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92" w:rsidRDefault="00601C92" w:rsidP="006B2359">
      <w:pPr>
        <w:rPr>
          <w:sz w:val="19"/>
          <w:szCs w:val="19"/>
        </w:rPr>
      </w:pPr>
    </w:p>
    <w:p w:rsidR="00601C92" w:rsidRDefault="00601C92" w:rsidP="006B2359">
      <w:pPr>
        <w:rPr>
          <w:sz w:val="19"/>
          <w:szCs w:val="19"/>
        </w:rPr>
      </w:pPr>
    </w:p>
    <w:p w:rsidR="006B2359" w:rsidRDefault="006B2359" w:rsidP="006B2359">
      <w:pPr>
        <w:pStyle w:val="32"/>
        <w:shd w:val="clear" w:color="auto" w:fill="auto"/>
        <w:spacing w:before="0" w:after="0" w:line="240" w:lineRule="auto"/>
        <w:rPr>
          <w:b w:val="0"/>
          <w:sz w:val="28"/>
          <w:szCs w:val="28"/>
        </w:rPr>
      </w:pPr>
      <w:r w:rsidRPr="003C745E">
        <w:rPr>
          <w:b w:val="0"/>
          <w:sz w:val="28"/>
          <w:szCs w:val="28"/>
        </w:rPr>
        <w:t>Совет по профессиональным квалификациям</w:t>
      </w:r>
    </w:p>
    <w:p w:rsidR="006B2359" w:rsidRPr="003C745E" w:rsidRDefault="006B2359" w:rsidP="006B2359">
      <w:pPr>
        <w:pStyle w:val="32"/>
        <w:shd w:val="clear" w:color="auto" w:fill="auto"/>
        <w:spacing w:before="0" w:after="0" w:line="240" w:lineRule="auto"/>
        <w:rPr>
          <w:b w:val="0"/>
          <w:sz w:val="28"/>
          <w:szCs w:val="28"/>
        </w:rPr>
      </w:pPr>
      <w:r w:rsidRPr="003C745E">
        <w:rPr>
          <w:b w:val="0"/>
          <w:sz w:val="28"/>
          <w:szCs w:val="28"/>
        </w:rPr>
        <w:t>агропромышленного комплекса</w:t>
      </w:r>
    </w:p>
    <w:p w:rsidR="006B2359" w:rsidRPr="003C745E" w:rsidRDefault="006B2359" w:rsidP="006B2359">
      <w:pPr>
        <w:pStyle w:val="32"/>
        <w:shd w:val="clear" w:color="auto" w:fill="auto"/>
        <w:spacing w:before="0" w:after="0" w:line="240" w:lineRule="auto"/>
        <w:rPr>
          <w:b w:val="0"/>
          <w:sz w:val="28"/>
          <w:szCs w:val="28"/>
        </w:rPr>
      </w:pPr>
    </w:p>
    <w:p w:rsidR="00E2739A" w:rsidRDefault="00E2739A" w:rsidP="00BE7EDB">
      <w:pPr>
        <w:pStyle w:val="42"/>
        <w:shd w:val="clear" w:color="auto" w:fill="auto"/>
        <w:spacing w:before="0" w:after="0" w:line="240" w:lineRule="auto"/>
        <w:ind w:left="6381"/>
        <w:jc w:val="left"/>
        <w:rPr>
          <w:sz w:val="28"/>
          <w:szCs w:val="28"/>
        </w:rPr>
      </w:pPr>
    </w:p>
    <w:p w:rsidR="006B2359" w:rsidRDefault="00BE7EDB" w:rsidP="00BE7EDB">
      <w:pPr>
        <w:pStyle w:val="42"/>
        <w:shd w:val="clear" w:color="auto" w:fill="auto"/>
        <w:spacing w:before="0" w:after="0" w:line="240" w:lineRule="auto"/>
        <w:ind w:left="6381"/>
        <w:jc w:val="left"/>
        <w:rPr>
          <w:sz w:val="28"/>
          <w:szCs w:val="28"/>
        </w:rPr>
      </w:pPr>
      <w:r>
        <w:rPr>
          <w:sz w:val="28"/>
          <w:szCs w:val="28"/>
        </w:rPr>
        <w:t>Утвержден</w:t>
      </w:r>
    </w:p>
    <w:p w:rsidR="00BE7EDB" w:rsidRPr="00BE7EDB" w:rsidRDefault="00BE7EDB" w:rsidP="00BE7EDB">
      <w:pPr>
        <w:pStyle w:val="42"/>
        <w:shd w:val="clear" w:color="auto" w:fill="auto"/>
        <w:spacing w:before="0" w:after="0" w:line="240" w:lineRule="auto"/>
        <w:ind w:left="6381"/>
        <w:jc w:val="left"/>
        <w:rPr>
          <w:sz w:val="28"/>
          <w:szCs w:val="28"/>
        </w:rPr>
      </w:pPr>
      <w:r>
        <w:rPr>
          <w:sz w:val="28"/>
          <w:szCs w:val="28"/>
        </w:rPr>
        <w:t xml:space="preserve">на заседании СПК АПК </w:t>
      </w:r>
    </w:p>
    <w:p w:rsidR="006B2359" w:rsidRPr="00B8640B" w:rsidRDefault="00BE7EDB" w:rsidP="00BE7EDB">
      <w:pPr>
        <w:pStyle w:val="42"/>
        <w:shd w:val="clear" w:color="auto" w:fill="auto"/>
        <w:spacing w:before="0" w:after="0" w:line="240" w:lineRule="auto"/>
        <w:ind w:left="6381"/>
        <w:jc w:val="left"/>
        <w:rPr>
          <w:sz w:val="28"/>
          <w:szCs w:val="28"/>
        </w:rPr>
      </w:pPr>
      <w:r>
        <w:rPr>
          <w:sz w:val="28"/>
          <w:szCs w:val="28"/>
        </w:rPr>
        <w:t xml:space="preserve">от </w:t>
      </w:r>
      <w:r w:rsidR="00B8640B">
        <w:rPr>
          <w:sz w:val="28"/>
          <w:szCs w:val="28"/>
        </w:rPr>
        <w:t>07</w:t>
      </w:r>
      <w:r>
        <w:rPr>
          <w:sz w:val="28"/>
          <w:szCs w:val="28"/>
        </w:rPr>
        <w:t>.0</w:t>
      </w:r>
      <w:r w:rsidR="000E32E4" w:rsidRPr="00B8640B">
        <w:rPr>
          <w:sz w:val="28"/>
          <w:szCs w:val="28"/>
        </w:rPr>
        <w:t>9</w:t>
      </w:r>
      <w:r>
        <w:rPr>
          <w:sz w:val="28"/>
          <w:szCs w:val="28"/>
        </w:rPr>
        <w:t>.2018г. № 18-0</w:t>
      </w:r>
      <w:r w:rsidR="000E32E4" w:rsidRPr="00B8640B">
        <w:rPr>
          <w:sz w:val="28"/>
          <w:szCs w:val="28"/>
        </w:rPr>
        <w:t>9</w:t>
      </w:r>
      <w:r>
        <w:rPr>
          <w:sz w:val="28"/>
          <w:szCs w:val="28"/>
        </w:rPr>
        <w:t>/0</w:t>
      </w:r>
      <w:r w:rsidR="000E32E4" w:rsidRPr="00B8640B">
        <w:rPr>
          <w:sz w:val="28"/>
          <w:szCs w:val="28"/>
        </w:rPr>
        <w:t>2</w:t>
      </w:r>
    </w:p>
    <w:p w:rsidR="006B2359" w:rsidRDefault="006B2359" w:rsidP="006B2359">
      <w:pPr>
        <w:pStyle w:val="42"/>
        <w:shd w:val="clear" w:color="auto" w:fill="auto"/>
        <w:spacing w:before="0" w:after="0" w:line="240" w:lineRule="auto"/>
        <w:rPr>
          <w:sz w:val="28"/>
          <w:szCs w:val="28"/>
        </w:rPr>
      </w:pPr>
    </w:p>
    <w:p w:rsidR="00204E32" w:rsidRDefault="00204E32" w:rsidP="006B2359">
      <w:pPr>
        <w:pStyle w:val="42"/>
        <w:shd w:val="clear" w:color="auto" w:fill="auto"/>
        <w:spacing w:before="0" w:after="0" w:line="240" w:lineRule="auto"/>
        <w:rPr>
          <w:sz w:val="28"/>
          <w:szCs w:val="28"/>
        </w:rPr>
      </w:pPr>
    </w:p>
    <w:p w:rsidR="00204E32" w:rsidRDefault="00204E32" w:rsidP="006B2359">
      <w:pPr>
        <w:pStyle w:val="42"/>
        <w:shd w:val="clear" w:color="auto" w:fill="auto"/>
        <w:spacing w:before="0" w:after="0" w:line="240" w:lineRule="auto"/>
        <w:rPr>
          <w:sz w:val="28"/>
          <w:szCs w:val="28"/>
        </w:rPr>
      </w:pPr>
    </w:p>
    <w:p w:rsidR="006B2359" w:rsidRDefault="006B2359" w:rsidP="006B2359">
      <w:pPr>
        <w:pStyle w:val="42"/>
        <w:shd w:val="clear" w:color="auto" w:fill="auto"/>
        <w:spacing w:before="0" w:after="0" w:line="240" w:lineRule="auto"/>
        <w:rPr>
          <w:sz w:val="28"/>
          <w:szCs w:val="28"/>
        </w:rPr>
      </w:pPr>
    </w:p>
    <w:p w:rsidR="00E2739A" w:rsidRDefault="00E2739A" w:rsidP="006B2359">
      <w:pPr>
        <w:pStyle w:val="42"/>
        <w:shd w:val="clear" w:color="auto" w:fill="auto"/>
        <w:spacing w:before="0" w:after="0" w:line="240" w:lineRule="auto"/>
        <w:rPr>
          <w:sz w:val="28"/>
          <w:szCs w:val="28"/>
        </w:rPr>
      </w:pPr>
    </w:p>
    <w:p w:rsidR="006B2359" w:rsidRPr="003C745E" w:rsidRDefault="006B2359" w:rsidP="006B2359">
      <w:pPr>
        <w:pStyle w:val="42"/>
        <w:shd w:val="clear" w:color="auto" w:fill="auto"/>
        <w:spacing w:before="0" w:after="0" w:line="240" w:lineRule="auto"/>
        <w:rPr>
          <w:sz w:val="28"/>
          <w:szCs w:val="28"/>
        </w:rPr>
      </w:pPr>
    </w:p>
    <w:p w:rsidR="006B2359" w:rsidRPr="00EE77C6" w:rsidRDefault="006B2359" w:rsidP="00581CB3">
      <w:pPr>
        <w:pStyle w:val="62"/>
        <w:shd w:val="clear" w:color="auto" w:fill="auto"/>
        <w:spacing w:line="360" w:lineRule="auto"/>
        <w:jc w:val="center"/>
        <w:rPr>
          <w:rFonts w:ascii="Times New Roman" w:hAnsi="Times New Roman" w:cs="Times New Roman"/>
          <w:b/>
          <w:sz w:val="28"/>
          <w:szCs w:val="28"/>
        </w:rPr>
      </w:pPr>
      <w:r w:rsidRPr="00EE77C6">
        <w:rPr>
          <w:rFonts w:ascii="Times New Roman" w:hAnsi="Times New Roman" w:cs="Times New Roman"/>
          <w:b/>
          <w:sz w:val="28"/>
          <w:szCs w:val="28"/>
        </w:rPr>
        <w:t>ОТЧЕТ</w:t>
      </w:r>
    </w:p>
    <w:p w:rsidR="006B2359" w:rsidRPr="006B2359" w:rsidRDefault="006B2359" w:rsidP="00581CB3">
      <w:pPr>
        <w:pStyle w:val="50"/>
        <w:shd w:val="clear" w:color="auto" w:fill="auto"/>
        <w:spacing w:line="360" w:lineRule="auto"/>
        <w:jc w:val="center"/>
        <w:rPr>
          <w:rFonts w:ascii="Times New Roman" w:hAnsi="Times New Roman" w:cs="Times New Roman"/>
          <w:sz w:val="28"/>
          <w:szCs w:val="28"/>
        </w:rPr>
      </w:pPr>
      <w:r w:rsidRPr="006B2359">
        <w:rPr>
          <w:rFonts w:ascii="Times New Roman" w:hAnsi="Times New Roman" w:cs="Times New Roman"/>
          <w:sz w:val="28"/>
          <w:szCs w:val="28"/>
        </w:rPr>
        <w:t>о выполнении научно-исследовательской работы</w:t>
      </w:r>
      <w:r w:rsidRPr="006B2359">
        <w:rPr>
          <w:rFonts w:ascii="Times New Roman" w:hAnsi="Times New Roman" w:cs="Times New Roman"/>
          <w:sz w:val="28"/>
          <w:szCs w:val="28"/>
        </w:rPr>
        <w:br/>
      </w:r>
    </w:p>
    <w:p w:rsidR="006B2359" w:rsidRPr="006B2359" w:rsidRDefault="006B2359" w:rsidP="004A1EB2">
      <w:pPr>
        <w:pStyle w:val="62"/>
        <w:shd w:val="clear" w:color="auto" w:fill="auto"/>
        <w:spacing w:line="360" w:lineRule="auto"/>
        <w:jc w:val="center"/>
        <w:rPr>
          <w:rFonts w:ascii="Times New Roman" w:hAnsi="Times New Roman" w:cs="Times New Roman"/>
          <w:b/>
          <w:sz w:val="28"/>
          <w:szCs w:val="28"/>
        </w:rPr>
      </w:pPr>
      <w:r w:rsidRPr="006B2359">
        <w:rPr>
          <w:rFonts w:ascii="Times New Roman" w:hAnsi="Times New Roman" w:cs="Times New Roman"/>
          <w:b/>
          <w:sz w:val="28"/>
          <w:szCs w:val="28"/>
        </w:rPr>
        <w:t>«Разработка ме</w:t>
      </w:r>
      <w:r w:rsidR="00581CB3">
        <w:rPr>
          <w:rFonts w:ascii="Times New Roman" w:hAnsi="Times New Roman" w:cs="Times New Roman"/>
          <w:b/>
          <w:sz w:val="28"/>
          <w:szCs w:val="28"/>
        </w:rPr>
        <w:t>тодологи</w:t>
      </w:r>
      <w:r w:rsidR="00A471B8">
        <w:rPr>
          <w:rFonts w:ascii="Times New Roman" w:hAnsi="Times New Roman" w:cs="Times New Roman"/>
          <w:b/>
          <w:sz w:val="28"/>
          <w:szCs w:val="28"/>
        </w:rPr>
        <w:t>и</w:t>
      </w:r>
      <w:r w:rsidRPr="006B2359">
        <w:rPr>
          <w:rFonts w:ascii="Times New Roman" w:hAnsi="Times New Roman" w:cs="Times New Roman"/>
          <w:b/>
          <w:sz w:val="28"/>
          <w:szCs w:val="28"/>
        </w:rPr>
        <w:t xml:space="preserve"> </w:t>
      </w:r>
      <w:r w:rsidR="00204E32">
        <w:rPr>
          <w:rFonts w:ascii="Times New Roman" w:hAnsi="Times New Roman" w:cs="Times New Roman"/>
          <w:b/>
          <w:sz w:val="28"/>
          <w:szCs w:val="28"/>
        </w:rPr>
        <w:t>мониторинг</w:t>
      </w:r>
      <w:r w:rsidR="00A471B8">
        <w:rPr>
          <w:rFonts w:ascii="Times New Roman" w:hAnsi="Times New Roman" w:cs="Times New Roman"/>
          <w:b/>
          <w:sz w:val="28"/>
          <w:szCs w:val="28"/>
        </w:rPr>
        <w:t xml:space="preserve">а </w:t>
      </w:r>
      <w:r w:rsidR="00204E32">
        <w:rPr>
          <w:rFonts w:ascii="Times New Roman" w:hAnsi="Times New Roman" w:cs="Times New Roman"/>
          <w:b/>
          <w:sz w:val="28"/>
          <w:szCs w:val="28"/>
        </w:rPr>
        <w:t>рынка труда</w:t>
      </w:r>
      <w:r w:rsidR="00A471B8">
        <w:rPr>
          <w:rFonts w:ascii="Times New Roman" w:hAnsi="Times New Roman" w:cs="Times New Roman"/>
          <w:b/>
          <w:sz w:val="28"/>
          <w:szCs w:val="28"/>
        </w:rPr>
        <w:t xml:space="preserve"> в агропромышленном комплексе </w:t>
      </w:r>
      <w:r w:rsidR="0075394B">
        <w:rPr>
          <w:rFonts w:ascii="Times New Roman" w:hAnsi="Times New Roman" w:cs="Times New Roman"/>
          <w:b/>
          <w:sz w:val="28"/>
          <w:szCs w:val="28"/>
        </w:rPr>
        <w:t xml:space="preserve">для </w:t>
      </w:r>
      <w:r w:rsidR="00A471B8">
        <w:rPr>
          <w:rFonts w:ascii="Times New Roman" w:hAnsi="Times New Roman" w:cs="Times New Roman"/>
          <w:b/>
          <w:sz w:val="28"/>
          <w:szCs w:val="28"/>
        </w:rPr>
        <w:t xml:space="preserve">обеспечения баланса </w:t>
      </w:r>
      <w:r w:rsidR="00A471B8" w:rsidRPr="00A471B8">
        <w:rPr>
          <w:rFonts w:ascii="Times New Roman" w:hAnsi="Times New Roman" w:cs="Times New Roman"/>
          <w:b/>
          <w:sz w:val="28"/>
          <w:szCs w:val="28"/>
        </w:rPr>
        <w:t>спроса квалификаций со стороны рынка труда и предложения квалификаций</w:t>
      </w:r>
      <w:r w:rsidR="000554D3">
        <w:rPr>
          <w:rFonts w:ascii="Times New Roman" w:hAnsi="Times New Roman" w:cs="Times New Roman"/>
          <w:b/>
          <w:sz w:val="28"/>
          <w:szCs w:val="28"/>
        </w:rPr>
        <w:t xml:space="preserve"> со стороны системы образования</w:t>
      </w:r>
      <w:r w:rsidRPr="006B2359">
        <w:rPr>
          <w:rFonts w:ascii="Times New Roman" w:hAnsi="Times New Roman" w:cs="Times New Roman"/>
          <w:b/>
          <w:sz w:val="28"/>
          <w:szCs w:val="28"/>
        </w:rPr>
        <w:t>»</w:t>
      </w:r>
    </w:p>
    <w:p w:rsidR="006B2359" w:rsidRPr="006B2359" w:rsidRDefault="006B2359" w:rsidP="006B2359">
      <w:pPr>
        <w:pStyle w:val="62"/>
        <w:shd w:val="clear" w:color="auto" w:fill="auto"/>
        <w:spacing w:line="240" w:lineRule="auto"/>
        <w:jc w:val="center"/>
        <w:rPr>
          <w:rFonts w:ascii="Times New Roman" w:hAnsi="Times New Roman" w:cs="Times New Roman"/>
          <w:b/>
          <w:sz w:val="28"/>
          <w:szCs w:val="28"/>
        </w:rPr>
      </w:pPr>
    </w:p>
    <w:p w:rsidR="006B2359" w:rsidRDefault="006B2359" w:rsidP="006B2359">
      <w:pPr>
        <w:pStyle w:val="62"/>
        <w:shd w:val="clear" w:color="auto" w:fill="auto"/>
        <w:spacing w:line="240" w:lineRule="auto"/>
        <w:jc w:val="center"/>
        <w:rPr>
          <w:rFonts w:ascii="Times New Roman" w:hAnsi="Times New Roman" w:cs="Times New Roman"/>
          <w:b/>
          <w:sz w:val="28"/>
          <w:szCs w:val="28"/>
        </w:rPr>
      </w:pPr>
    </w:p>
    <w:p w:rsidR="006B2359" w:rsidRDefault="006B2359" w:rsidP="006B2359">
      <w:pPr>
        <w:pStyle w:val="42"/>
        <w:shd w:val="clear" w:color="auto" w:fill="auto"/>
        <w:spacing w:before="0" w:after="0" w:line="240" w:lineRule="auto"/>
        <w:rPr>
          <w:sz w:val="28"/>
          <w:szCs w:val="28"/>
        </w:rPr>
      </w:pPr>
    </w:p>
    <w:p w:rsidR="006B2359" w:rsidRDefault="006B2359" w:rsidP="006B2359">
      <w:pPr>
        <w:pStyle w:val="42"/>
        <w:shd w:val="clear" w:color="auto" w:fill="auto"/>
        <w:spacing w:before="0" w:after="0" w:line="240" w:lineRule="auto"/>
        <w:rPr>
          <w:sz w:val="28"/>
          <w:szCs w:val="28"/>
        </w:rPr>
      </w:pPr>
    </w:p>
    <w:p w:rsidR="006B2359" w:rsidRDefault="006B2359" w:rsidP="006B2359">
      <w:pPr>
        <w:pStyle w:val="42"/>
        <w:shd w:val="clear" w:color="auto" w:fill="auto"/>
        <w:spacing w:before="0" w:after="0" w:line="240" w:lineRule="auto"/>
        <w:rPr>
          <w:sz w:val="28"/>
          <w:szCs w:val="28"/>
        </w:rPr>
      </w:pPr>
    </w:p>
    <w:p w:rsidR="006B2359" w:rsidRDefault="006B2359" w:rsidP="006B2359">
      <w:pPr>
        <w:pStyle w:val="42"/>
        <w:shd w:val="clear" w:color="auto" w:fill="auto"/>
        <w:spacing w:before="0" w:after="0" w:line="240" w:lineRule="auto"/>
        <w:rPr>
          <w:sz w:val="28"/>
          <w:szCs w:val="28"/>
        </w:rPr>
      </w:pPr>
    </w:p>
    <w:p w:rsidR="006B2359" w:rsidRDefault="006B2359" w:rsidP="006B2359">
      <w:pPr>
        <w:pStyle w:val="42"/>
        <w:shd w:val="clear" w:color="auto" w:fill="auto"/>
        <w:spacing w:before="0" w:after="0" w:line="240" w:lineRule="auto"/>
        <w:rPr>
          <w:sz w:val="28"/>
          <w:szCs w:val="28"/>
        </w:rPr>
      </w:pPr>
    </w:p>
    <w:p w:rsidR="006B2359" w:rsidRDefault="006B2359" w:rsidP="006B2359">
      <w:pPr>
        <w:pStyle w:val="42"/>
        <w:shd w:val="clear" w:color="auto" w:fill="auto"/>
        <w:spacing w:before="0" w:after="0" w:line="240" w:lineRule="auto"/>
        <w:rPr>
          <w:sz w:val="28"/>
          <w:szCs w:val="28"/>
        </w:rPr>
      </w:pPr>
    </w:p>
    <w:p w:rsidR="006B2359" w:rsidRDefault="006B2359" w:rsidP="006B2359">
      <w:pPr>
        <w:pStyle w:val="42"/>
        <w:shd w:val="clear" w:color="auto" w:fill="auto"/>
        <w:spacing w:before="0" w:after="0" w:line="240" w:lineRule="auto"/>
        <w:rPr>
          <w:sz w:val="28"/>
          <w:szCs w:val="28"/>
        </w:rPr>
      </w:pPr>
    </w:p>
    <w:p w:rsidR="006B2359" w:rsidRDefault="006B2359" w:rsidP="006B2359">
      <w:pPr>
        <w:pStyle w:val="42"/>
        <w:shd w:val="clear" w:color="auto" w:fill="auto"/>
        <w:spacing w:before="0" w:after="0" w:line="240" w:lineRule="auto"/>
        <w:rPr>
          <w:sz w:val="28"/>
          <w:szCs w:val="28"/>
        </w:rPr>
      </w:pPr>
    </w:p>
    <w:p w:rsidR="006B2359" w:rsidRDefault="006B2359" w:rsidP="006B2359">
      <w:pPr>
        <w:pStyle w:val="42"/>
        <w:shd w:val="clear" w:color="auto" w:fill="auto"/>
        <w:spacing w:before="0" w:after="0" w:line="240" w:lineRule="auto"/>
        <w:rPr>
          <w:sz w:val="28"/>
          <w:szCs w:val="28"/>
        </w:rPr>
      </w:pPr>
    </w:p>
    <w:p w:rsidR="006B2359" w:rsidRDefault="006B2359" w:rsidP="006B2359">
      <w:pPr>
        <w:pStyle w:val="42"/>
        <w:shd w:val="clear" w:color="auto" w:fill="auto"/>
        <w:spacing w:before="0" w:after="0" w:line="240" w:lineRule="auto"/>
        <w:rPr>
          <w:sz w:val="28"/>
          <w:szCs w:val="28"/>
        </w:rPr>
      </w:pPr>
    </w:p>
    <w:p w:rsidR="006B2359" w:rsidRDefault="006B2359" w:rsidP="006B2359">
      <w:pPr>
        <w:pStyle w:val="42"/>
        <w:shd w:val="clear" w:color="auto" w:fill="auto"/>
        <w:spacing w:before="0" w:after="0" w:line="240" w:lineRule="auto"/>
        <w:rPr>
          <w:sz w:val="28"/>
          <w:szCs w:val="28"/>
        </w:rPr>
      </w:pPr>
    </w:p>
    <w:p w:rsidR="006B2359" w:rsidRDefault="006B2359" w:rsidP="006B2359">
      <w:pPr>
        <w:pStyle w:val="42"/>
        <w:shd w:val="clear" w:color="auto" w:fill="auto"/>
        <w:spacing w:before="0" w:after="0" w:line="240" w:lineRule="auto"/>
        <w:rPr>
          <w:sz w:val="28"/>
          <w:szCs w:val="28"/>
        </w:rPr>
      </w:pPr>
    </w:p>
    <w:p w:rsidR="006B2359" w:rsidRPr="003C745E" w:rsidRDefault="006B2359" w:rsidP="006B2359">
      <w:pPr>
        <w:pStyle w:val="42"/>
        <w:shd w:val="clear" w:color="auto" w:fill="auto"/>
        <w:spacing w:before="0" w:after="0" w:line="240" w:lineRule="auto"/>
        <w:rPr>
          <w:sz w:val="28"/>
          <w:szCs w:val="28"/>
        </w:rPr>
      </w:pPr>
      <w:r>
        <w:rPr>
          <w:sz w:val="28"/>
          <w:szCs w:val="28"/>
        </w:rPr>
        <w:t>Москва</w:t>
      </w:r>
      <w:r w:rsidRPr="003C745E">
        <w:rPr>
          <w:sz w:val="28"/>
          <w:szCs w:val="28"/>
        </w:rPr>
        <w:t>, 201</w:t>
      </w:r>
      <w:r>
        <w:rPr>
          <w:sz w:val="28"/>
          <w:szCs w:val="28"/>
        </w:rPr>
        <w:t>8</w:t>
      </w:r>
    </w:p>
    <w:p w:rsidR="006B2359" w:rsidRDefault="006B2359" w:rsidP="006B2359">
      <w:pPr>
        <w:rPr>
          <w:rFonts w:ascii="Times New Roman" w:eastAsia="Times New Roman" w:hAnsi="Times New Roman" w:cs="Times New Roman"/>
          <w:sz w:val="26"/>
          <w:szCs w:val="26"/>
        </w:rPr>
      </w:pPr>
      <w:r>
        <w:br w:type="page"/>
      </w:r>
    </w:p>
    <w:p w:rsidR="006B2359" w:rsidRDefault="006B2359" w:rsidP="006B2359">
      <w:pPr>
        <w:pStyle w:val="22"/>
        <w:shd w:val="clear" w:color="auto" w:fill="auto"/>
        <w:spacing w:line="240" w:lineRule="auto"/>
        <w:ind w:left="3958"/>
      </w:pPr>
      <w:r>
        <w:lastRenderedPageBreak/>
        <w:t>АННОТАЦИЯ</w:t>
      </w:r>
    </w:p>
    <w:p w:rsidR="004A1EB2" w:rsidRDefault="004A1EB2" w:rsidP="006B2359">
      <w:pPr>
        <w:pStyle w:val="22"/>
        <w:shd w:val="clear" w:color="auto" w:fill="auto"/>
        <w:spacing w:line="398" w:lineRule="exact"/>
        <w:ind w:firstLine="700"/>
        <w:jc w:val="both"/>
        <w:rPr>
          <w:rStyle w:val="2f2"/>
        </w:rPr>
      </w:pPr>
    </w:p>
    <w:p w:rsidR="006B2359" w:rsidRDefault="006B2359" w:rsidP="006B2359">
      <w:pPr>
        <w:pStyle w:val="22"/>
        <w:shd w:val="clear" w:color="auto" w:fill="auto"/>
        <w:spacing w:line="398" w:lineRule="exact"/>
        <w:ind w:firstLine="700"/>
        <w:jc w:val="both"/>
      </w:pPr>
      <w:r w:rsidRPr="00B008D7">
        <w:rPr>
          <w:rStyle w:val="2f2"/>
          <w:sz w:val="28"/>
          <w:szCs w:val="28"/>
        </w:rPr>
        <w:t>Ключевые слова:</w:t>
      </w:r>
      <w:r>
        <w:rPr>
          <w:rStyle w:val="2f2"/>
        </w:rPr>
        <w:t xml:space="preserve"> </w:t>
      </w:r>
      <w:r w:rsidR="007A4671">
        <w:t xml:space="preserve">мониторинг рынка труда, </w:t>
      </w:r>
      <w:r w:rsidR="004A1EB2">
        <w:t>агропромышленный комплекс</w:t>
      </w:r>
      <w:r>
        <w:t xml:space="preserve">, </w:t>
      </w:r>
      <w:r w:rsidR="004A1EB2">
        <w:t>система профессиональных квалификаций</w:t>
      </w:r>
      <w:r>
        <w:t xml:space="preserve">, </w:t>
      </w:r>
      <w:r w:rsidR="00581CB3">
        <w:t xml:space="preserve"> </w:t>
      </w:r>
      <w:r w:rsidR="004A1EB2">
        <w:t xml:space="preserve">баланс </w:t>
      </w:r>
      <w:r>
        <w:t>спрос</w:t>
      </w:r>
      <w:r w:rsidR="004A1EB2">
        <w:t>а</w:t>
      </w:r>
      <w:r>
        <w:t xml:space="preserve"> и предложени</w:t>
      </w:r>
      <w:r w:rsidR="004A1EB2">
        <w:t>я</w:t>
      </w:r>
      <w:r>
        <w:t xml:space="preserve"> квалификаций,</w:t>
      </w:r>
      <w:r w:rsidR="004A1EB2">
        <w:t xml:space="preserve"> </w:t>
      </w:r>
      <w:r>
        <w:t>автомати</w:t>
      </w:r>
      <w:r>
        <w:softHyphen/>
        <w:t>зированная система регулирования</w:t>
      </w:r>
      <w:r w:rsidR="004A1EB2">
        <w:t xml:space="preserve"> рынка квалификаций.</w:t>
      </w:r>
    </w:p>
    <w:p w:rsidR="006B2359" w:rsidRPr="00B008D7" w:rsidRDefault="006B2359" w:rsidP="006B2359">
      <w:pPr>
        <w:pStyle w:val="22"/>
        <w:shd w:val="clear" w:color="auto" w:fill="auto"/>
        <w:spacing w:line="398" w:lineRule="exact"/>
        <w:ind w:firstLine="700"/>
        <w:jc w:val="both"/>
      </w:pPr>
      <w:r w:rsidRPr="00B008D7">
        <w:rPr>
          <w:rStyle w:val="2f2"/>
          <w:sz w:val="28"/>
          <w:szCs w:val="28"/>
        </w:rPr>
        <w:t xml:space="preserve">Цель работы: </w:t>
      </w:r>
      <w:r w:rsidRPr="00B008D7">
        <w:t xml:space="preserve">разработка </w:t>
      </w:r>
      <w:r w:rsidR="00B008D7" w:rsidRPr="00B008D7">
        <w:t xml:space="preserve">методологии мониторинга рынка труда в агропромышленном комплексе для обеспечения баланса спроса квалификаций со стороны рынка труда и предложения квалификаций со стороны системы образования и создания на этой основе </w:t>
      </w:r>
      <w:r w:rsidRPr="00B008D7">
        <w:t xml:space="preserve">автоматизированной системы </w:t>
      </w:r>
      <w:r w:rsidR="00B008D7" w:rsidRPr="00B008D7">
        <w:t xml:space="preserve">регулирования рынка </w:t>
      </w:r>
      <w:r w:rsidR="00581CB3" w:rsidRPr="00B008D7">
        <w:t>квалификаций.</w:t>
      </w:r>
    </w:p>
    <w:p w:rsidR="006B2359" w:rsidRDefault="006B2359" w:rsidP="006B2359">
      <w:pPr>
        <w:pStyle w:val="22"/>
        <w:shd w:val="clear" w:color="auto" w:fill="auto"/>
        <w:spacing w:line="398" w:lineRule="exact"/>
        <w:ind w:firstLine="700"/>
        <w:jc w:val="both"/>
      </w:pPr>
      <w:r w:rsidRPr="00B008D7">
        <w:rPr>
          <w:rStyle w:val="2f2"/>
          <w:sz w:val="28"/>
          <w:szCs w:val="28"/>
        </w:rPr>
        <w:t xml:space="preserve">Объектом исследований </w:t>
      </w:r>
      <w:r w:rsidRPr="00B008D7">
        <w:t>явля</w:t>
      </w:r>
      <w:r w:rsidRPr="00B008D7">
        <w:softHyphen/>
        <w:t xml:space="preserve">лись система профессиональных квалификаций </w:t>
      </w:r>
      <w:r w:rsidR="00581CB3" w:rsidRPr="00B008D7">
        <w:t>агропромышленного комплекса</w:t>
      </w:r>
      <w:r>
        <w:t>, рынок труда и система профессионального образования.</w:t>
      </w:r>
    </w:p>
    <w:p w:rsidR="00C92234" w:rsidRPr="00B008D7" w:rsidRDefault="00B97C72" w:rsidP="006B2359">
      <w:pPr>
        <w:pStyle w:val="22"/>
        <w:shd w:val="clear" w:color="auto" w:fill="auto"/>
        <w:spacing w:line="398" w:lineRule="exact"/>
        <w:ind w:firstLine="700"/>
        <w:jc w:val="both"/>
        <w:rPr>
          <w:rStyle w:val="2f2"/>
          <w:sz w:val="28"/>
          <w:szCs w:val="28"/>
        </w:rPr>
      </w:pPr>
      <w:r w:rsidRPr="00B008D7">
        <w:rPr>
          <w:rStyle w:val="2f2"/>
          <w:sz w:val="28"/>
          <w:szCs w:val="28"/>
        </w:rPr>
        <w:t>Основные р</w:t>
      </w:r>
      <w:r w:rsidR="006B2359" w:rsidRPr="00B008D7">
        <w:rPr>
          <w:rStyle w:val="2f2"/>
          <w:sz w:val="28"/>
          <w:szCs w:val="28"/>
        </w:rPr>
        <w:t xml:space="preserve">езультаты: </w:t>
      </w:r>
    </w:p>
    <w:p w:rsidR="00B97C72" w:rsidRDefault="00B97C72" w:rsidP="00791B96">
      <w:pPr>
        <w:pStyle w:val="22"/>
        <w:numPr>
          <w:ilvl w:val="0"/>
          <w:numId w:val="33"/>
        </w:numPr>
        <w:shd w:val="clear" w:color="auto" w:fill="auto"/>
        <w:spacing w:line="398" w:lineRule="exact"/>
        <w:jc w:val="both"/>
      </w:pPr>
      <w:r>
        <w:t>разработан методоло</w:t>
      </w:r>
      <w:r>
        <w:softHyphen/>
        <w:t xml:space="preserve">гический подход к </w:t>
      </w:r>
      <w:r w:rsidR="0087070E">
        <w:t xml:space="preserve">формированию </w:t>
      </w:r>
      <w:proofErr w:type="gramStart"/>
      <w:r w:rsidR="0087070E">
        <w:t xml:space="preserve">механизма  </w:t>
      </w:r>
      <w:r w:rsidR="00000D4D">
        <w:t xml:space="preserve"> </w:t>
      </w:r>
      <w:r w:rsidR="0087070E">
        <w:t xml:space="preserve">государственного регулирования взаимодействия </w:t>
      </w:r>
      <w:r w:rsidR="00000D4D">
        <w:t>р</w:t>
      </w:r>
      <w:r>
        <w:t>ынка труда</w:t>
      </w:r>
      <w:proofErr w:type="gramEnd"/>
      <w:r w:rsidR="0087070E">
        <w:t xml:space="preserve"> и системы образования</w:t>
      </w:r>
      <w:r>
        <w:t xml:space="preserve"> </w:t>
      </w:r>
      <w:r w:rsidRPr="00581CB3">
        <w:t>в агропромышленном комплексе на основе</w:t>
      </w:r>
      <w:r>
        <w:rPr>
          <w:b/>
        </w:rPr>
        <w:t xml:space="preserve"> </w:t>
      </w:r>
      <w:r w:rsidR="00000D4D">
        <w:t xml:space="preserve">системы профессиональных </w:t>
      </w:r>
      <w:r>
        <w:t>квалификаций</w:t>
      </w:r>
      <w:r w:rsidR="00FB09D6">
        <w:t>;</w:t>
      </w:r>
    </w:p>
    <w:p w:rsidR="00FB09D6" w:rsidRDefault="00FB09D6" w:rsidP="00791B96">
      <w:pPr>
        <w:pStyle w:val="22"/>
        <w:numPr>
          <w:ilvl w:val="0"/>
          <w:numId w:val="33"/>
        </w:numPr>
        <w:shd w:val="clear" w:color="auto" w:fill="auto"/>
        <w:spacing w:line="398" w:lineRule="exact"/>
        <w:jc w:val="both"/>
      </w:pPr>
      <w:r>
        <w:t>разработаны проекты отраслевых рамок квалификаций для областей профессиональной деятельности в агропромышленном комплексе, включающие реестр профессиональных квалификаций, профессионально</w:t>
      </w:r>
      <w:r>
        <w:softHyphen/>
        <w:t>-квалификационную структур</w:t>
      </w:r>
      <w:r w:rsidR="00000D4D">
        <w:t>у</w:t>
      </w:r>
      <w:r>
        <w:t xml:space="preserve"> и описание уровней квалификации в соответствующ</w:t>
      </w:r>
      <w:r w:rsidR="00000D4D">
        <w:t>их</w:t>
      </w:r>
      <w:r>
        <w:t xml:space="preserve"> област</w:t>
      </w:r>
      <w:r w:rsidR="00000D4D">
        <w:t>ях</w:t>
      </w:r>
      <w:r>
        <w:t xml:space="preserve"> профессиональной деятельности;</w:t>
      </w:r>
    </w:p>
    <w:p w:rsidR="00FB09D6" w:rsidRDefault="00FB09D6" w:rsidP="00791B96">
      <w:pPr>
        <w:pStyle w:val="22"/>
        <w:numPr>
          <w:ilvl w:val="0"/>
          <w:numId w:val="33"/>
        </w:numPr>
        <w:shd w:val="clear" w:color="auto" w:fill="auto"/>
        <w:spacing w:line="398" w:lineRule="exact"/>
        <w:jc w:val="both"/>
      </w:pPr>
      <w:r>
        <w:t>разработан методологический подход к формированию структуры профессиональной подготовки кадрового обеспечения, интегрированной с профессионально-квалификационной структурой области профессиональной деятельности</w:t>
      </w:r>
      <w:r w:rsidR="00000D4D">
        <w:t>;</w:t>
      </w:r>
    </w:p>
    <w:p w:rsidR="004B1046" w:rsidRPr="00A471B8" w:rsidRDefault="00000D4D" w:rsidP="00791B96">
      <w:pPr>
        <w:pStyle w:val="22"/>
        <w:numPr>
          <w:ilvl w:val="0"/>
          <w:numId w:val="33"/>
        </w:numPr>
        <w:shd w:val="clear" w:color="auto" w:fill="auto"/>
        <w:spacing w:line="398" w:lineRule="exact"/>
        <w:jc w:val="both"/>
      </w:pPr>
      <w:r>
        <w:t>разработан методоло</w:t>
      </w:r>
      <w:r>
        <w:softHyphen/>
        <w:t xml:space="preserve">гический подход к созданию автоматизированной системы мониторинга, прогнозирования и формирования баланса спроса квалификаций со стороны рынка труда и предложения квалификаций со стороны системы образования </w:t>
      </w:r>
      <w:r w:rsidRPr="00581CB3">
        <w:t>в агропромышленном комплексе на основе</w:t>
      </w:r>
      <w:r w:rsidRPr="00A471B8">
        <w:rPr>
          <w:b/>
        </w:rPr>
        <w:t xml:space="preserve"> </w:t>
      </w:r>
      <w:r>
        <w:t xml:space="preserve"> отраслевой рамки квалификаций.</w:t>
      </w:r>
      <w:r w:rsidR="004B1046">
        <w:br w:type="page"/>
      </w:r>
      <w:bookmarkStart w:id="0" w:name="_GoBack"/>
      <w:bookmarkEnd w:id="0"/>
    </w:p>
    <w:p w:rsidR="002B0D9A" w:rsidRDefault="002B0D9A">
      <w:pPr>
        <w:pStyle w:val="3a"/>
        <w:shd w:val="clear" w:color="auto" w:fill="auto"/>
        <w:tabs>
          <w:tab w:val="right" w:leader="dot" w:pos="9244"/>
        </w:tabs>
      </w:pPr>
    </w:p>
    <w:sdt>
      <w:sdtPr>
        <w:rPr>
          <w:rFonts w:ascii="Arial Unicode MS" w:eastAsia="Arial Unicode MS" w:hAnsi="Arial Unicode MS" w:cs="Arial Unicode MS"/>
          <w:b w:val="0"/>
          <w:bCs w:val="0"/>
          <w:color w:val="000000"/>
          <w:sz w:val="24"/>
          <w:szCs w:val="24"/>
          <w:lang w:eastAsia="ru-RU" w:bidi="ru-RU"/>
        </w:rPr>
        <w:id w:val="7154856"/>
        <w:docPartObj>
          <w:docPartGallery w:val="Table of Contents"/>
          <w:docPartUnique/>
        </w:docPartObj>
      </w:sdtPr>
      <w:sdtEndPr/>
      <w:sdtContent>
        <w:p w:rsidR="002B0D9A" w:rsidRPr="00D31C8B" w:rsidRDefault="002B0D9A" w:rsidP="004B1046">
          <w:pPr>
            <w:pStyle w:val="af4"/>
            <w:spacing w:before="0" w:line="360" w:lineRule="auto"/>
            <w:jc w:val="center"/>
            <w:rPr>
              <w:rFonts w:ascii="Times New Roman" w:hAnsi="Times New Roman" w:cs="Times New Roman"/>
              <w:sz w:val="24"/>
              <w:szCs w:val="24"/>
            </w:rPr>
          </w:pPr>
          <w:r w:rsidRPr="00D31C8B">
            <w:rPr>
              <w:rFonts w:ascii="Times New Roman" w:hAnsi="Times New Roman" w:cs="Times New Roman"/>
              <w:color w:val="auto"/>
              <w:sz w:val="24"/>
              <w:szCs w:val="24"/>
            </w:rPr>
            <w:t>Оглавление</w:t>
          </w:r>
        </w:p>
        <w:p w:rsidR="00113F77" w:rsidRPr="00113F77" w:rsidRDefault="00B365EE">
          <w:pPr>
            <w:pStyle w:val="1b"/>
            <w:rPr>
              <w:rFonts w:asciiTheme="minorHAnsi" w:eastAsiaTheme="minorEastAsia" w:hAnsiTheme="minorHAnsi" w:cstheme="minorBidi"/>
              <w:b w:val="0"/>
              <w:color w:val="auto"/>
              <w:lang w:bidi="ar-SA"/>
            </w:rPr>
          </w:pPr>
          <w:r w:rsidRPr="00113F77">
            <w:fldChar w:fldCharType="begin"/>
          </w:r>
          <w:r w:rsidR="002B0D9A" w:rsidRPr="00113F77">
            <w:instrText xml:space="preserve"> TOC \o "1-3" \h \z \u </w:instrText>
          </w:r>
          <w:r w:rsidRPr="00113F77">
            <w:fldChar w:fldCharType="separate"/>
          </w:r>
          <w:hyperlink w:anchor="_Toc527908142" w:history="1">
            <w:r w:rsidR="00113F77" w:rsidRPr="00113F77">
              <w:rPr>
                <w:rStyle w:val="a3"/>
              </w:rPr>
              <w:t>Введение.</w:t>
            </w:r>
            <w:r w:rsidR="00113F77" w:rsidRPr="00113F77">
              <w:rPr>
                <w:webHidden/>
              </w:rPr>
              <w:tab/>
            </w:r>
            <w:r w:rsidRPr="00113F77">
              <w:rPr>
                <w:webHidden/>
              </w:rPr>
              <w:fldChar w:fldCharType="begin"/>
            </w:r>
            <w:r w:rsidR="00113F77" w:rsidRPr="00113F77">
              <w:rPr>
                <w:webHidden/>
              </w:rPr>
              <w:instrText xml:space="preserve"> PAGEREF _Toc527908142 \h </w:instrText>
            </w:r>
            <w:r w:rsidRPr="00113F77">
              <w:rPr>
                <w:webHidden/>
              </w:rPr>
            </w:r>
            <w:r w:rsidRPr="00113F77">
              <w:rPr>
                <w:webHidden/>
              </w:rPr>
              <w:fldChar w:fldCharType="separate"/>
            </w:r>
            <w:r w:rsidR="00026837">
              <w:rPr>
                <w:webHidden/>
              </w:rPr>
              <w:t>4</w:t>
            </w:r>
            <w:r w:rsidRPr="00113F77">
              <w:rPr>
                <w:webHidden/>
              </w:rPr>
              <w:fldChar w:fldCharType="end"/>
            </w:r>
          </w:hyperlink>
        </w:p>
        <w:p w:rsidR="00113F77" w:rsidRPr="00113F77" w:rsidRDefault="00C94E6E" w:rsidP="00113F77">
          <w:pPr>
            <w:pStyle w:val="1b"/>
            <w:spacing w:line="240" w:lineRule="auto"/>
            <w:rPr>
              <w:rFonts w:asciiTheme="minorHAnsi" w:eastAsiaTheme="minorEastAsia" w:hAnsiTheme="minorHAnsi" w:cstheme="minorBidi"/>
              <w:b w:val="0"/>
              <w:color w:val="auto"/>
              <w:lang w:bidi="ar-SA"/>
            </w:rPr>
          </w:pPr>
          <w:hyperlink w:anchor="_Toc527908143" w:history="1">
            <w:r w:rsidR="00113F77" w:rsidRPr="00113F77">
              <w:rPr>
                <w:rStyle w:val="a3"/>
              </w:rPr>
              <w:t>1.</w:t>
            </w:r>
            <w:r w:rsidR="00113F77" w:rsidRPr="00113F77">
              <w:rPr>
                <w:rFonts w:asciiTheme="minorHAnsi" w:eastAsiaTheme="minorEastAsia" w:hAnsiTheme="minorHAnsi" w:cstheme="minorBidi"/>
                <w:b w:val="0"/>
                <w:color w:val="auto"/>
                <w:lang w:bidi="ar-SA"/>
              </w:rPr>
              <w:tab/>
            </w:r>
            <w:r w:rsidR="00113F77" w:rsidRPr="00113F77">
              <w:rPr>
                <w:rStyle w:val="a3"/>
              </w:rPr>
              <w:t>Методология обеспечения  сбалансированности рынка труда в агропромышленном комплексе на основе формирования системы профессиональных квалификаций</w:t>
            </w:r>
            <w:r w:rsidR="00113F77" w:rsidRPr="00113F77">
              <w:rPr>
                <w:webHidden/>
              </w:rPr>
              <w:tab/>
            </w:r>
            <w:r w:rsidR="00B365EE" w:rsidRPr="00113F77">
              <w:rPr>
                <w:webHidden/>
              </w:rPr>
              <w:fldChar w:fldCharType="begin"/>
            </w:r>
            <w:r w:rsidR="00113F77" w:rsidRPr="00113F77">
              <w:rPr>
                <w:webHidden/>
              </w:rPr>
              <w:instrText xml:space="preserve"> PAGEREF _Toc527908143 \h </w:instrText>
            </w:r>
            <w:r w:rsidR="00B365EE" w:rsidRPr="00113F77">
              <w:rPr>
                <w:webHidden/>
              </w:rPr>
            </w:r>
            <w:r w:rsidR="00B365EE" w:rsidRPr="00113F77">
              <w:rPr>
                <w:webHidden/>
              </w:rPr>
              <w:fldChar w:fldCharType="separate"/>
            </w:r>
            <w:r w:rsidR="00026837">
              <w:rPr>
                <w:webHidden/>
              </w:rPr>
              <w:t>10</w:t>
            </w:r>
            <w:r w:rsidR="00B365EE" w:rsidRPr="00113F77">
              <w:rPr>
                <w:webHidden/>
              </w:rPr>
              <w:fldChar w:fldCharType="end"/>
            </w:r>
          </w:hyperlink>
        </w:p>
        <w:p w:rsidR="00113F77" w:rsidRPr="00113F77" w:rsidRDefault="00C94E6E">
          <w:pPr>
            <w:pStyle w:val="24"/>
            <w:tabs>
              <w:tab w:val="left" w:pos="1200"/>
            </w:tabs>
            <w:rPr>
              <w:rFonts w:asciiTheme="minorHAnsi" w:eastAsiaTheme="minorEastAsia" w:hAnsiTheme="minorHAnsi" w:cstheme="minorBidi"/>
              <w:noProof/>
              <w:color w:val="auto"/>
              <w:sz w:val="24"/>
              <w:szCs w:val="24"/>
              <w:lang w:bidi="ar-SA"/>
            </w:rPr>
          </w:pPr>
          <w:hyperlink w:anchor="_Toc527908144" w:history="1">
            <w:r w:rsidR="00113F77" w:rsidRPr="00113F77">
              <w:rPr>
                <w:rStyle w:val="a3"/>
                <w:noProof/>
                <w:sz w:val="24"/>
                <w:szCs w:val="24"/>
              </w:rPr>
              <w:t>1.1.</w:t>
            </w:r>
            <w:r w:rsidR="00113F77" w:rsidRPr="00113F77">
              <w:rPr>
                <w:rFonts w:asciiTheme="minorHAnsi" w:eastAsiaTheme="minorEastAsia" w:hAnsiTheme="minorHAnsi" w:cstheme="minorBidi"/>
                <w:noProof/>
                <w:color w:val="auto"/>
                <w:sz w:val="24"/>
                <w:szCs w:val="24"/>
                <w:lang w:bidi="ar-SA"/>
              </w:rPr>
              <w:tab/>
            </w:r>
            <w:r w:rsidR="00113F77" w:rsidRPr="00113F77">
              <w:rPr>
                <w:rStyle w:val="a3"/>
                <w:noProof/>
                <w:sz w:val="24"/>
                <w:szCs w:val="24"/>
              </w:rPr>
              <w:t>Понятие, сущность, задачи и объекты мониторинга рынка труда</w:t>
            </w:r>
            <w:r w:rsidR="00113F77" w:rsidRPr="00113F77">
              <w:rPr>
                <w:noProof/>
                <w:webHidden/>
                <w:sz w:val="24"/>
                <w:szCs w:val="24"/>
              </w:rPr>
              <w:tab/>
            </w:r>
            <w:r w:rsidR="00B365EE" w:rsidRPr="00113F77">
              <w:rPr>
                <w:noProof/>
                <w:webHidden/>
                <w:sz w:val="24"/>
                <w:szCs w:val="24"/>
              </w:rPr>
              <w:fldChar w:fldCharType="begin"/>
            </w:r>
            <w:r w:rsidR="00113F77" w:rsidRPr="00113F77">
              <w:rPr>
                <w:noProof/>
                <w:webHidden/>
                <w:sz w:val="24"/>
                <w:szCs w:val="24"/>
              </w:rPr>
              <w:instrText xml:space="preserve"> PAGEREF _Toc527908144 \h </w:instrText>
            </w:r>
            <w:r w:rsidR="00B365EE" w:rsidRPr="00113F77">
              <w:rPr>
                <w:noProof/>
                <w:webHidden/>
                <w:sz w:val="24"/>
                <w:szCs w:val="24"/>
              </w:rPr>
            </w:r>
            <w:r w:rsidR="00B365EE" w:rsidRPr="00113F77">
              <w:rPr>
                <w:noProof/>
                <w:webHidden/>
                <w:sz w:val="24"/>
                <w:szCs w:val="24"/>
              </w:rPr>
              <w:fldChar w:fldCharType="separate"/>
            </w:r>
            <w:r w:rsidR="00026837">
              <w:rPr>
                <w:noProof/>
                <w:webHidden/>
                <w:sz w:val="24"/>
                <w:szCs w:val="24"/>
              </w:rPr>
              <w:t>10</w:t>
            </w:r>
            <w:r w:rsidR="00B365EE" w:rsidRPr="00113F77">
              <w:rPr>
                <w:noProof/>
                <w:webHidden/>
                <w:sz w:val="24"/>
                <w:szCs w:val="24"/>
              </w:rPr>
              <w:fldChar w:fldCharType="end"/>
            </w:r>
          </w:hyperlink>
        </w:p>
        <w:p w:rsidR="00113F77" w:rsidRPr="00113F77" w:rsidRDefault="00C94E6E">
          <w:pPr>
            <w:pStyle w:val="24"/>
            <w:tabs>
              <w:tab w:val="left" w:pos="1200"/>
            </w:tabs>
            <w:rPr>
              <w:rFonts w:asciiTheme="minorHAnsi" w:eastAsiaTheme="minorEastAsia" w:hAnsiTheme="minorHAnsi" w:cstheme="minorBidi"/>
              <w:noProof/>
              <w:color w:val="auto"/>
              <w:sz w:val="24"/>
              <w:szCs w:val="24"/>
              <w:lang w:bidi="ar-SA"/>
            </w:rPr>
          </w:pPr>
          <w:hyperlink w:anchor="_Toc527908145" w:history="1">
            <w:r w:rsidR="00113F77" w:rsidRPr="00113F77">
              <w:rPr>
                <w:rStyle w:val="a3"/>
                <w:noProof/>
                <w:sz w:val="24"/>
                <w:szCs w:val="24"/>
              </w:rPr>
              <w:t>1.2.</w:t>
            </w:r>
            <w:r w:rsidR="00113F77" w:rsidRPr="00113F77">
              <w:rPr>
                <w:rFonts w:asciiTheme="minorHAnsi" w:eastAsiaTheme="minorEastAsia" w:hAnsiTheme="minorHAnsi" w:cstheme="minorBidi"/>
                <w:noProof/>
                <w:color w:val="auto"/>
                <w:sz w:val="24"/>
                <w:szCs w:val="24"/>
                <w:lang w:bidi="ar-SA"/>
              </w:rPr>
              <w:tab/>
            </w:r>
            <w:r w:rsidR="00113F77" w:rsidRPr="00113F77">
              <w:rPr>
                <w:rStyle w:val="a3"/>
                <w:noProof/>
                <w:sz w:val="24"/>
                <w:szCs w:val="24"/>
              </w:rPr>
              <w:t>Методические подходы к формированию сбалансированности рынка труда</w:t>
            </w:r>
            <w:r w:rsidR="00113F77" w:rsidRPr="00113F77">
              <w:rPr>
                <w:noProof/>
                <w:webHidden/>
                <w:sz w:val="24"/>
                <w:szCs w:val="24"/>
              </w:rPr>
              <w:tab/>
            </w:r>
            <w:r w:rsidR="00B365EE" w:rsidRPr="00113F77">
              <w:rPr>
                <w:noProof/>
                <w:webHidden/>
                <w:sz w:val="24"/>
                <w:szCs w:val="24"/>
              </w:rPr>
              <w:fldChar w:fldCharType="begin"/>
            </w:r>
            <w:r w:rsidR="00113F77" w:rsidRPr="00113F77">
              <w:rPr>
                <w:noProof/>
                <w:webHidden/>
                <w:sz w:val="24"/>
                <w:szCs w:val="24"/>
              </w:rPr>
              <w:instrText xml:space="preserve"> PAGEREF _Toc527908145 \h </w:instrText>
            </w:r>
            <w:r w:rsidR="00B365EE" w:rsidRPr="00113F77">
              <w:rPr>
                <w:noProof/>
                <w:webHidden/>
                <w:sz w:val="24"/>
                <w:szCs w:val="24"/>
              </w:rPr>
            </w:r>
            <w:r w:rsidR="00B365EE" w:rsidRPr="00113F77">
              <w:rPr>
                <w:noProof/>
                <w:webHidden/>
                <w:sz w:val="24"/>
                <w:szCs w:val="24"/>
              </w:rPr>
              <w:fldChar w:fldCharType="separate"/>
            </w:r>
            <w:r w:rsidR="00026837">
              <w:rPr>
                <w:noProof/>
                <w:webHidden/>
                <w:sz w:val="24"/>
                <w:szCs w:val="24"/>
              </w:rPr>
              <w:t>18</w:t>
            </w:r>
            <w:r w:rsidR="00B365EE" w:rsidRPr="00113F77">
              <w:rPr>
                <w:noProof/>
                <w:webHidden/>
                <w:sz w:val="24"/>
                <w:szCs w:val="24"/>
              </w:rPr>
              <w:fldChar w:fldCharType="end"/>
            </w:r>
          </w:hyperlink>
        </w:p>
        <w:p w:rsidR="00113F77" w:rsidRPr="00113F77" w:rsidRDefault="00C94E6E">
          <w:pPr>
            <w:pStyle w:val="24"/>
            <w:tabs>
              <w:tab w:val="left" w:pos="1200"/>
            </w:tabs>
            <w:rPr>
              <w:rFonts w:asciiTheme="minorHAnsi" w:eastAsiaTheme="minorEastAsia" w:hAnsiTheme="minorHAnsi" w:cstheme="minorBidi"/>
              <w:noProof/>
              <w:color w:val="auto"/>
              <w:sz w:val="24"/>
              <w:szCs w:val="24"/>
              <w:lang w:bidi="ar-SA"/>
            </w:rPr>
          </w:pPr>
          <w:hyperlink w:anchor="_Toc527908146" w:history="1">
            <w:r w:rsidR="00113F77" w:rsidRPr="00113F77">
              <w:rPr>
                <w:rStyle w:val="a3"/>
                <w:noProof/>
                <w:sz w:val="24"/>
                <w:szCs w:val="24"/>
              </w:rPr>
              <w:t>1.3.</w:t>
            </w:r>
            <w:r w:rsidR="00113F77" w:rsidRPr="00113F77">
              <w:rPr>
                <w:rFonts w:asciiTheme="minorHAnsi" w:eastAsiaTheme="minorEastAsia" w:hAnsiTheme="minorHAnsi" w:cstheme="minorBidi"/>
                <w:noProof/>
                <w:color w:val="auto"/>
                <w:sz w:val="24"/>
                <w:szCs w:val="24"/>
                <w:lang w:bidi="ar-SA"/>
              </w:rPr>
              <w:tab/>
            </w:r>
            <w:r w:rsidR="00113F77" w:rsidRPr="00113F77">
              <w:rPr>
                <w:rStyle w:val="a3"/>
                <w:noProof/>
                <w:sz w:val="24"/>
                <w:szCs w:val="24"/>
              </w:rPr>
              <w:t>Проблемы взаимодействия рынка труда и рынка образовательных услуг</w:t>
            </w:r>
            <w:r w:rsidR="00113F77" w:rsidRPr="00113F77">
              <w:rPr>
                <w:noProof/>
                <w:webHidden/>
                <w:sz w:val="24"/>
                <w:szCs w:val="24"/>
              </w:rPr>
              <w:tab/>
            </w:r>
            <w:r w:rsidR="00B365EE" w:rsidRPr="00113F77">
              <w:rPr>
                <w:noProof/>
                <w:webHidden/>
                <w:sz w:val="24"/>
                <w:szCs w:val="24"/>
              </w:rPr>
              <w:fldChar w:fldCharType="begin"/>
            </w:r>
            <w:r w:rsidR="00113F77" w:rsidRPr="00113F77">
              <w:rPr>
                <w:noProof/>
                <w:webHidden/>
                <w:sz w:val="24"/>
                <w:szCs w:val="24"/>
              </w:rPr>
              <w:instrText xml:space="preserve"> PAGEREF _Toc527908146 \h </w:instrText>
            </w:r>
            <w:r w:rsidR="00B365EE" w:rsidRPr="00113F77">
              <w:rPr>
                <w:noProof/>
                <w:webHidden/>
                <w:sz w:val="24"/>
                <w:szCs w:val="24"/>
              </w:rPr>
            </w:r>
            <w:r w:rsidR="00B365EE" w:rsidRPr="00113F77">
              <w:rPr>
                <w:noProof/>
                <w:webHidden/>
                <w:sz w:val="24"/>
                <w:szCs w:val="24"/>
              </w:rPr>
              <w:fldChar w:fldCharType="separate"/>
            </w:r>
            <w:r w:rsidR="00026837">
              <w:rPr>
                <w:noProof/>
                <w:webHidden/>
                <w:sz w:val="24"/>
                <w:szCs w:val="24"/>
              </w:rPr>
              <w:t>38</w:t>
            </w:r>
            <w:r w:rsidR="00B365EE" w:rsidRPr="00113F77">
              <w:rPr>
                <w:noProof/>
                <w:webHidden/>
                <w:sz w:val="24"/>
                <w:szCs w:val="24"/>
              </w:rPr>
              <w:fldChar w:fldCharType="end"/>
            </w:r>
          </w:hyperlink>
        </w:p>
        <w:p w:rsidR="00113F77" w:rsidRPr="00113F77" w:rsidRDefault="00C94E6E">
          <w:pPr>
            <w:pStyle w:val="24"/>
            <w:tabs>
              <w:tab w:val="left" w:pos="1200"/>
            </w:tabs>
            <w:rPr>
              <w:rFonts w:asciiTheme="minorHAnsi" w:eastAsiaTheme="minorEastAsia" w:hAnsiTheme="minorHAnsi" w:cstheme="minorBidi"/>
              <w:noProof/>
              <w:color w:val="auto"/>
              <w:sz w:val="24"/>
              <w:szCs w:val="24"/>
              <w:lang w:bidi="ar-SA"/>
            </w:rPr>
          </w:pPr>
          <w:hyperlink w:anchor="_Toc527908147" w:history="1">
            <w:r w:rsidR="00113F77" w:rsidRPr="00113F77">
              <w:rPr>
                <w:rStyle w:val="a3"/>
                <w:noProof/>
                <w:sz w:val="24"/>
                <w:szCs w:val="24"/>
              </w:rPr>
              <w:t>1.4.</w:t>
            </w:r>
            <w:r w:rsidR="00113F77" w:rsidRPr="00113F77">
              <w:rPr>
                <w:rFonts w:asciiTheme="minorHAnsi" w:eastAsiaTheme="minorEastAsia" w:hAnsiTheme="minorHAnsi" w:cstheme="minorBidi"/>
                <w:noProof/>
                <w:color w:val="auto"/>
                <w:sz w:val="24"/>
                <w:szCs w:val="24"/>
                <w:lang w:bidi="ar-SA"/>
              </w:rPr>
              <w:tab/>
            </w:r>
            <w:r w:rsidR="00113F77" w:rsidRPr="00113F77">
              <w:rPr>
                <w:rStyle w:val="a3"/>
                <w:noProof/>
                <w:sz w:val="24"/>
                <w:szCs w:val="24"/>
              </w:rPr>
              <w:t>Особенности рынка труда в сельском хозяйстве</w:t>
            </w:r>
            <w:r w:rsidR="00113F77" w:rsidRPr="00113F77">
              <w:rPr>
                <w:noProof/>
                <w:webHidden/>
                <w:sz w:val="24"/>
                <w:szCs w:val="24"/>
              </w:rPr>
              <w:tab/>
            </w:r>
            <w:r w:rsidR="00B365EE" w:rsidRPr="00113F77">
              <w:rPr>
                <w:noProof/>
                <w:webHidden/>
                <w:sz w:val="24"/>
                <w:szCs w:val="24"/>
              </w:rPr>
              <w:fldChar w:fldCharType="begin"/>
            </w:r>
            <w:r w:rsidR="00113F77" w:rsidRPr="00113F77">
              <w:rPr>
                <w:noProof/>
                <w:webHidden/>
                <w:sz w:val="24"/>
                <w:szCs w:val="24"/>
              </w:rPr>
              <w:instrText xml:space="preserve"> PAGEREF _Toc527908147 \h </w:instrText>
            </w:r>
            <w:r w:rsidR="00B365EE" w:rsidRPr="00113F77">
              <w:rPr>
                <w:noProof/>
                <w:webHidden/>
                <w:sz w:val="24"/>
                <w:szCs w:val="24"/>
              </w:rPr>
            </w:r>
            <w:r w:rsidR="00B365EE" w:rsidRPr="00113F77">
              <w:rPr>
                <w:noProof/>
                <w:webHidden/>
                <w:sz w:val="24"/>
                <w:szCs w:val="24"/>
              </w:rPr>
              <w:fldChar w:fldCharType="separate"/>
            </w:r>
            <w:r w:rsidR="00026837">
              <w:rPr>
                <w:noProof/>
                <w:webHidden/>
                <w:sz w:val="24"/>
                <w:szCs w:val="24"/>
              </w:rPr>
              <w:t>49</w:t>
            </w:r>
            <w:r w:rsidR="00B365EE" w:rsidRPr="00113F77">
              <w:rPr>
                <w:noProof/>
                <w:webHidden/>
                <w:sz w:val="24"/>
                <w:szCs w:val="24"/>
              </w:rPr>
              <w:fldChar w:fldCharType="end"/>
            </w:r>
          </w:hyperlink>
        </w:p>
        <w:p w:rsidR="00113F77" w:rsidRPr="00113F77" w:rsidRDefault="00C94E6E">
          <w:pPr>
            <w:pStyle w:val="24"/>
            <w:tabs>
              <w:tab w:val="left" w:pos="1200"/>
            </w:tabs>
            <w:rPr>
              <w:rFonts w:asciiTheme="minorHAnsi" w:eastAsiaTheme="minorEastAsia" w:hAnsiTheme="minorHAnsi" w:cstheme="minorBidi"/>
              <w:noProof/>
              <w:color w:val="auto"/>
              <w:sz w:val="24"/>
              <w:szCs w:val="24"/>
              <w:lang w:bidi="ar-SA"/>
            </w:rPr>
          </w:pPr>
          <w:hyperlink w:anchor="_Toc527908148" w:history="1">
            <w:r w:rsidR="00113F77" w:rsidRPr="00113F77">
              <w:rPr>
                <w:rStyle w:val="a3"/>
                <w:noProof/>
                <w:sz w:val="24"/>
                <w:szCs w:val="24"/>
              </w:rPr>
              <w:t>1.5.</w:t>
            </w:r>
            <w:r w:rsidR="00113F77" w:rsidRPr="00113F77">
              <w:rPr>
                <w:rFonts w:asciiTheme="minorHAnsi" w:eastAsiaTheme="minorEastAsia" w:hAnsiTheme="minorHAnsi" w:cstheme="minorBidi"/>
                <w:noProof/>
                <w:color w:val="auto"/>
                <w:sz w:val="24"/>
                <w:szCs w:val="24"/>
                <w:lang w:bidi="ar-SA"/>
              </w:rPr>
              <w:tab/>
            </w:r>
            <w:r w:rsidR="00113F77" w:rsidRPr="00113F77">
              <w:rPr>
                <w:rStyle w:val="a3"/>
                <w:noProof/>
                <w:sz w:val="24"/>
                <w:szCs w:val="24"/>
              </w:rPr>
              <w:t>Роль национальной системы квалификаций в обеспечение взаимодействия рынка труда и системы профессионального образования</w:t>
            </w:r>
            <w:r w:rsidR="00113F77" w:rsidRPr="00113F77">
              <w:rPr>
                <w:noProof/>
                <w:webHidden/>
                <w:sz w:val="24"/>
                <w:szCs w:val="24"/>
              </w:rPr>
              <w:tab/>
            </w:r>
            <w:r w:rsidR="00B365EE" w:rsidRPr="00113F77">
              <w:rPr>
                <w:noProof/>
                <w:webHidden/>
                <w:sz w:val="24"/>
                <w:szCs w:val="24"/>
              </w:rPr>
              <w:fldChar w:fldCharType="begin"/>
            </w:r>
            <w:r w:rsidR="00113F77" w:rsidRPr="00113F77">
              <w:rPr>
                <w:noProof/>
                <w:webHidden/>
                <w:sz w:val="24"/>
                <w:szCs w:val="24"/>
              </w:rPr>
              <w:instrText xml:space="preserve"> PAGEREF _Toc527908148 \h </w:instrText>
            </w:r>
            <w:r w:rsidR="00B365EE" w:rsidRPr="00113F77">
              <w:rPr>
                <w:noProof/>
                <w:webHidden/>
                <w:sz w:val="24"/>
                <w:szCs w:val="24"/>
              </w:rPr>
            </w:r>
            <w:r w:rsidR="00B365EE" w:rsidRPr="00113F77">
              <w:rPr>
                <w:noProof/>
                <w:webHidden/>
                <w:sz w:val="24"/>
                <w:szCs w:val="24"/>
              </w:rPr>
              <w:fldChar w:fldCharType="separate"/>
            </w:r>
            <w:r w:rsidR="00026837">
              <w:rPr>
                <w:noProof/>
                <w:webHidden/>
                <w:sz w:val="24"/>
                <w:szCs w:val="24"/>
              </w:rPr>
              <w:t>58</w:t>
            </w:r>
            <w:r w:rsidR="00B365EE" w:rsidRPr="00113F77">
              <w:rPr>
                <w:noProof/>
                <w:webHidden/>
                <w:sz w:val="24"/>
                <w:szCs w:val="24"/>
              </w:rPr>
              <w:fldChar w:fldCharType="end"/>
            </w:r>
          </w:hyperlink>
        </w:p>
        <w:p w:rsidR="00113F77" w:rsidRPr="00113F77" w:rsidRDefault="00C94E6E">
          <w:pPr>
            <w:pStyle w:val="1b"/>
            <w:rPr>
              <w:rFonts w:asciiTheme="minorHAnsi" w:eastAsiaTheme="minorEastAsia" w:hAnsiTheme="minorHAnsi" w:cstheme="minorBidi"/>
              <w:b w:val="0"/>
              <w:color w:val="auto"/>
              <w:lang w:bidi="ar-SA"/>
            </w:rPr>
          </w:pPr>
          <w:hyperlink w:anchor="_Toc527908149" w:history="1">
            <w:r w:rsidR="00113F77" w:rsidRPr="00113F77">
              <w:rPr>
                <w:rStyle w:val="a3"/>
              </w:rPr>
              <w:t>2.</w:t>
            </w:r>
            <w:r w:rsidR="00113F77" w:rsidRPr="00113F77">
              <w:rPr>
                <w:rFonts w:asciiTheme="minorHAnsi" w:eastAsiaTheme="minorEastAsia" w:hAnsiTheme="minorHAnsi" w:cstheme="minorBidi"/>
                <w:b w:val="0"/>
                <w:color w:val="auto"/>
                <w:lang w:bidi="ar-SA"/>
              </w:rPr>
              <w:tab/>
            </w:r>
            <w:r w:rsidR="00113F77" w:rsidRPr="00113F77">
              <w:rPr>
                <w:rStyle w:val="a3"/>
              </w:rPr>
              <w:t>Формирование отраслевой рамки квалификаций</w:t>
            </w:r>
            <w:r w:rsidR="00113F77" w:rsidRPr="00113F77">
              <w:rPr>
                <w:webHidden/>
              </w:rPr>
              <w:tab/>
            </w:r>
            <w:r w:rsidR="00B365EE" w:rsidRPr="00113F77">
              <w:rPr>
                <w:webHidden/>
              </w:rPr>
              <w:fldChar w:fldCharType="begin"/>
            </w:r>
            <w:r w:rsidR="00113F77" w:rsidRPr="00113F77">
              <w:rPr>
                <w:webHidden/>
              </w:rPr>
              <w:instrText xml:space="preserve"> PAGEREF _Toc527908149 \h </w:instrText>
            </w:r>
            <w:r w:rsidR="00B365EE" w:rsidRPr="00113F77">
              <w:rPr>
                <w:webHidden/>
              </w:rPr>
            </w:r>
            <w:r w:rsidR="00B365EE" w:rsidRPr="00113F77">
              <w:rPr>
                <w:webHidden/>
              </w:rPr>
              <w:fldChar w:fldCharType="separate"/>
            </w:r>
            <w:r w:rsidR="00026837">
              <w:rPr>
                <w:webHidden/>
              </w:rPr>
              <w:t>65</w:t>
            </w:r>
            <w:r w:rsidR="00B365EE" w:rsidRPr="00113F77">
              <w:rPr>
                <w:webHidden/>
              </w:rPr>
              <w:fldChar w:fldCharType="end"/>
            </w:r>
          </w:hyperlink>
        </w:p>
        <w:p w:rsidR="00113F77" w:rsidRPr="00113F77" w:rsidRDefault="00C94E6E">
          <w:pPr>
            <w:pStyle w:val="24"/>
            <w:tabs>
              <w:tab w:val="left" w:pos="1200"/>
            </w:tabs>
            <w:rPr>
              <w:rFonts w:asciiTheme="minorHAnsi" w:eastAsiaTheme="minorEastAsia" w:hAnsiTheme="minorHAnsi" w:cstheme="minorBidi"/>
              <w:noProof/>
              <w:color w:val="auto"/>
              <w:sz w:val="24"/>
              <w:szCs w:val="24"/>
              <w:lang w:bidi="ar-SA"/>
            </w:rPr>
          </w:pPr>
          <w:hyperlink w:anchor="_Toc527908150" w:history="1">
            <w:r w:rsidR="00113F77" w:rsidRPr="00113F77">
              <w:rPr>
                <w:rStyle w:val="a3"/>
                <w:noProof/>
                <w:sz w:val="24"/>
                <w:szCs w:val="24"/>
              </w:rPr>
              <w:t>2.1.</w:t>
            </w:r>
            <w:r w:rsidR="00113F77" w:rsidRPr="00113F77">
              <w:rPr>
                <w:rFonts w:asciiTheme="minorHAnsi" w:eastAsiaTheme="minorEastAsia" w:hAnsiTheme="minorHAnsi" w:cstheme="minorBidi"/>
                <w:noProof/>
                <w:color w:val="auto"/>
                <w:sz w:val="24"/>
                <w:szCs w:val="24"/>
                <w:lang w:bidi="ar-SA"/>
              </w:rPr>
              <w:tab/>
            </w:r>
            <w:r w:rsidR="00113F77" w:rsidRPr="00113F77">
              <w:rPr>
                <w:rStyle w:val="a3"/>
                <w:noProof/>
                <w:sz w:val="24"/>
                <w:szCs w:val="24"/>
              </w:rPr>
              <w:t>Назначение и структура отраслевой рамки квалификаций</w:t>
            </w:r>
            <w:r w:rsidR="00113F77" w:rsidRPr="00113F77">
              <w:rPr>
                <w:noProof/>
                <w:webHidden/>
                <w:sz w:val="24"/>
                <w:szCs w:val="24"/>
              </w:rPr>
              <w:tab/>
            </w:r>
            <w:r w:rsidR="00B365EE" w:rsidRPr="00113F77">
              <w:rPr>
                <w:noProof/>
                <w:webHidden/>
                <w:sz w:val="24"/>
                <w:szCs w:val="24"/>
              </w:rPr>
              <w:fldChar w:fldCharType="begin"/>
            </w:r>
            <w:r w:rsidR="00113F77" w:rsidRPr="00113F77">
              <w:rPr>
                <w:noProof/>
                <w:webHidden/>
                <w:sz w:val="24"/>
                <w:szCs w:val="24"/>
              </w:rPr>
              <w:instrText xml:space="preserve"> PAGEREF _Toc527908150 \h </w:instrText>
            </w:r>
            <w:r w:rsidR="00B365EE" w:rsidRPr="00113F77">
              <w:rPr>
                <w:noProof/>
                <w:webHidden/>
                <w:sz w:val="24"/>
                <w:szCs w:val="24"/>
              </w:rPr>
            </w:r>
            <w:r w:rsidR="00B365EE" w:rsidRPr="00113F77">
              <w:rPr>
                <w:noProof/>
                <w:webHidden/>
                <w:sz w:val="24"/>
                <w:szCs w:val="24"/>
              </w:rPr>
              <w:fldChar w:fldCharType="separate"/>
            </w:r>
            <w:r w:rsidR="00026837">
              <w:rPr>
                <w:noProof/>
                <w:webHidden/>
                <w:sz w:val="24"/>
                <w:szCs w:val="24"/>
              </w:rPr>
              <w:t>65</w:t>
            </w:r>
            <w:r w:rsidR="00B365EE" w:rsidRPr="00113F77">
              <w:rPr>
                <w:noProof/>
                <w:webHidden/>
                <w:sz w:val="24"/>
                <w:szCs w:val="24"/>
              </w:rPr>
              <w:fldChar w:fldCharType="end"/>
            </w:r>
          </w:hyperlink>
        </w:p>
        <w:p w:rsidR="00113F77" w:rsidRPr="00113F77" w:rsidRDefault="00C94E6E">
          <w:pPr>
            <w:pStyle w:val="24"/>
            <w:tabs>
              <w:tab w:val="left" w:pos="1200"/>
            </w:tabs>
            <w:rPr>
              <w:rFonts w:asciiTheme="minorHAnsi" w:eastAsiaTheme="minorEastAsia" w:hAnsiTheme="minorHAnsi" w:cstheme="minorBidi"/>
              <w:noProof/>
              <w:color w:val="auto"/>
              <w:sz w:val="24"/>
              <w:szCs w:val="24"/>
              <w:lang w:bidi="ar-SA"/>
            </w:rPr>
          </w:pPr>
          <w:hyperlink w:anchor="_Toc527908151" w:history="1">
            <w:r w:rsidR="00113F77" w:rsidRPr="00113F77">
              <w:rPr>
                <w:rStyle w:val="a3"/>
                <w:noProof/>
                <w:sz w:val="24"/>
                <w:szCs w:val="24"/>
              </w:rPr>
              <w:t>2.2.</w:t>
            </w:r>
            <w:r w:rsidR="00113F77" w:rsidRPr="00113F77">
              <w:rPr>
                <w:rFonts w:asciiTheme="minorHAnsi" w:eastAsiaTheme="minorEastAsia" w:hAnsiTheme="minorHAnsi" w:cstheme="minorBidi"/>
                <w:noProof/>
                <w:color w:val="auto"/>
                <w:sz w:val="24"/>
                <w:szCs w:val="24"/>
                <w:lang w:bidi="ar-SA"/>
              </w:rPr>
              <w:tab/>
            </w:r>
            <w:r w:rsidR="00113F77" w:rsidRPr="00113F77">
              <w:rPr>
                <w:rStyle w:val="a3"/>
                <w:noProof/>
                <w:sz w:val="24"/>
                <w:szCs w:val="24"/>
              </w:rPr>
              <w:t>Методология разработки отраслевой рамки</w:t>
            </w:r>
            <w:r w:rsidR="00113F77" w:rsidRPr="00113F77">
              <w:rPr>
                <w:noProof/>
                <w:webHidden/>
                <w:sz w:val="24"/>
                <w:szCs w:val="24"/>
              </w:rPr>
              <w:tab/>
            </w:r>
            <w:r w:rsidR="00B365EE" w:rsidRPr="00113F77">
              <w:rPr>
                <w:noProof/>
                <w:webHidden/>
                <w:sz w:val="24"/>
                <w:szCs w:val="24"/>
              </w:rPr>
              <w:fldChar w:fldCharType="begin"/>
            </w:r>
            <w:r w:rsidR="00113F77" w:rsidRPr="00113F77">
              <w:rPr>
                <w:noProof/>
                <w:webHidden/>
                <w:sz w:val="24"/>
                <w:szCs w:val="24"/>
              </w:rPr>
              <w:instrText xml:space="preserve"> PAGEREF _Toc527908151 \h </w:instrText>
            </w:r>
            <w:r w:rsidR="00B365EE" w:rsidRPr="00113F77">
              <w:rPr>
                <w:noProof/>
                <w:webHidden/>
                <w:sz w:val="24"/>
                <w:szCs w:val="24"/>
              </w:rPr>
            </w:r>
            <w:r w:rsidR="00B365EE" w:rsidRPr="00113F77">
              <w:rPr>
                <w:noProof/>
                <w:webHidden/>
                <w:sz w:val="24"/>
                <w:szCs w:val="24"/>
              </w:rPr>
              <w:fldChar w:fldCharType="separate"/>
            </w:r>
            <w:r w:rsidR="00026837">
              <w:rPr>
                <w:noProof/>
                <w:webHidden/>
                <w:sz w:val="24"/>
                <w:szCs w:val="24"/>
              </w:rPr>
              <w:t>69</w:t>
            </w:r>
            <w:r w:rsidR="00B365EE" w:rsidRPr="00113F77">
              <w:rPr>
                <w:noProof/>
                <w:webHidden/>
                <w:sz w:val="24"/>
                <w:szCs w:val="24"/>
              </w:rPr>
              <w:fldChar w:fldCharType="end"/>
            </w:r>
          </w:hyperlink>
        </w:p>
        <w:p w:rsidR="00113F77" w:rsidRPr="00113F77" w:rsidRDefault="00C94E6E">
          <w:pPr>
            <w:pStyle w:val="24"/>
            <w:tabs>
              <w:tab w:val="left" w:pos="1200"/>
            </w:tabs>
            <w:rPr>
              <w:rFonts w:asciiTheme="minorHAnsi" w:eastAsiaTheme="minorEastAsia" w:hAnsiTheme="minorHAnsi" w:cstheme="minorBidi"/>
              <w:noProof/>
              <w:color w:val="auto"/>
              <w:sz w:val="24"/>
              <w:szCs w:val="24"/>
              <w:lang w:bidi="ar-SA"/>
            </w:rPr>
          </w:pPr>
          <w:hyperlink w:anchor="_Toc527908152" w:history="1">
            <w:r w:rsidR="00113F77" w:rsidRPr="00113F77">
              <w:rPr>
                <w:rStyle w:val="a3"/>
                <w:noProof/>
                <w:sz w:val="24"/>
                <w:szCs w:val="24"/>
              </w:rPr>
              <w:t>2.3.</w:t>
            </w:r>
            <w:r w:rsidR="00113F77" w:rsidRPr="00113F77">
              <w:rPr>
                <w:rFonts w:asciiTheme="minorHAnsi" w:eastAsiaTheme="minorEastAsia" w:hAnsiTheme="minorHAnsi" w:cstheme="minorBidi"/>
                <w:noProof/>
                <w:color w:val="auto"/>
                <w:sz w:val="24"/>
                <w:szCs w:val="24"/>
                <w:lang w:bidi="ar-SA"/>
              </w:rPr>
              <w:tab/>
            </w:r>
            <w:r w:rsidR="00113F77" w:rsidRPr="00113F77">
              <w:rPr>
                <w:rStyle w:val="a3"/>
                <w:noProof/>
                <w:sz w:val="24"/>
                <w:szCs w:val="24"/>
              </w:rPr>
              <w:t>Профессиональные стандарты как инструмент гармонизации рынка труда и системы образования.</w:t>
            </w:r>
            <w:r w:rsidR="00113F77" w:rsidRPr="00113F77">
              <w:rPr>
                <w:noProof/>
                <w:webHidden/>
                <w:sz w:val="24"/>
                <w:szCs w:val="24"/>
              </w:rPr>
              <w:tab/>
            </w:r>
            <w:r w:rsidR="00B365EE" w:rsidRPr="00113F77">
              <w:rPr>
                <w:noProof/>
                <w:webHidden/>
                <w:sz w:val="24"/>
                <w:szCs w:val="24"/>
              </w:rPr>
              <w:fldChar w:fldCharType="begin"/>
            </w:r>
            <w:r w:rsidR="00113F77" w:rsidRPr="00113F77">
              <w:rPr>
                <w:noProof/>
                <w:webHidden/>
                <w:sz w:val="24"/>
                <w:szCs w:val="24"/>
              </w:rPr>
              <w:instrText xml:space="preserve"> PAGEREF _Toc527908152 \h </w:instrText>
            </w:r>
            <w:r w:rsidR="00B365EE" w:rsidRPr="00113F77">
              <w:rPr>
                <w:noProof/>
                <w:webHidden/>
                <w:sz w:val="24"/>
                <w:szCs w:val="24"/>
              </w:rPr>
            </w:r>
            <w:r w:rsidR="00B365EE" w:rsidRPr="00113F77">
              <w:rPr>
                <w:noProof/>
                <w:webHidden/>
                <w:sz w:val="24"/>
                <w:szCs w:val="24"/>
              </w:rPr>
              <w:fldChar w:fldCharType="separate"/>
            </w:r>
            <w:r w:rsidR="00026837">
              <w:rPr>
                <w:noProof/>
                <w:webHidden/>
                <w:sz w:val="24"/>
                <w:szCs w:val="24"/>
              </w:rPr>
              <w:t>84</w:t>
            </w:r>
            <w:r w:rsidR="00B365EE" w:rsidRPr="00113F77">
              <w:rPr>
                <w:noProof/>
                <w:webHidden/>
                <w:sz w:val="24"/>
                <w:szCs w:val="24"/>
              </w:rPr>
              <w:fldChar w:fldCharType="end"/>
            </w:r>
          </w:hyperlink>
        </w:p>
        <w:p w:rsidR="00113F77" w:rsidRPr="00113F77" w:rsidRDefault="00C94E6E">
          <w:pPr>
            <w:pStyle w:val="24"/>
            <w:tabs>
              <w:tab w:val="left" w:pos="1200"/>
            </w:tabs>
            <w:rPr>
              <w:rFonts w:asciiTheme="minorHAnsi" w:eastAsiaTheme="minorEastAsia" w:hAnsiTheme="minorHAnsi" w:cstheme="minorBidi"/>
              <w:noProof/>
              <w:color w:val="auto"/>
              <w:sz w:val="24"/>
              <w:szCs w:val="24"/>
              <w:lang w:bidi="ar-SA"/>
            </w:rPr>
          </w:pPr>
          <w:hyperlink w:anchor="_Toc527908153" w:history="1">
            <w:r w:rsidR="00113F77" w:rsidRPr="00113F77">
              <w:rPr>
                <w:rStyle w:val="a3"/>
                <w:noProof/>
                <w:sz w:val="24"/>
                <w:szCs w:val="24"/>
              </w:rPr>
              <w:t>2.4.</w:t>
            </w:r>
            <w:r w:rsidR="00113F77" w:rsidRPr="00113F77">
              <w:rPr>
                <w:rFonts w:asciiTheme="minorHAnsi" w:eastAsiaTheme="minorEastAsia" w:hAnsiTheme="minorHAnsi" w:cstheme="minorBidi"/>
                <w:noProof/>
                <w:color w:val="auto"/>
                <w:sz w:val="24"/>
                <w:szCs w:val="24"/>
                <w:lang w:bidi="ar-SA"/>
              </w:rPr>
              <w:tab/>
            </w:r>
            <w:r w:rsidR="00113F77" w:rsidRPr="00113F77">
              <w:rPr>
                <w:rStyle w:val="a3"/>
                <w:noProof/>
                <w:sz w:val="24"/>
                <w:szCs w:val="24"/>
              </w:rPr>
              <w:t>Методология формирования структуры подготовки кадрового обеспечения на основе профессионально-квалификационной структуры</w:t>
            </w:r>
            <w:r w:rsidR="00113F77" w:rsidRPr="00113F77">
              <w:rPr>
                <w:noProof/>
                <w:webHidden/>
                <w:sz w:val="24"/>
                <w:szCs w:val="24"/>
              </w:rPr>
              <w:tab/>
            </w:r>
            <w:r w:rsidR="00B365EE" w:rsidRPr="00113F77">
              <w:rPr>
                <w:noProof/>
                <w:webHidden/>
                <w:sz w:val="24"/>
                <w:szCs w:val="24"/>
              </w:rPr>
              <w:fldChar w:fldCharType="begin"/>
            </w:r>
            <w:r w:rsidR="00113F77" w:rsidRPr="00113F77">
              <w:rPr>
                <w:noProof/>
                <w:webHidden/>
                <w:sz w:val="24"/>
                <w:szCs w:val="24"/>
              </w:rPr>
              <w:instrText xml:space="preserve"> PAGEREF _Toc527908153 \h </w:instrText>
            </w:r>
            <w:r w:rsidR="00B365EE" w:rsidRPr="00113F77">
              <w:rPr>
                <w:noProof/>
                <w:webHidden/>
                <w:sz w:val="24"/>
                <w:szCs w:val="24"/>
              </w:rPr>
            </w:r>
            <w:r w:rsidR="00B365EE" w:rsidRPr="00113F77">
              <w:rPr>
                <w:noProof/>
                <w:webHidden/>
                <w:sz w:val="24"/>
                <w:szCs w:val="24"/>
              </w:rPr>
              <w:fldChar w:fldCharType="separate"/>
            </w:r>
            <w:r w:rsidR="00026837">
              <w:rPr>
                <w:noProof/>
                <w:webHidden/>
                <w:sz w:val="24"/>
                <w:szCs w:val="24"/>
              </w:rPr>
              <w:t>93</w:t>
            </w:r>
            <w:r w:rsidR="00B365EE" w:rsidRPr="00113F77">
              <w:rPr>
                <w:noProof/>
                <w:webHidden/>
                <w:sz w:val="24"/>
                <w:szCs w:val="24"/>
              </w:rPr>
              <w:fldChar w:fldCharType="end"/>
            </w:r>
          </w:hyperlink>
        </w:p>
        <w:p w:rsidR="00113F77" w:rsidRPr="00113F77" w:rsidRDefault="00C94E6E" w:rsidP="00113F77">
          <w:pPr>
            <w:pStyle w:val="1b"/>
            <w:spacing w:line="240" w:lineRule="auto"/>
            <w:rPr>
              <w:rFonts w:asciiTheme="minorHAnsi" w:eastAsiaTheme="minorEastAsia" w:hAnsiTheme="minorHAnsi" w:cstheme="minorBidi"/>
              <w:b w:val="0"/>
              <w:color w:val="auto"/>
              <w:lang w:bidi="ar-SA"/>
            </w:rPr>
          </w:pPr>
          <w:hyperlink w:anchor="_Toc527908154" w:history="1">
            <w:r w:rsidR="00113F77" w:rsidRPr="00113F77">
              <w:rPr>
                <w:rStyle w:val="a3"/>
              </w:rPr>
              <w:t>3.</w:t>
            </w:r>
            <w:r w:rsidR="00113F77" w:rsidRPr="00113F77">
              <w:rPr>
                <w:rFonts w:asciiTheme="minorHAnsi" w:eastAsiaTheme="minorEastAsia" w:hAnsiTheme="minorHAnsi" w:cstheme="minorBidi"/>
                <w:b w:val="0"/>
                <w:color w:val="auto"/>
                <w:lang w:bidi="ar-SA"/>
              </w:rPr>
              <w:tab/>
            </w:r>
            <w:r w:rsidR="00113F77" w:rsidRPr="00113F77">
              <w:rPr>
                <w:rStyle w:val="a3"/>
              </w:rPr>
              <w:t>Разработка методических подходов к созданию автоматизированной системы регулирования спроса квалификаций со стороны рынка труда и предложений квалификаций со стороны системы образования и обучения</w:t>
            </w:r>
            <w:r w:rsidR="00113F77" w:rsidRPr="00113F77">
              <w:rPr>
                <w:webHidden/>
              </w:rPr>
              <w:tab/>
            </w:r>
            <w:r w:rsidR="00B365EE" w:rsidRPr="00113F77">
              <w:rPr>
                <w:webHidden/>
              </w:rPr>
              <w:fldChar w:fldCharType="begin"/>
            </w:r>
            <w:r w:rsidR="00113F77" w:rsidRPr="00113F77">
              <w:rPr>
                <w:webHidden/>
              </w:rPr>
              <w:instrText xml:space="preserve"> PAGEREF _Toc527908154 \h </w:instrText>
            </w:r>
            <w:r w:rsidR="00B365EE" w:rsidRPr="00113F77">
              <w:rPr>
                <w:webHidden/>
              </w:rPr>
            </w:r>
            <w:r w:rsidR="00B365EE" w:rsidRPr="00113F77">
              <w:rPr>
                <w:webHidden/>
              </w:rPr>
              <w:fldChar w:fldCharType="separate"/>
            </w:r>
            <w:r w:rsidR="00026837">
              <w:rPr>
                <w:webHidden/>
              </w:rPr>
              <w:t>97</w:t>
            </w:r>
            <w:r w:rsidR="00B365EE" w:rsidRPr="00113F77">
              <w:rPr>
                <w:webHidden/>
              </w:rPr>
              <w:fldChar w:fldCharType="end"/>
            </w:r>
          </w:hyperlink>
        </w:p>
        <w:p w:rsidR="00113F77" w:rsidRPr="00113F77" w:rsidRDefault="00C94E6E">
          <w:pPr>
            <w:pStyle w:val="24"/>
            <w:tabs>
              <w:tab w:val="left" w:pos="1200"/>
            </w:tabs>
            <w:rPr>
              <w:rFonts w:asciiTheme="minorHAnsi" w:eastAsiaTheme="minorEastAsia" w:hAnsiTheme="minorHAnsi" w:cstheme="minorBidi"/>
              <w:noProof/>
              <w:color w:val="auto"/>
              <w:sz w:val="24"/>
              <w:szCs w:val="24"/>
              <w:lang w:bidi="ar-SA"/>
            </w:rPr>
          </w:pPr>
          <w:hyperlink w:anchor="_Toc527908155" w:history="1">
            <w:r w:rsidR="00113F77" w:rsidRPr="00113F77">
              <w:rPr>
                <w:rStyle w:val="a3"/>
                <w:noProof/>
                <w:sz w:val="24"/>
                <w:szCs w:val="24"/>
              </w:rPr>
              <w:t>3.1.</w:t>
            </w:r>
            <w:r w:rsidR="00113F77" w:rsidRPr="00113F77">
              <w:rPr>
                <w:rFonts w:asciiTheme="minorHAnsi" w:eastAsiaTheme="minorEastAsia" w:hAnsiTheme="minorHAnsi" w:cstheme="minorBidi"/>
                <w:noProof/>
                <w:color w:val="auto"/>
                <w:sz w:val="24"/>
                <w:szCs w:val="24"/>
                <w:lang w:bidi="ar-SA"/>
              </w:rPr>
              <w:tab/>
            </w:r>
            <w:r w:rsidR="00113F77" w:rsidRPr="00113F77">
              <w:rPr>
                <w:rStyle w:val="a3"/>
                <w:noProof/>
                <w:sz w:val="24"/>
                <w:szCs w:val="24"/>
              </w:rPr>
              <w:t>Сбор первичных данных</w:t>
            </w:r>
            <w:r w:rsidR="00113F77" w:rsidRPr="00113F77">
              <w:rPr>
                <w:noProof/>
                <w:webHidden/>
                <w:sz w:val="24"/>
                <w:szCs w:val="24"/>
              </w:rPr>
              <w:tab/>
            </w:r>
            <w:r w:rsidR="00B365EE" w:rsidRPr="00113F77">
              <w:rPr>
                <w:noProof/>
                <w:webHidden/>
                <w:sz w:val="24"/>
                <w:szCs w:val="24"/>
              </w:rPr>
              <w:fldChar w:fldCharType="begin"/>
            </w:r>
            <w:r w:rsidR="00113F77" w:rsidRPr="00113F77">
              <w:rPr>
                <w:noProof/>
                <w:webHidden/>
                <w:sz w:val="24"/>
                <w:szCs w:val="24"/>
              </w:rPr>
              <w:instrText xml:space="preserve"> PAGEREF _Toc527908155 \h </w:instrText>
            </w:r>
            <w:r w:rsidR="00B365EE" w:rsidRPr="00113F77">
              <w:rPr>
                <w:noProof/>
                <w:webHidden/>
                <w:sz w:val="24"/>
                <w:szCs w:val="24"/>
              </w:rPr>
            </w:r>
            <w:r w:rsidR="00B365EE" w:rsidRPr="00113F77">
              <w:rPr>
                <w:noProof/>
                <w:webHidden/>
                <w:sz w:val="24"/>
                <w:szCs w:val="24"/>
              </w:rPr>
              <w:fldChar w:fldCharType="separate"/>
            </w:r>
            <w:r w:rsidR="00026837">
              <w:rPr>
                <w:noProof/>
                <w:webHidden/>
                <w:sz w:val="24"/>
                <w:szCs w:val="24"/>
              </w:rPr>
              <w:t>103</w:t>
            </w:r>
            <w:r w:rsidR="00B365EE" w:rsidRPr="00113F77">
              <w:rPr>
                <w:noProof/>
                <w:webHidden/>
                <w:sz w:val="24"/>
                <w:szCs w:val="24"/>
              </w:rPr>
              <w:fldChar w:fldCharType="end"/>
            </w:r>
          </w:hyperlink>
        </w:p>
        <w:p w:rsidR="00113F77" w:rsidRPr="00113F77" w:rsidRDefault="00C94E6E">
          <w:pPr>
            <w:pStyle w:val="24"/>
            <w:tabs>
              <w:tab w:val="left" w:pos="1200"/>
            </w:tabs>
            <w:rPr>
              <w:rFonts w:asciiTheme="minorHAnsi" w:eastAsiaTheme="minorEastAsia" w:hAnsiTheme="minorHAnsi" w:cstheme="minorBidi"/>
              <w:noProof/>
              <w:color w:val="auto"/>
              <w:sz w:val="24"/>
              <w:szCs w:val="24"/>
              <w:lang w:bidi="ar-SA"/>
            </w:rPr>
          </w:pPr>
          <w:hyperlink w:anchor="_Toc527908156" w:history="1">
            <w:r w:rsidR="00113F77" w:rsidRPr="00113F77">
              <w:rPr>
                <w:rStyle w:val="a3"/>
                <w:noProof/>
                <w:sz w:val="24"/>
                <w:szCs w:val="24"/>
              </w:rPr>
              <w:t>3.2.</w:t>
            </w:r>
            <w:r w:rsidR="00113F77" w:rsidRPr="00113F77">
              <w:rPr>
                <w:rFonts w:asciiTheme="minorHAnsi" w:eastAsiaTheme="minorEastAsia" w:hAnsiTheme="minorHAnsi" w:cstheme="minorBidi"/>
                <w:noProof/>
                <w:color w:val="auto"/>
                <w:sz w:val="24"/>
                <w:szCs w:val="24"/>
                <w:lang w:bidi="ar-SA"/>
              </w:rPr>
              <w:tab/>
            </w:r>
            <w:r w:rsidR="00113F77" w:rsidRPr="00113F77">
              <w:rPr>
                <w:rStyle w:val="a3"/>
                <w:noProof/>
                <w:sz w:val="24"/>
                <w:szCs w:val="24"/>
              </w:rPr>
              <w:t>Обработка первичных данных и прогноз потребности в кадрах специалистов и рабочих сельскохозяйственных организаций</w:t>
            </w:r>
            <w:r w:rsidR="00113F77" w:rsidRPr="00113F77">
              <w:rPr>
                <w:noProof/>
                <w:webHidden/>
                <w:sz w:val="24"/>
                <w:szCs w:val="24"/>
              </w:rPr>
              <w:tab/>
            </w:r>
            <w:r w:rsidR="00B365EE" w:rsidRPr="00113F77">
              <w:rPr>
                <w:noProof/>
                <w:webHidden/>
                <w:sz w:val="24"/>
                <w:szCs w:val="24"/>
              </w:rPr>
              <w:fldChar w:fldCharType="begin"/>
            </w:r>
            <w:r w:rsidR="00113F77" w:rsidRPr="00113F77">
              <w:rPr>
                <w:noProof/>
                <w:webHidden/>
                <w:sz w:val="24"/>
                <w:szCs w:val="24"/>
              </w:rPr>
              <w:instrText xml:space="preserve"> PAGEREF _Toc527908156 \h </w:instrText>
            </w:r>
            <w:r w:rsidR="00B365EE" w:rsidRPr="00113F77">
              <w:rPr>
                <w:noProof/>
                <w:webHidden/>
                <w:sz w:val="24"/>
                <w:szCs w:val="24"/>
              </w:rPr>
            </w:r>
            <w:r w:rsidR="00B365EE" w:rsidRPr="00113F77">
              <w:rPr>
                <w:noProof/>
                <w:webHidden/>
                <w:sz w:val="24"/>
                <w:szCs w:val="24"/>
              </w:rPr>
              <w:fldChar w:fldCharType="separate"/>
            </w:r>
            <w:r w:rsidR="00026837">
              <w:rPr>
                <w:noProof/>
                <w:webHidden/>
                <w:sz w:val="24"/>
                <w:szCs w:val="24"/>
              </w:rPr>
              <w:t>113</w:t>
            </w:r>
            <w:r w:rsidR="00B365EE" w:rsidRPr="00113F77">
              <w:rPr>
                <w:noProof/>
                <w:webHidden/>
                <w:sz w:val="24"/>
                <w:szCs w:val="24"/>
              </w:rPr>
              <w:fldChar w:fldCharType="end"/>
            </w:r>
          </w:hyperlink>
        </w:p>
        <w:p w:rsidR="00113F77" w:rsidRPr="00113F77" w:rsidRDefault="00C94E6E">
          <w:pPr>
            <w:pStyle w:val="24"/>
            <w:tabs>
              <w:tab w:val="left" w:pos="1200"/>
            </w:tabs>
            <w:rPr>
              <w:rFonts w:asciiTheme="minorHAnsi" w:eastAsiaTheme="minorEastAsia" w:hAnsiTheme="minorHAnsi" w:cstheme="minorBidi"/>
              <w:noProof/>
              <w:color w:val="auto"/>
              <w:sz w:val="24"/>
              <w:szCs w:val="24"/>
              <w:lang w:bidi="ar-SA"/>
            </w:rPr>
          </w:pPr>
          <w:hyperlink w:anchor="_Toc527908157" w:history="1">
            <w:r w:rsidR="00113F77" w:rsidRPr="00113F77">
              <w:rPr>
                <w:rStyle w:val="a3"/>
                <w:noProof/>
                <w:sz w:val="24"/>
                <w:szCs w:val="24"/>
              </w:rPr>
              <w:t>3.3.</w:t>
            </w:r>
            <w:r w:rsidR="00113F77" w:rsidRPr="00113F77">
              <w:rPr>
                <w:rFonts w:asciiTheme="minorHAnsi" w:eastAsiaTheme="minorEastAsia" w:hAnsiTheme="minorHAnsi" w:cstheme="minorBidi"/>
                <w:noProof/>
                <w:color w:val="auto"/>
                <w:sz w:val="24"/>
                <w:szCs w:val="24"/>
                <w:lang w:bidi="ar-SA"/>
              </w:rPr>
              <w:tab/>
            </w:r>
            <w:r w:rsidR="00113F77" w:rsidRPr="00113F77">
              <w:rPr>
                <w:rStyle w:val="a3"/>
                <w:noProof/>
                <w:sz w:val="24"/>
                <w:szCs w:val="24"/>
              </w:rPr>
              <w:t>Регулирующие воздействия на рынок труда и систему образования в агропромышленном комплексе</w:t>
            </w:r>
            <w:r w:rsidR="00113F77" w:rsidRPr="00113F77">
              <w:rPr>
                <w:noProof/>
                <w:webHidden/>
                <w:sz w:val="24"/>
                <w:szCs w:val="24"/>
              </w:rPr>
              <w:tab/>
            </w:r>
            <w:r w:rsidR="00B365EE" w:rsidRPr="00113F77">
              <w:rPr>
                <w:noProof/>
                <w:webHidden/>
                <w:sz w:val="24"/>
                <w:szCs w:val="24"/>
              </w:rPr>
              <w:fldChar w:fldCharType="begin"/>
            </w:r>
            <w:r w:rsidR="00113F77" w:rsidRPr="00113F77">
              <w:rPr>
                <w:noProof/>
                <w:webHidden/>
                <w:sz w:val="24"/>
                <w:szCs w:val="24"/>
              </w:rPr>
              <w:instrText xml:space="preserve"> PAGEREF _Toc527908157 \h </w:instrText>
            </w:r>
            <w:r w:rsidR="00B365EE" w:rsidRPr="00113F77">
              <w:rPr>
                <w:noProof/>
                <w:webHidden/>
                <w:sz w:val="24"/>
                <w:szCs w:val="24"/>
              </w:rPr>
            </w:r>
            <w:r w:rsidR="00B365EE" w:rsidRPr="00113F77">
              <w:rPr>
                <w:noProof/>
                <w:webHidden/>
                <w:sz w:val="24"/>
                <w:szCs w:val="24"/>
              </w:rPr>
              <w:fldChar w:fldCharType="separate"/>
            </w:r>
            <w:r w:rsidR="00026837">
              <w:rPr>
                <w:noProof/>
                <w:webHidden/>
                <w:sz w:val="24"/>
                <w:szCs w:val="24"/>
              </w:rPr>
              <w:t>120</w:t>
            </w:r>
            <w:r w:rsidR="00B365EE" w:rsidRPr="00113F77">
              <w:rPr>
                <w:noProof/>
                <w:webHidden/>
                <w:sz w:val="24"/>
                <w:szCs w:val="24"/>
              </w:rPr>
              <w:fldChar w:fldCharType="end"/>
            </w:r>
          </w:hyperlink>
        </w:p>
        <w:p w:rsidR="00113F77" w:rsidRPr="00113F77" w:rsidRDefault="00C94E6E">
          <w:pPr>
            <w:pStyle w:val="24"/>
            <w:tabs>
              <w:tab w:val="left" w:pos="1200"/>
            </w:tabs>
            <w:rPr>
              <w:rFonts w:asciiTheme="minorHAnsi" w:eastAsiaTheme="minorEastAsia" w:hAnsiTheme="minorHAnsi" w:cstheme="minorBidi"/>
              <w:noProof/>
              <w:color w:val="auto"/>
              <w:sz w:val="24"/>
              <w:szCs w:val="24"/>
              <w:lang w:bidi="ar-SA"/>
            </w:rPr>
          </w:pPr>
          <w:hyperlink w:anchor="_Toc527908158" w:history="1">
            <w:r w:rsidR="00113F77" w:rsidRPr="00113F77">
              <w:rPr>
                <w:rStyle w:val="a3"/>
                <w:noProof/>
                <w:sz w:val="24"/>
                <w:szCs w:val="24"/>
              </w:rPr>
              <w:t>3.4.</w:t>
            </w:r>
            <w:r w:rsidR="00113F77" w:rsidRPr="00113F77">
              <w:rPr>
                <w:rFonts w:asciiTheme="minorHAnsi" w:eastAsiaTheme="minorEastAsia" w:hAnsiTheme="minorHAnsi" w:cstheme="minorBidi"/>
                <w:noProof/>
                <w:color w:val="auto"/>
                <w:sz w:val="24"/>
                <w:szCs w:val="24"/>
                <w:lang w:bidi="ar-SA"/>
              </w:rPr>
              <w:tab/>
            </w:r>
            <w:r w:rsidR="00113F77" w:rsidRPr="00113F77">
              <w:rPr>
                <w:rStyle w:val="a3"/>
                <w:noProof/>
                <w:sz w:val="24"/>
                <w:szCs w:val="24"/>
              </w:rPr>
              <w:t>Концептуальная модель автоматизированной системы государственного регулирования рынка квалификаций.</w:t>
            </w:r>
            <w:r w:rsidR="00113F77" w:rsidRPr="00113F77">
              <w:rPr>
                <w:noProof/>
                <w:webHidden/>
                <w:sz w:val="24"/>
                <w:szCs w:val="24"/>
              </w:rPr>
              <w:tab/>
            </w:r>
            <w:r w:rsidR="00B365EE" w:rsidRPr="00113F77">
              <w:rPr>
                <w:noProof/>
                <w:webHidden/>
                <w:sz w:val="24"/>
                <w:szCs w:val="24"/>
              </w:rPr>
              <w:fldChar w:fldCharType="begin"/>
            </w:r>
            <w:r w:rsidR="00113F77" w:rsidRPr="00113F77">
              <w:rPr>
                <w:noProof/>
                <w:webHidden/>
                <w:sz w:val="24"/>
                <w:szCs w:val="24"/>
              </w:rPr>
              <w:instrText xml:space="preserve"> PAGEREF _Toc527908158 \h </w:instrText>
            </w:r>
            <w:r w:rsidR="00B365EE" w:rsidRPr="00113F77">
              <w:rPr>
                <w:noProof/>
                <w:webHidden/>
                <w:sz w:val="24"/>
                <w:szCs w:val="24"/>
              </w:rPr>
            </w:r>
            <w:r w:rsidR="00B365EE" w:rsidRPr="00113F77">
              <w:rPr>
                <w:noProof/>
                <w:webHidden/>
                <w:sz w:val="24"/>
                <w:szCs w:val="24"/>
              </w:rPr>
              <w:fldChar w:fldCharType="separate"/>
            </w:r>
            <w:r w:rsidR="00026837">
              <w:rPr>
                <w:noProof/>
                <w:webHidden/>
                <w:sz w:val="24"/>
                <w:szCs w:val="24"/>
              </w:rPr>
              <w:t>124</w:t>
            </w:r>
            <w:r w:rsidR="00B365EE" w:rsidRPr="00113F77">
              <w:rPr>
                <w:noProof/>
                <w:webHidden/>
                <w:sz w:val="24"/>
                <w:szCs w:val="24"/>
              </w:rPr>
              <w:fldChar w:fldCharType="end"/>
            </w:r>
          </w:hyperlink>
        </w:p>
        <w:p w:rsidR="00113F77" w:rsidRPr="00113F77" w:rsidRDefault="00C94E6E">
          <w:pPr>
            <w:pStyle w:val="24"/>
            <w:tabs>
              <w:tab w:val="left" w:pos="1200"/>
            </w:tabs>
            <w:rPr>
              <w:rFonts w:asciiTheme="minorHAnsi" w:eastAsiaTheme="minorEastAsia" w:hAnsiTheme="minorHAnsi" w:cstheme="minorBidi"/>
              <w:noProof/>
              <w:color w:val="auto"/>
              <w:sz w:val="24"/>
              <w:szCs w:val="24"/>
              <w:lang w:bidi="ar-SA"/>
            </w:rPr>
          </w:pPr>
          <w:hyperlink w:anchor="_Toc527908159" w:history="1">
            <w:r w:rsidR="00113F77" w:rsidRPr="00113F77">
              <w:rPr>
                <w:rStyle w:val="a3"/>
                <w:noProof/>
                <w:sz w:val="24"/>
                <w:szCs w:val="24"/>
              </w:rPr>
              <w:t>3.5.</w:t>
            </w:r>
            <w:r w:rsidR="00113F77" w:rsidRPr="00113F77">
              <w:rPr>
                <w:rFonts w:asciiTheme="minorHAnsi" w:eastAsiaTheme="minorEastAsia" w:hAnsiTheme="minorHAnsi" w:cstheme="minorBidi"/>
                <w:noProof/>
                <w:color w:val="auto"/>
                <w:sz w:val="24"/>
                <w:szCs w:val="24"/>
                <w:lang w:bidi="ar-SA"/>
              </w:rPr>
              <w:tab/>
            </w:r>
            <w:r w:rsidR="00113F77" w:rsidRPr="00113F77">
              <w:rPr>
                <w:rStyle w:val="a3"/>
                <w:noProof/>
                <w:sz w:val="24"/>
                <w:szCs w:val="24"/>
              </w:rPr>
              <w:t>Основные принципы функционирования и построения  автоматизированной системы государственного регулирования рынка квалификаций.</w:t>
            </w:r>
            <w:r w:rsidR="00113F77" w:rsidRPr="00113F77">
              <w:rPr>
                <w:noProof/>
                <w:webHidden/>
                <w:sz w:val="24"/>
                <w:szCs w:val="24"/>
              </w:rPr>
              <w:tab/>
            </w:r>
            <w:r w:rsidR="00B365EE" w:rsidRPr="00113F77">
              <w:rPr>
                <w:noProof/>
                <w:webHidden/>
                <w:sz w:val="24"/>
                <w:szCs w:val="24"/>
              </w:rPr>
              <w:fldChar w:fldCharType="begin"/>
            </w:r>
            <w:r w:rsidR="00113F77" w:rsidRPr="00113F77">
              <w:rPr>
                <w:noProof/>
                <w:webHidden/>
                <w:sz w:val="24"/>
                <w:szCs w:val="24"/>
              </w:rPr>
              <w:instrText xml:space="preserve"> PAGEREF _Toc527908159 \h </w:instrText>
            </w:r>
            <w:r w:rsidR="00B365EE" w:rsidRPr="00113F77">
              <w:rPr>
                <w:noProof/>
                <w:webHidden/>
                <w:sz w:val="24"/>
                <w:szCs w:val="24"/>
              </w:rPr>
            </w:r>
            <w:r w:rsidR="00B365EE" w:rsidRPr="00113F77">
              <w:rPr>
                <w:noProof/>
                <w:webHidden/>
                <w:sz w:val="24"/>
                <w:szCs w:val="24"/>
              </w:rPr>
              <w:fldChar w:fldCharType="separate"/>
            </w:r>
            <w:r w:rsidR="00026837">
              <w:rPr>
                <w:noProof/>
                <w:webHidden/>
                <w:sz w:val="24"/>
                <w:szCs w:val="24"/>
              </w:rPr>
              <w:t>185</w:t>
            </w:r>
            <w:r w:rsidR="00B365EE" w:rsidRPr="00113F77">
              <w:rPr>
                <w:noProof/>
                <w:webHidden/>
                <w:sz w:val="24"/>
                <w:szCs w:val="24"/>
              </w:rPr>
              <w:fldChar w:fldCharType="end"/>
            </w:r>
          </w:hyperlink>
        </w:p>
        <w:p w:rsidR="00113F77" w:rsidRPr="00113F77" w:rsidRDefault="00C94E6E">
          <w:pPr>
            <w:pStyle w:val="1b"/>
            <w:rPr>
              <w:rFonts w:asciiTheme="minorHAnsi" w:eastAsiaTheme="minorEastAsia" w:hAnsiTheme="minorHAnsi" w:cstheme="minorBidi"/>
              <w:b w:val="0"/>
              <w:color w:val="auto"/>
              <w:lang w:bidi="ar-SA"/>
            </w:rPr>
          </w:pPr>
          <w:hyperlink w:anchor="_Toc527908160" w:history="1">
            <w:r w:rsidR="00113F77" w:rsidRPr="00113F77">
              <w:rPr>
                <w:rStyle w:val="a3"/>
              </w:rPr>
              <w:t>Заключение</w:t>
            </w:r>
            <w:r w:rsidR="00113F77" w:rsidRPr="00113F77">
              <w:rPr>
                <w:webHidden/>
              </w:rPr>
              <w:tab/>
            </w:r>
            <w:r w:rsidR="00B365EE" w:rsidRPr="00113F77">
              <w:rPr>
                <w:webHidden/>
              </w:rPr>
              <w:fldChar w:fldCharType="begin"/>
            </w:r>
            <w:r w:rsidR="00113F77" w:rsidRPr="00113F77">
              <w:rPr>
                <w:webHidden/>
              </w:rPr>
              <w:instrText xml:space="preserve"> PAGEREF _Toc527908160 \h </w:instrText>
            </w:r>
            <w:r w:rsidR="00B365EE" w:rsidRPr="00113F77">
              <w:rPr>
                <w:webHidden/>
              </w:rPr>
            </w:r>
            <w:r w:rsidR="00B365EE" w:rsidRPr="00113F77">
              <w:rPr>
                <w:webHidden/>
              </w:rPr>
              <w:fldChar w:fldCharType="separate"/>
            </w:r>
            <w:r w:rsidR="00026837">
              <w:rPr>
                <w:webHidden/>
              </w:rPr>
              <w:t>191</w:t>
            </w:r>
            <w:r w:rsidR="00B365EE" w:rsidRPr="00113F77">
              <w:rPr>
                <w:webHidden/>
              </w:rPr>
              <w:fldChar w:fldCharType="end"/>
            </w:r>
          </w:hyperlink>
        </w:p>
        <w:p w:rsidR="00113F77" w:rsidRPr="00113F77" w:rsidRDefault="00C94E6E">
          <w:pPr>
            <w:pStyle w:val="1b"/>
            <w:rPr>
              <w:rFonts w:asciiTheme="minorHAnsi" w:eastAsiaTheme="minorEastAsia" w:hAnsiTheme="minorHAnsi" w:cstheme="minorBidi"/>
              <w:b w:val="0"/>
              <w:color w:val="auto"/>
              <w:lang w:bidi="ar-SA"/>
            </w:rPr>
          </w:pPr>
          <w:hyperlink w:anchor="_Toc527908161" w:history="1">
            <w:r w:rsidR="00113F77" w:rsidRPr="00113F77">
              <w:rPr>
                <w:rStyle w:val="a3"/>
              </w:rPr>
              <w:t>Литература</w:t>
            </w:r>
            <w:r w:rsidR="00113F77" w:rsidRPr="00113F77">
              <w:rPr>
                <w:webHidden/>
              </w:rPr>
              <w:tab/>
            </w:r>
            <w:r w:rsidR="00B365EE" w:rsidRPr="00113F77">
              <w:rPr>
                <w:webHidden/>
              </w:rPr>
              <w:fldChar w:fldCharType="begin"/>
            </w:r>
            <w:r w:rsidR="00113F77" w:rsidRPr="00113F77">
              <w:rPr>
                <w:webHidden/>
              </w:rPr>
              <w:instrText xml:space="preserve"> PAGEREF _Toc527908161 \h </w:instrText>
            </w:r>
            <w:r w:rsidR="00B365EE" w:rsidRPr="00113F77">
              <w:rPr>
                <w:webHidden/>
              </w:rPr>
            </w:r>
            <w:r w:rsidR="00B365EE" w:rsidRPr="00113F77">
              <w:rPr>
                <w:webHidden/>
              </w:rPr>
              <w:fldChar w:fldCharType="separate"/>
            </w:r>
            <w:r w:rsidR="00026837">
              <w:rPr>
                <w:webHidden/>
              </w:rPr>
              <w:t>192</w:t>
            </w:r>
            <w:r w:rsidR="00B365EE" w:rsidRPr="00113F77">
              <w:rPr>
                <w:webHidden/>
              </w:rPr>
              <w:fldChar w:fldCharType="end"/>
            </w:r>
          </w:hyperlink>
        </w:p>
        <w:p w:rsidR="00113F77" w:rsidRPr="00113F77" w:rsidRDefault="00C94E6E" w:rsidP="00113F77">
          <w:pPr>
            <w:pStyle w:val="1b"/>
            <w:spacing w:line="240" w:lineRule="auto"/>
            <w:rPr>
              <w:rFonts w:asciiTheme="minorHAnsi" w:eastAsiaTheme="minorEastAsia" w:hAnsiTheme="minorHAnsi" w:cstheme="minorBidi"/>
              <w:b w:val="0"/>
              <w:color w:val="auto"/>
              <w:lang w:bidi="ar-SA"/>
            </w:rPr>
          </w:pPr>
          <w:hyperlink w:anchor="_Toc527908162" w:history="1">
            <w:r w:rsidR="00113F77" w:rsidRPr="00113F77">
              <w:rPr>
                <w:rStyle w:val="a3"/>
              </w:rPr>
              <w:t>Приложение 1. Отраслевая рамка квалификаций для области профессиональной деятельности «Сельское хозяйство».</w:t>
            </w:r>
            <w:r w:rsidR="00113F77" w:rsidRPr="00113F77">
              <w:rPr>
                <w:webHidden/>
              </w:rPr>
              <w:tab/>
            </w:r>
            <w:r w:rsidR="00B365EE" w:rsidRPr="00113F77">
              <w:rPr>
                <w:webHidden/>
              </w:rPr>
              <w:fldChar w:fldCharType="begin"/>
            </w:r>
            <w:r w:rsidR="00113F77" w:rsidRPr="00113F77">
              <w:rPr>
                <w:webHidden/>
              </w:rPr>
              <w:instrText xml:space="preserve"> PAGEREF _Toc527908162 \h </w:instrText>
            </w:r>
            <w:r w:rsidR="00B365EE" w:rsidRPr="00113F77">
              <w:rPr>
                <w:webHidden/>
              </w:rPr>
            </w:r>
            <w:r w:rsidR="00B365EE" w:rsidRPr="00113F77">
              <w:rPr>
                <w:webHidden/>
              </w:rPr>
              <w:fldChar w:fldCharType="separate"/>
            </w:r>
            <w:r w:rsidR="00026837">
              <w:rPr>
                <w:webHidden/>
              </w:rPr>
              <w:t>198</w:t>
            </w:r>
            <w:r w:rsidR="00B365EE" w:rsidRPr="00113F77">
              <w:rPr>
                <w:webHidden/>
              </w:rPr>
              <w:fldChar w:fldCharType="end"/>
            </w:r>
          </w:hyperlink>
        </w:p>
        <w:p w:rsidR="002B0D9A" w:rsidRPr="00113F77" w:rsidRDefault="00B365EE" w:rsidP="00596056">
          <w:pPr>
            <w:spacing w:line="360" w:lineRule="auto"/>
          </w:pPr>
          <w:r w:rsidRPr="00113F77">
            <w:rPr>
              <w:rFonts w:ascii="Times New Roman" w:hAnsi="Times New Roman" w:cs="Times New Roman"/>
            </w:rPr>
            <w:fldChar w:fldCharType="end"/>
          </w:r>
        </w:p>
      </w:sdtContent>
    </w:sdt>
    <w:p w:rsidR="008B0CD2" w:rsidRPr="008B0CD2" w:rsidRDefault="008B0CD2" w:rsidP="008B0CD2">
      <w:pPr>
        <w:pStyle w:val="1"/>
        <w:ind w:left="720"/>
        <w:rPr>
          <w:rFonts w:ascii="Times New Roman" w:hAnsi="Times New Roman" w:cs="Times New Roman"/>
          <w:color w:val="auto"/>
          <w:sz w:val="32"/>
          <w:szCs w:val="32"/>
        </w:rPr>
      </w:pPr>
      <w:bookmarkStart w:id="1" w:name="_Toc527908142"/>
      <w:r w:rsidRPr="008B0CD2">
        <w:rPr>
          <w:rFonts w:ascii="Times New Roman" w:hAnsi="Times New Roman" w:cs="Times New Roman"/>
          <w:color w:val="auto"/>
          <w:sz w:val="32"/>
          <w:szCs w:val="32"/>
        </w:rPr>
        <w:lastRenderedPageBreak/>
        <w:t>Введение.</w:t>
      </w:r>
      <w:bookmarkEnd w:id="1"/>
    </w:p>
    <w:p w:rsidR="0075394B" w:rsidRDefault="0075394B" w:rsidP="0075394B">
      <w:pPr>
        <w:pStyle w:val="22"/>
        <w:spacing w:line="480" w:lineRule="exact"/>
        <w:ind w:firstLine="740"/>
        <w:jc w:val="both"/>
      </w:pPr>
      <w:r>
        <w:t xml:space="preserve">Основные направления деятельности  </w:t>
      </w:r>
      <w:r w:rsidR="000A1929">
        <w:t>Общероссийского агропромышленного объединения работодателей «</w:t>
      </w:r>
      <w:r>
        <w:t>Агропромышленн</w:t>
      </w:r>
      <w:r w:rsidR="000A1929">
        <w:t>ый</w:t>
      </w:r>
      <w:r>
        <w:t xml:space="preserve"> союз России</w:t>
      </w:r>
      <w:r w:rsidR="000A1929">
        <w:t xml:space="preserve">» </w:t>
      </w:r>
      <w:r w:rsidR="007A4671">
        <w:t xml:space="preserve">(далее – </w:t>
      </w:r>
      <w:proofErr w:type="spellStart"/>
      <w:r w:rsidR="007A4671">
        <w:t>Росагропром</w:t>
      </w:r>
      <w:r w:rsidR="00B008D7">
        <w:t>союз</w:t>
      </w:r>
      <w:proofErr w:type="spellEnd"/>
      <w:r w:rsidR="007A4671">
        <w:t xml:space="preserve">) </w:t>
      </w:r>
      <w:r w:rsidR="000A1929">
        <w:t xml:space="preserve">в рамках </w:t>
      </w:r>
      <w:r>
        <w:t>наделенн</w:t>
      </w:r>
      <w:r w:rsidR="000A1929">
        <w:t>ых</w:t>
      </w:r>
      <w:r>
        <w:t xml:space="preserve"> </w:t>
      </w:r>
      <w:r w:rsidR="000A1929">
        <w:t xml:space="preserve">решением Национального совета при Президенте Российской Федерации по профессиональным квалификациям от 27.09.2016г. </w:t>
      </w:r>
      <w:r>
        <w:t>полномочи</w:t>
      </w:r>
      <w:r w:rsidR="000A1929">
        <w:t>й</w:t>
      </w:r>
      <w:r>
        <w:t xml:space="preserve"> </w:t>
      </w:r>
      <w:r w:rsidRPr="00624B47">
        <w:t xml:space="preserve"> </w:t>
      </w:r>
      <w:r>
        <w:t>Совета по  профессиональным квалификация</w:t>
      </w:r>
      <w:r w:rsidR="000A1929">
        <w:t>м</w:t>
      </w:r>
      <w:r>
        <w:t xml:space="preserve"> агропромышленного комплекса (далее – СПК АПК) представлены на рис.1.</w:t>
      </w:r>
    </w:p>
    <w:p w:rsidR="0075394B" w:rsidRDefault="0075394B" w:rsidP="0075394B">
      <w:pPr>
        <w:pStyle w:val="22"/>
        <w:spacing w:line="480" w:lineRule="exact"/>
        <w:ind w:firstLine="740"/>
        <w:jc w:val="both"/>
      </w:pPr>
    </w:p>
    <w:p w:rsidR="0075394B" w:rsidRDefault="0075394B" w:rsidP="0075394B">
      <w:pPr>
        <w:pStyle w:val="22"/>
        <w:spacing w:line="480" w:lineRule="exact"/>
        <w:ind w:firstLine="0"/>
        <w:jc w:val="both"/>
        <w:rPr>
          <w:noProof/>
          <w:lang w:bidi="ar-SA"/>
        </w:rPr>
      </w:pPr>
    </w:p>
    <w:p w:rsidR="0075394B" w:rsidRDefault="0075394B" w:rsidP="0075394B">
      <w:pPr>
        <w:pStyle w:val="22"/>
        <w:spacing w:line="480" w:lineRule="exact"/>
        <w:ind w:firstLine="0"/>
        <w:jc w:val="both"/>
        <w:rPr>
          <w:noProof/>
          <w:lang w:bidi="ar-SA"/>
        </w:rPr>
      </w:pPr>
    </w:p>
    <w:p w:rsidR="0075394B" w:rsidRDefault="0075394B" w:rsidP="0075394B">
      <w:pPr>
        <w:pStyle w:val="22"/>
        <w:spacing w:line="480" w:lineRule="exact"/>
        <w:ind w:firstLine="0"/>
        <w:jc w:val="both"/>
        <w:rPr>
          <w:noProof/>
          <w:lang w:bidi="ar-SA"/>
        </w:rPr>
      </w:pPr>
    </w:p>
    <w:p w:rsidR="0075394B" w:rsidRDefault="0075394B" w:rsidP="0075394B">
      <w:pPr>
        <w:pStyle w:val="22"/>
        <w:spacing w:line="480" w:lineRule="exact"/>
        <w:ind w:firstLine="0"/>
        <w:jc w:val="both"/>
        <w:rPr>
          <w:noProof/>
          <w:lang w:bidi="ar-SA"/>
        </w:rPr>
      </w:pPr>
    </w:p>
    <w:p w:rsidR="0075394B" w:rsidRDefault="0075394B" w:rsidP="0075394B">
      <w:pPr>
        <w:pStyle w:val="22"/>
        <w:spacing w:line="480" w:lineRule="exact"/>
        <w:ind w:firstLine="0"/>
        <w:jc w:val="both"/>
        <w:rPr>
          <w:noProof/>
          <w:lang w:bidi="ar-SA"/>
        </w:rPr>
      </w:pPr>
    </w:p>
    <w:p w:rsidR="0075394B" w:rsidRDefault="0075394B" w:rsidP="0075394B">
      <w:pPr>
        <w:pStyle w:val="22"/>
        <w:spacing w:line="480" w:lineRule="exact"/>
        <w:ind w:firstLine="0"/>
        <w:jc w:val="both"/>
        <w:rPr>
          <w:noProof/>
          <w:lang w:bidi="ar-SA"/>
        </w:rPr>
      </w:pPr>
    </w:p>
    <w:p w:rsidR="0075394B" w:rsidRDefault="0075394B" w:rsidP="0075394B">
      <w:pPr>
        <w:pStyle w:val="22"/>
        <w:spacing w:line="480" w:lineRule="exact"/>
        <w:ind w:firstLine="0"/>
        <w:jc w:val="both"/>
        <w:rPr>
          <w:noProof/>
          <w:lang w:bidi="ar-SA"/>
        </w:rPr>
      </w:pPr>
    </w:p>
    <w:p w:rsidR="0075394B" w:rsidRDefault="0075394B" w:rsidP="0075394B">
      <w:pPr>
        <w:pStyle w:val="22"/>
        <w:spacing w:line="480" w:lineRule="exact"/>
        <w:ind w:firstLine="0"/>
        <w:jc w:val="both"/>
        <w:rPr>
          <w:noProof/>
          <w:lang w:bidi="ar-SA"/>
        </w:rPr>
      </w:pPr>
    </w:p>
    <w:p w:rsidR="0075394B" w:rsidRDefault="0075394B" w:rsidP="0075394B">
      <w:pPr>
        <w:pStyle w:val="22"/>
        <w:spacing w:line="480" w:lineRule="exact"/>
        <w:ind w:firstLine="0"/>
        <w:jc w:val="both"/>
        <w:rPr>
          <w:noProof/>
          <w:lang w:bidi="ar-SA"/>
        </w:rPr>
      </w:pPr>
    </w:p>
    <w:p w:rsidR="0075394B" w:rsidRDefault="0075394B" w:rsidP="0075394B">
      <w:pPr>
        <w:pStyle w:val="22"/>
        <w:spacing w:line="480" w:lineRule="exact"/>
        <w:ind w:firstLine="0"/>
        <w:jc w:val="both"/>
        <w:rPr>
          <w:noProof/>
          <w:lang w:bidi="ar-SA"/>
        </w:rPr>
      </w:pPr>
    </w:p>
    <w:p w:rsidR="0075394B" w:rsidRDefault="0075394B" w:rsidP="0075394B">
      <w:pPr>
        <w:pStyle w:val="22"/>
        <w:spacing w:line="480" w:lineRule="exact"/>
        <w:ind w:firstLine="0"/>
        <w:jc w:val="both"/>
        <w:rPr>
          <w:noProof/>
          <w:lang w:bidi="ar-SA"/>
        </w:rPr>
      </w:pPr>
    </w:p>
    <w:p w:rsidR="0075394B" w:rsidRDefault="0075394B" w:rsidP="0075394B">
      <w:pPr>
        <w:pStyle w:val="22"/>
        <w:spacing w:line="480" w:lineRule="exact"/>
        <w:ind w:firstLine="0"/>
        <w:jc w:val="both"/>
        <w:rPr>
          <w:noProof/>
          <w:lang w:bidi="ar-SA"/>
        </w:rPr>
      </w:pPr>
    </w:p>
    <w:p w:rsidR="0075394B" w:rsidRDefault="0075394B" w:rsidP="0075394B">
      <w:pPr>
        <w:pStyle w:val="22"/>
        <w:spacing w:line="480" w:lineRule="exact"/>
        <w:ind w:firstLine="0"/>
        <w:jc w:val="both"/>
        <w:rPr>
          <w:noProof/>
          <w:lang w:bidi="ar-SA"/>
        </w:rPr>
      </w:pPr>
      <w:r w:rsidRPr="00624B47">
        <w:rPr>
          <w:noProof/>
          <w:lang w:bidi="ar-SA"/>
        </w:rPr>
        <w:drawing>
          <wp:anchor distT="0" distB="0" distL="114300" distR="114300" simplePos="0" relativeHeight="251788800" behindDoc="0" locked="0" layoutInCell="1" allowOverlap="1">
            <wp:simplePos x="0" y="0"/>
            <wp:positionH relativeFrom="column">
              <wp:posOffset>20919</wp:posOffset>
            </wp:positionH>
            <wp:positionV relativeFrom="paragraph">
              <wp:posOffset>-3616217</wp:posOffset>
            </wp:positionV>
            <wp:extent cx="5983665" cy="3856007"/>
            <wp:effectExtent l="19050" t="0" r="0" b="0"/>
            <wp:wrapNone/>
            <wp:docPr id="1"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880" cy="5112568"/>
                      <a:chOff x="539552" y="908720"/>
                      <a:chExt cx="7920880" cy="5112568"/>
                    </a:xfrm>
                  </a:grpSpPr>
                  <a:sp>
                    <a:nvSpPr>
                      <a:cNvPr id="4" name="Прямоугольник 3"/>
                      <a:cNvSpPr/>
                    </a:nvSpPr>
                    <a:spPr>
                      <a:xfrm>
                        <a:off x="755576" y="4869160"/>
                        <a:ext cx="2232248" cy="1152128"/>
                      </a:xfrm>
                      <a:prstGeom prst="rect">
                        <a:avLst/>
                      </a:prstGeom>
                      <a:solidFill>
                        <a:srgbClr val="FF0000">
                          <a:alpha val="43000"/>
                        </a:srgb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a:solidFill>
                                <a:prstClr val="black"/>
                              </a:solidFill>
                              <a:latin typeface="Times New Roman" pitchFamily="18" charset="0"/>
                              <a:cs typeface="Times New Roman" pitchFamily="18" charset="0"/>
                            </a:rPr>
                            <a:t> </a:t>
                          </a:r>
                          <a:r>
                            <a:rPr lang="ru-RU" sz="1400" b="1" dirty="0" smtClean="0">
                              <a:solidFill>
                                <a:prstClr val="black"/>
                              </a:solidFill>
                              <a:latin typeface="Times New Roman" pitchFamily="18" charset="0"/>
                              <a:cs typeface="Times New Roman" pitchFamily="18" charset="0"/>
                            </a:rPr>
                            <a:t>мониторинг,  прогнозирование и регулирование рынка квалификаций</a:t>
                          </a:r>
                          <a:endParaRPr lang="ru-RU" sz="1400" b="1"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Овал 4"/>
                      <a:cNvSpPr/>
                    </a:nvSpPr>
                    <a:spPr>
                      <a:xfrm>
                        <a:off x="1115616" y="2996952"/>
                        <a:ext cx="6768752" cy="1008112"/>
                      </a:xfrm>
                      <a:prstGeom prst="ellipse">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solidFill>
                                <a:prstClr val="black"/>
                              </a:solidFill>
                              <a:latin typeface="Times New Roman" pitchFamily="18" charset="0"/>
                              <a:cs typeface="Times New Roman" pitchFamily="18" charset="0"/>
                            </a:rPr>
                            <a:t>Совет по профессиональным квалификациям </a:t>
                          </a:r>
                          <a:r>
                            <a:rPr lang="ru-RU" dirty="0">
                              <a:solidFill>
                                <a:prstClr val="black"/>
                              </a:solidFill>
                              <a:latin typeface="Times New Roman" pitchFamily="18" charset="0"/>
                              <a:cs typeface="Times New Roman" pitchFamily="18" charset="0"/>
                            </a:rPr>
                            <a:t>агропромышленного </a:t>
                          </a:r>
                          <a:r>
                            <a:rPr lang="ru-RU" dirty="0" smtClean="0">
                              <a:solidFill>
                                <a:prstClr val="black"/>
                              </a:solidFill>
                              <a:latin typeface="Times New Roman" pitchFamily="18" charset="0"/>
                              <a:cs typeface="Times New Roman" pitchFamily="18" charset="0"/>
                            </a:rPr>
                            <a:t>комплекса</a:t>
                          </a:r>
                          <a:endParaRPr lang="ru-RU"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Прямоугольник 5"/>
                      <a:cNvSpPr/>
                    </a:nvSpPr>
                    <a:spPr>
                      <a:xfrm>
                        <a:off x="899592" y="1052736"/>
                        <a:ext cx="1944216" cy="115212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 </a:t>
                          </a:r>
                          <a:r>
                            <a:rPr lang="ru-RU" sz="1400" dirty="0" smtClean="0">
                              <a:solidFill>
                                <a:prstClr val="black"/>
                              </a:solidFill>
                              <a:latin typeface="Times New Roman" pitchFamily="18" charset="0"/>
                              <a:cs typeface="Times New Roman" pitchFamily="18" charset="0"/>
                            </a:rPr>
                            <a:t>Отраслевая рамка квалификаций</a:t>
                          </a:r>
                        </a:p>
                        <a:p>
                          <a:pPr algn="ctr"/>
                          <a:r>
                            <a:rPr lang="ru-RU" sz="1400" dirty="0" smtClean="0">
                              <a:solidFill>
                                <a:prstClr val="black"/>
                              </a:solidFill>
                              <a:latin typeface="Times New Roman" pitchFamily="18" charset="0"/>
                              <a:cs typeface="Times New Roman" pitchFamily="18" charset="0"/>
                            </a:rPr>
                            <a:t>(</a:t>
                          </a:r>
                          <a:r>
                            <a:rPr lang="ru-RU" sz="1400" dirty="0">
                              <a:solidFill>
                                <a:prstClr val="black"/>
                              </a:solidFill>
                              <a:latin typeface="Times New Roman" pitchFamily="18" charset="0"/>
                              <a:cs typeface="Times New Roman" pitchFamily="18" charset="0"/>
                            </a:rPr>
                            <a:t>ОРК)</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ик 6"/>
                      <a:cNvSpPr/>
                    </a:nvSpPr>
                    <a:spPr>
                      <a:xfrm>
                        <a:off x="6444208" y="4869160"/>
                        <a:ext cx="1944216" cy="115212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prstClr val="black"/>
                              </a:solidFill>
                              <a:latin typeface="Times New Roman" pitchFamily="18" charset="0"/>
                              <a:cs typeface="Times New Roman" pitchFamily="18" charset="0"/>
                            </a:rPr>
                            <a:t>Профессионально-общественная </a:t>
                          </a:r>
                          <a:r>
                            <a:rPr lang="ru-RU" sz="1400" dirty="0">
                              <a:solidFill>
                                <a:prstClr val="black"/>
                              </a:solidFill>
                              <a:latin typeface="Times New Roman" pitchFamily="18" charset="0"/>
                              <a:cs typeface="Times New Roman" pitchFamily="18" charset="0"/>
                            </a:rPr>
                            <a:t>аккредитация образовательных программ (ПОА)</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Прямоугольник 7"/>
                      <a:cNvSpPr/>
                    </a:nvSpPr>
                    <a:spPr>
                      <a:xfrm>
                        <a:off x="6516216" y="1052736"/>
                        <a:ext cx="1944216" cy="115212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prstClr val="black"/>
                              </a:solidFill>
                              <a:latin typeface="Times New Roman" pitchFamily="18" charset="0"/>
                              <a:cs typeface="Times New Roman" pitchFamily="18" charset="0"/>
                            </a:rPr>
                            <a:t>Сопряжение ПС</a:t>
                          </a:r>
                        </a:p>
                        <a:p>
                          <a:pPr algn="ctr"/>
                          <a:r>
                            <a:rPr lang="ru-RU" sz="1400" dirty="0" smtClean="0">
                              <a:solidFill>
                                <a:prstClr val="black"/>
                              </a:solidFill>
                              <a:latin typeface="Times New Roman" pitchFamily="18" charset="0"/>
                              <a:cs typeface="Times New Roman" pitchFamily="18" charset="0"/>
                            </a:rPr>
                            <a:t>с ФГОС </a:t>
                          </a:r>
                          <a:r>
                            <a:rPr lang="ru-RU" sz="1400" dirty="0">
                              <a:solidFill>
                                <a:prstClr val="black"/>
                              </a:solidFill>
                              <a:latin typeface="Times New Roman" pitchFamily="18" charset="0"/>
                              <a:cs typeface="Times New Roman" pitchFamily="18" charset="0"/>
                            </a:rPr>
                            <a:t>и </a:t>
                          </a:r>
                          <a:r>
                            <a:rPr lang="ru-RU" sz="1400" dirty="0" smtClean="0">
                              <a:solidFill>
                                <a:prstClr val="black"/>
                              </a:solidFill>
                              <a:latin typeface="Times New Roman" pitchFamily="18" charset="0"/>
                              <a:cs typeface="Times New Roman" pitchFamily="18" charset="0"/>
                            </a:rPr>
                            <a:t>ПООП</a:t>
                          </a: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Прямоугольник 8"/>
                      <a:cNvSpPr/>
                    </a:nvSpPr>
                    <a:spPr>
                      <a:xfrm>
                        <a:off x="3491880" y="1052736"/>
                        <a:ext cx="1944216" cy="115212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prstClr val="black"/>
                              </a:solidFill>
                              <a:latin typeface="Times New Roman" pitchFamily="18" charset="0"/>
                              <a:cs typeface="Times New Roman" pitchFamily="18" charset="0"/>
                            </a:rPr>
                            <a:t>Профессиональные стандарты</a:t>
                          </a:r>
                        </a:p>
                        <a:p>
                          <a:pPr algn="ctr"/>
                          <a:r>
                            <a:rPr lang="ru-RU" sz="1400" dirty="0" smtClean="0">
                              <a:solidFill>
                                <a:prstClr val="black"/>
                              </a:solidFill>
                              <a:latin typeface="Times New Roman" pitchFamily="18" charset="0"/>
                              <a:cs typeface="Times New Roman" pitchFamily="18" charset="0"/>
                            </a:rPr>
                            <a:t>(</a:t>
                          </a:r>
                          <a:r>
                            <a:rPr lang="ru-RU" sz="1400" dirty="0">
                              <a:solidFill>
                                <a:prstClr val="black"/>
                              </a:solidFill>
                              <a:latin typeface="Times New Roman" pitchFamily="18" charset="0"/>
                              <a:cs typeface="Times New Roman" pitchFamily="18" charset="0"/>
                            </a:rPr>
                            <a:t>ПС)</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3563888" y="4869160"/>
                        <a:ext cx="1944216" cy="115212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prstClr val="black"/>
                              </a:solidFill>
                              <a:latin typeface="Times New Roman" pitchFamily="18" charset="0"/>
                              <a:cs typeface="Times New Roman" pitchFamily="18" charset="0"/>
                            </a:rPr>
                            <a:t>Независимая оценка квалификаций</a:t>
                          </a:r>
                        </a:p>
                        <a:p>
                          <a:pPr algn="ctr"/>
                          <a:r>
                            <a:rPr lang="ru-RU" sz="1400" dirty="0" smtClean="0">
                              <a:solidFill>
                                <a:prstClr val="black"/>
                              </a:solidFill>
                              <a:latin typeface="Times New Roman" pitchFamily="18" charset="0"/>
                              <a:cs typeface="Times New Roman" pitchFamily="18" charset="0"/>
                            </a:rPr>
                            <a:t>(</a:t>
                          </a:r>
                          <a:r>
                            <a:rPr lang="ru-RU" sz="1400" dirty="0">
                              <a:solidFill>
                                <a:prstClr val="black"/>
                              </a:solidFill>
                              <a:latin typeface="Times New Roman" pitchFamily="18" charset="0"/>
                              <a:cs typeface="Times New Roman" pitchFamily="18" charset="0"/>
                            </a:rPr>
                            <a:t>НОК)</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Стрелка вправо 10"/>
                      <a:cNvSpPr/>
                    </a:nvSpPr>
                    <a:spPr>
                      <a:xfrm rot="13551770">
                        <a:off x="1796536" y="2527254"/>
                        <a:ext cx="916408" cy="250964"/>
                      </a:xfrm>
                      <a:prstGeom prst="rightArrow">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Стрелка вправо 11"/>
                      <a:cNvSpPr/>
                    </a:nvSpPr>
                    <a:spPr>
                      <a:xfrm rot="5400000">
                        <a:off x="4139952" y="4293098"/>
                        <a:ext cx="720080" cy="288032"/>
                      </a:xfrm>
                      <a:prstGeom prst="rightArrow">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Стрелка вправо 12"/>
                      <a:cNvSpPr/>
                    </a:nvSpPr>
                    <a:spPr>
                      <a:xfrm rot="8089846">
                        <a:off x="1851048" y="4255931"/>
                        <a:ext cx="1020671" cy="264766"/>
                      </a:xfrm>
                      <a:prstGeom prst="rightArrow">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Стрелка вправо 13"/>
                      <a:cNvSpPr/>
                    </a:nvSpPr>
                    <a:spPr>
                      <a:xfrm rot="2698247">
                        <a:off x="6604503" y="4255006"/>
                        <a:ext cx="1020671" cy="264766"/>
                      </a:xfrm>
                      <a:prstGeom prst="rightArrow">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Стрелка вправо 14"/>
                      <a:cNvSpPr/>
                    </a:nvSpPr>
                    <a:spPr>
                      <a:xfrm rot="19227553">
                        <a:off x="6483714" y="2499465"/>
                        <a:ext cx="1020671" cy="264766"/>
                      </a:xfrm>
                      <a:prstGeom prst="rightArrow">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Стрелка вправо 15"/>
                      <a:cNvSpPr/>
                    </a:nvSpPr>
                    <a:spPr>
                      <a:xfrm rot="16200000">
                        <a:off x="4164323" y="2468525"/>
                        <a:ext cx="648072" cy="264766"/>
                      </a:xfrm>
                      <a:prstGeom prst="rightArrow">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Овал 17"/>
                      <a:cNvSpPr/>
                    </a:nvSpPr>
                    <a:spPr>
                      <a:xfrm>
                        <a:off x="683568" y="908720"/>
                        <a:ext cx="360040" cy="360040"/>
                      </a:xfrm>
                      <a:prstGeom prst="ellipse">
                        <a:avLst/>
                      </a:prstGeom>
                      <a:solidFill>
                        <a:srgbClr val="FF00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a:solidFill>
                                <a:prstClr val="white"/>
                              </a:solidFill>
                            </a:rPr>
                            <a:t>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Овал 19"/>
                      <a:cNvSpPr/>
                    </a:nvSpPr>
                    <a:spPr>
                      <a:xfrm>
                        <a:off x="6228184" y="4725144"/>
                        <a:ext cx="360040" cy="360040"/>
                      </a:xfrm>
                      <a:prstGeom prst="ellipse">
                        <a:avLst/>
                      </a:prstGeom>
                      <a:solidFill>
                        <a:srgbClr val="FF00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solidFill>
                                <a:prstClr val="white"/>
                              </a:solidFill>
                            </a:rPr>
                            <a:t>4</a:t>
                          </a:r>
                          <a:endParaRPr lang="ru-RU" dirty="0">
                            <a:solidFill>
                              <a:prstClr val="white"/>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Овал 20"/>
                      <a:cNvSpPr/>
                    </a:nvSpPr>
                    <a:spPr>
                      <a:xfrm>
                        <a:off x="3347864" y="4653136"/>
                        <a:ext cx="360040" cy="360040"/>
                      </a:xfrm>
                      <a:prstGeom prst="ellipse">
                        <a:avLst/>
                      </a:prstGeom>
                      <a:solidFill>
                        <a:srgbClr val="FF00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a:solidFill>
                                <a:prstClr val="white"/>
                              </a:solidFill>
                            </a:rPr>
                            <a:t>5</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Овал 21"/>
                      <a:cNvSpPr/>
                    </a:nvSpPr>
                    <a:spPr>
                      <a:xfrm>
                        <a:off x="539552" y="4725144"/>
                        <a:ext cx="360040" cy="360040"/>
                      </a:xfrm>
                      <a:prstGeom prst="ellipse">
                        <a:avLst/>
                      </a:prstGeom>
                      <a:solidFill>
                        <a:srgbClr val="FF00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solidFill>
                                <a:prstClr val="white"/>
                              </a:solidFill>
                            </a:rPr>
                            <a:t>6</a:t>
                          </a:r>
                          <a:endParaRPr lang="ru-RU" dirty="0">
                            <a:solidFill>
                              <a:prstClr val="white"/>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Овал 22"/>
                      <a:cNvSpPr/>
                    </a:nvSpPr>
                    <a:spPr>
                      <a:xfrm>
                        <a:off x="6300192" y="908720"/>
                        <a:ext cx="360040" cy="360040"/>
                      </a:xfrm>
                      <a:prstGeom prst="ellipse">
                        <a:avLst/>
                      </a:prstGeom>
                      <a:solidFill>
                        <a:srgbClr val="FF00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a:solidFill>
                                <a:prstClr val="white"/>
                              </a:solidFill>
                            </a:rPr>
                            <a:t>3</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Овал 23"/>
                      <a:cNvSpPr/>
                    </a:nvSpPr>
                    <a:spPr>
                      <a:xfrm>
                        <a:off x="3347864" y="908720"/>
                        <a:ext cx="360040" cy="360040"/>
                      </a:xfrm>
                      <a:prstGeom prst="ellipse">
                        <a:avLst/>
                      </a:prstGeom>
                      <a:solidFill>
                        <a:srgbClr val="FF0000"/>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a:solidFill>
                                <a:prstClr val="white"/>
                              </a:solidFill>
                            </a:rPr>
                            <a:t>2</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rsidR="0075394B" w:rsidRDefault="0075394B" w:rsidP="00F73B46">
      <w:pPr>
        <w:pStyle w:val="22"/>
        <w:spacing w:line="480" w:lineRule="exact"/>
        <w:ind w:firstLine="709"/>
        <w:jc w:val="both"/>
        <w:rPr>
          <w:noProof/>
          <w:lang w:bidi="ar-SA"/>
        </w:rPr>
      </w:pPr>
      <w:r>
        <w:rPr>
          <w:noProof/>
          <w:lang w:bidi="ar-SA"/>
        </w:rPr>
        <w:t>Рис.</w:t>
      </w:r>
      <w:r w:rsidR="00F73B46">
        <w:rPr>
          <w:noProof/>
          <w:lang w:bidi="ar-SA"/>
        </w:rPr>
        <w:t>1</w:t>
      </w:r>
      <w:r>
        <w:rPr>
          <w:noProof/>
          <w:lang w:bidi="ar-SA"/>
        </w:rPr>
        <w:t>. Основные направления деятельности СПК АПК .</w:t>
      </w:r>
    </w:p>
    <w:p w:rsidR="00F73B46" w:rsidRDefault="00F73B46" w:rsidP="00F73B46">
      <w:pPr>
        <w:pStyle w:val="22"/>
        <w:shd w:val="clear" w:color="auto" w:fill="auto"/>
        <w:spacing w:line="480" w:lineRule="exact"/>
        <w:ind w:firstLine="709"/>
        <w:jc w:val="both"/>
      </w:pPr>
      <w:r>
        <w:t xml:space="preserve">В перечень полномочий </w:t>
      </w:r>
      <w:r w:rsidR="000A1929">
        <w:t>СПК А</w:t>
      </w:r>
      <w:proofErr w:type="gramStart"/>
      <w:r w:rsidR="000A1929">
        <w:t xml:space="preserve">ПК </w:t>
      </w:r>
      <w:r>
        <w:t>вкл</w:t>
      </w:r>
      <w:proofErr w:type="gramEnd"/>
      <w:r>
        <w:t>ючено «Проведение мониторинга рынка труда, потребности в квалификациях, появления новых профессий, изменений в наименованиях и перечнях профессий».</w:t>
      </w:r>
    </w:p>
    <w:p w:rsidR="007A4671" w:rsidRDefault="000A1929" w:rsidP="00F73B46">
      <w:pPr>
        <w:pStyle w:val="22"/>
        <w:shd w:val="clear" w:color="auto" w:fill="auto"/>
        <w:spacing w:line="480" w:lineRule="exact"/>
        <w:ind w:firstLine="709"/>
        <w:jc w:val="both"/>
      </w:pPr>
      <w:r w:rsidRPr="000A1929">
        <w:t>Постановление</w:t>
      </w:r>
      <w:r>
        <w:t>м</w:t>
      </w:r>
      <w:r w:rsidRPr="000A1929">
        <w:t xml:space="preserve"> Правительства РФ от 10 февраля 2014 г. N 92</w:t>
      </w:r>
      <w:r>
        <w:t xml:space="preserve"> утверждены </w:t>
      </w:r>
      <w:r w:rsidRPr="000A1929">
        <w:t xml:space="preserve">Правила участия объединений работодателей в мониторинге и прогнозировании потребностей экономики в квалифицированных кадрах, а </w:t>
      </w:r>
      <w:r w:rsidRPr="000A1929">
        <w:lastRenderedPageBreak/>
        <w:t>также в разработке и реализации государственной политики в области среднего профессионального образования и высшего образования</w:t>
      </w:r>
      <w:r>
        <w:t>».</w:t>
      </w:r>
    </w:p>
    <w:p w:rsidR="000A1929" w:rsidRDefault="007A4671" w:rsidP="00F73B46">
      <w:pPr>
        <w:pStyle w:val="22"/>
        <w:shd w:val="clear" w:color="auto" w:fill="auto"/>
        <w:spacing w:line="480" w:lineRule="exact"/>
        <w:ind w:firstLine="709"/>
        <w:jc w:val="both"/>
      </w:pPr>
      <w:r>
        <w:t xml:space="preserve">В соответствии с указанными полномочиями и Правилами </w:t>
      </w:r>
      <w:proofErr w:type="spellStart"/>
      <w:r>
        <w:t>Росагропром</w:t>
      </w:r>
      <w:r w:rsidR="00B008D7">
        <w:t>союз</w:t>
      </w:r>
      <w:proofErr w:type="spellEnd"/>
      <w:r>
        <w:t>:</w:t>
      </w:r>
    </w:p>
    <w:p w:rsidR="007A4671" w:rsidRPr="007A4671" w:rsidRDefault="007A4671" w:rsidP="00791B96">
      <w:pPr>
        <w:pStyle w:val="22"/>
        <w:numPr>
          <w:ilvl w:val="0"/>
          <w:numId w:val="35"/>
        </w:numPr>
        <w:shd w:val="clear" w:color="auto" w:fill="auto"/>
        <w:spacing w:line="480" w:lineRule="exact"/>
        <w:jc w:val="both"/>
      </w:pPr>
      <w:r w:rsidRPr="007A4671">
        <w:t>участву</w:t>
      </w:r>
      <w:r>
        <w:t>е</w:t>
      </w:r>
      <w:r w:rsidRPr="007A4671">
        <w:t xml:space="preserve">т на основе анализа рынка труда в мониторинге и прогнозировании потребностей экономики в квалифицированных кадрах путем представления предложений по объему контрольных цифр приема граждан на </w:t>
      </w:r>
      <w:proofErr w:type="gramStart"/>
      <w:r w:rsidRPr="007A4671">
        <w:t>обучение по профессиям</w:t>
      </w:r>
      <w:proofErr w:type="gramEnd"/>
      <w:r w:rsidRPr="007A4671">
        <w:t>, специальностям и направлениям подготовки за счет бюджетных ассигнований;</w:t>
      </w:r>
    </w:p>
    <w:p w:rsidR="007A4671" w:rsidRPr="007A4671" w:rsidRDefault="007A4671" w:rsidP="00791B96">
      <w:pPr>
        <w:pStyle w:val="22"/>
        <w:numPr>
          <w:ilvl w:val="0"/>
          <w:numId w:val="35"/>
        </w:numPr>
        <w:shd w:val="clear" w:color="auto" w:fill="auto"/>
        <w:spacing w:line="480" w:lineRule="exact"/>
        <w:jc w:val="both"/>
      </w:pPr>
      <w:r w:rsidRPr="007A4671">
        <w:t>внос</w:t>
      </w:r>
      <w:r>
        <w:t>и</w:t>
      </w:r>
      <w:r w:rsidRPr="007A4671">
        <w:t>т предложения по формированию перечней профессий, специальностей и направлений подготовки и внесению изменений в них с учетом актуальных и перспективных потребностей в кадрах общества и государства;</w:t>
      </w:r>
    </w:p>
    <w:p w:rsidR="007A4671" w:rsidRDefault="007A4671" w:rsidP="00791B96">
      <w:pPr>
        <w:pStyle w:val="22"/>
        <w:numPr>
          <w:ilvl w:val="0"/>
          <w:numId w:val="35"/>
        </w:numPr>
        <w:shd w:val="clear" w:color="auto" w:fill="auto"/>
        <w:spacing w:line="480" w:lineRule="exact"/>
        <w:jc w:val="both"/>
      </w:pPr>
      <w:r w:rsidRPr="007A4671">
        <w:t>участву</w:t>
      </w:r>
      <w:r>
        <w:t>ет</w:t>
      </w:r>
      <w:r w:rsidRPr="007A4671">
        <w:t xml:space="preserve"> в разработке проектов федеральных государственных образовательных стандартов, в государственной аккредитации образовательной деятельности по основным образовательным программам, реализуемым профессиональными образовательными организациями или образовательными организациями высшего образования</w:t>
      </w:r>
      <w:r>
        <w:rPr>
          <w:sz w:val="24"/>
          <w:szCs w:val="24"/>
        </w:rPr>
        <w:t>.</w:t>
      </w:r>
    </w:p>
    <w:p w:rsidR="0080668E" w:rsidRDefault="00B008D7" w:rsidP="0080668E">
      <w:pPr>
        <w:pStyle w:val="22"/>
        <w:shd w:val="clear" w:color="auto" w:fill="auto"/>
        <w:spacing w:line="480" w:lineRule="exact"/>
        <w:ind w:firstLine="709"/>
        <w:jc w:val="both"/>
      </w:pPr>
      <w:proofErr w:type="gramStart"/>
      <w:r>
        <w:t xml:space="preserve">Указанная деятельность осуществляется </w:t>
      </w:r>
      <w:r w:rsidR="0080668E">
        <w:t xml:space="preserve">в рамках социального партнерства, регулируемого заключаемым на каждые три года Отраслевым соглашением по АПК между </w:t>
      </w:r>
      <w:proofErr w:type="spellStart"/>
      <w:r w:rsidR="0080668E">
        <w:t>Росагропромсоюзом</w:t>
      </w:r>
      <w:proofErr w:type="spellEnd"/>
      <w:r w:rsidR="0080668E">
        <w:t xml:space="preserve">, Министерством сельского хозяйства Российской Федерации и Профсоюзом работников АПК Российской Федерации на основе данных Росстата, опроса региональных и отраслевых членов </w:t>
      </w:r>
      <w:proofErr w:type="spellStart"/>
      <w:r w:rsidR="0080668E">
        <w:t>Росагропромсоюза</w:t>
      </w:r>
      <w:proofErr w:type="spellEnd"/>
      <w:r w:rsidR="0080668E">
        <w:t xml:space="preserve">, территориальных органов Профсоюза, региональных органов исполнительной власти в сфере АПК. </w:t>
      </w:r>
      <w:proofErr w:type="gramEnd"/>
    </w:p>
    <w:p w:rsidR="0080668E" w:rsidRDefault="001A1541" w:rsidP="0080668E">
      <w:pPr>
        <w:pStyle w:val="22"/>
        <w:shd w:val="clear" w:color="auto" w:fill="auto"/>
        <w:spacing w:line="480" w:lineRule="exact"/>
        <w:ind w:firstLine="709"/>
        <w:jc w:val="both"/>
      </w:pPr>
      <w:r>
        <w:t>Однако и</w:t>
      </w:r>
      <w:r w:rsidR="0080668E">
        <w:t xml:space="preserve">спользуемые </w:t>
      </w:r>
      <w:r>
        <w:t>в настоящее время формы и методы сбора и обработке информации о рынке труда не отвечают основным задачам формирования системы профессиональных квалификаций в АПК.</w:t>
      </w:r>
    </w:p>
    <w:p w:rsidR="00DB4548" w:rsidRDefault="00DB4548">
      <w:pPr>
        <w:pStyle w:val="22"/>
        <w:shd w:val="clear" w:color="auto" w:fill="auto"/>
        <w:spacing w:line="480" w:lineRule="exact"/>
        <w:ind w:firstLine="740"/>
        <w:jc w:val="both"/>
      </w:pPr>
      <w:r>
        <w:lastRenderedPageBreak/>
        <w:t>Агропромышленный комплекс России включает в себя более 30-ти отраслей экономики, сгруппированных в три основные области профессиональной деятельности (по классификации Минтруда):</w:t>
      </w:r>
    </w:p>
    <w:p w:rsidR="00DB4548" w:rsidRDefault="00DB4548" w:rsidP="00791B96">
      <w:pPr>
        <w:pStyle w:val="22"/>
        <w:numPr>
          <w:ilvl w:val="0"/>
          <w:numId w:val="34"/>
        </w:numPr>
        <w:shd w:val="clear" w:color="auto" w:fill="auto"/>
        <w:spacing w:line="480" w:lineRule="exact"/>
        <w:jc w:val="both"/>
      </w:pPr>
      <w:r>
        <w:t>Сельское хозяйство</w:t>
      </w:r>
    </w:p>
    <w:p w:rsidR="00DB4548" w:rsidRDefault="00DB4548" w:rsidP="00791B96">
      <w:pPr>
        <w:pStyle w:val="22"/>
        <w:numPr>
          <w:ilvl w:val="0"/>
          <w:numId w:val="34"/>
        </w:numPr>
        <w:shd w:val="clear" w:color="auto" w:fill="auto"/>
        <w:spacing w:line="480" w:lineRule="exact"/>
        <w:jc w:val="both"/>
      </w:pPr>
      <w:r>
        <w:t>Рыбоводство и рыболовство</w:t>
      </w:r>
    </w:p>
    <w:p w:rsidR="00DB4548" w:rsidRDefault="00DB4548" w:rsidP="00791B96">
      <w:pPr>
        <w:pStyle w:val="22"/>
        <w:numPr>
          <w:ilvl w:val="0"/>
          <w:numId w:val="34"/>
        </w:numPr>
        <w:shd w:val="clear" w:color="auto" w:fill="auto"/>
        <w:spacing w:line="480" w:lineRule="exact"/>
        <w:jc w:val="both"/>
      </w:pPr>
      <w:r>
        <w:t>Пищевая и перерабатывающая промышленность</w:t>
      </w:r>
    </w:p>
    <w:p w:rsidR="00FE50B6" w:rsidRDefault="00AD5C73">
      <w:pPr>
        <w:pStyle w:val="22"/>
        <w:shd w:val="clear" w:color="auto" w:fill="auto"/>
        <w:spacing w:line="480" w:lineRule="exact"/>
        <w:ind w:firstLine="740"/>
        <w:jc w:val="both"/>
      </w:pPr>
      <w:r>
        <w:t>Проведенный Общероссийским агропромышленным объединением работодателей «Агропромышленный союз России» анализ свидетельствует, что в</w:t>
      </w:r>
      <w:r w:rsidR="00FE50B6">
        <w:t xml:space="preserve"> настоящее время для рынка труда в агропромышленном комплексе (далее – АПК) характерна </w:t>
      </w:r>
      <w:r w:rsidR="00624B47">
        <w:t xml:space="preserve">значительная </w:t>
      </w:r>
      <w:r w:rsidR="00FE50B6">
        <w:t xml:space="preserve">профессионально-квалификационная диспропорция </w:t>
      </w:r>
      <w:r w:rsidR="00E3268E">
        <w:t xml:space="preserve">между спросом </w:t>
      </w:r>
      <w:r w:rsidRPr="00AD5C73">
        <w:t>на квалификации работников со стороны рынка труда и предложени</w:t>
      </w:r>
      <w:r w:rsidR="00E3268E">
        <w:t>ем</w:t>
      </w:r>
      <w:r w:rsidRPr="00AD5C73">
        <w:t xml:space="preserve"> квалификаций со стороны системы образования и обучения</w:t>
      </w:r>
      <w:r>
        <w:t xml:space="preserve">. Это </w:t>
      </w:r>
      <w:r w:rsidR="00FE50B6">
        <w:t xml:space="preserve">приводит, с одной стороны, к появлению </w:t>
      </w:r>
      <w:r>
        <w:t xml:space="preserve">значительного количества </w:t>
      </w:r>
      <w:r w:rsidR="00FE50B6">
        <w:t>невостребованных работников на рынке труда, а с другой - вызывает кадровый дефицит рабочих и специали</w:t>
      </w:r>
      <w:r w:rsidR="00FE50B6">
        <w:softHyphen/>
        <w:t>стов определенных направлений.</w:t>
      </w:r>
    </w:p>
    <w:p w:rsidR="00AD5C73" w:rsidRDefault="00AD5C73">
      <w:pPr>
        <w:pStyle w:val="22"/>
        <w:shd w:val="clear" w:color="auto" w:fill="auto"/>
        <w:spacing w:line="480" w:lineRule="exact"/>
        <w:ind w:firstLine="740"/>
        <w:jc w:val="both"/>
      </w:pPr>
    </w:p>
    <w:p w:rsidR="00AD5C73" w:rsidRDefault="00AD5C73">
      <w:pPr>
        <w:pStyle w:val="22"/>
        <w:shd w:val="clear" w:color="auto" w:fill="auto"/>
        <w:spacing w:line="480" w:lineRule="exact"/>
        <w:ind w:firstLine="740"/>
        <w:jc w:val="both"/>
      </w:pPr>
    </w:p>
    <w:p w:rsidR="00AD5C73" w:rsidRDefault="00AD5C73">
      <w:pPr>
        <w:pStyle w:val="22"/>
        <w:shd w:val="clear" w:color="auto" w:fill="auto"/>
        <w:spacing w:line="480" w:lineRule="exact"/>
        <w:ind w:firstLine="740"/>
        <w:jc w:val="both"/>
      </w:pPr>
    </w:p>
    <w:p w:rsidR="00AD5C73" w:rsidRDefault="00AD5C73">
      <w:pPr>
        <w:pStyle w:val="22"/>
        <w:shd w:val="clear" w:color="auto" w:fill="auto"/>
        <w:spacing w:line="480" w:lineRule="exact"/>
        <w:ind w:firstLine="740"/>
        <w:jc w:val="both"/>
      </w:pPr>
    </w:p>
    <w:p w:rsidR="00AD5C73" w:rsidRDefault="00AD5C73">
      <w:pPr>
        <w:pStyle w:val="22"/>
        <w:shd w:val="clear" w:color="auto" w:fill="auto"/>
        <w:spacing w:line="480" w:lineRule="exact"/>
        <w:ind w:firstLine="740"/>
        <w:jc w:val="both"/>
      </w:pPr>
    </w:p>
    <w:p w:rsidR="00AD5C73" w:rsidRDefault="00AD5C73">
      <w:pPr>
        <w:pStyle w:val="22"/>
        <w:shd w:val="clear" w:color="auto" w:fill="auto"/>
        <w:spacing w:line="480" w:lineRule="exact"/>
        <w:ind w:firstLine="740"/>
        <w:jc w:val="both"/>
      </w:pPr>
    </w:p>
    <w:p w:rsidR="00AD5C73" w:rsidRDefault="00AD5C73">
      <w:pPr>
        <w:pStyle w:val="22"/>
        <w:shd w:val="clear" w:color="auto" w:fill="auto"/>
        <w:spacing w:line="480" w:lineRule="exact"/>
        <w:ind w:firstLine="740"/>
        <w:jc w:val="both"/>
      </w:pPr>
    </w:p>
    <w:p w:rsidR="00AD5C73" w:rsidRDefault="00AD5C73">
      <w:pPr>
        <w:pStyle w:val="22"/>
        <w:shd w:val="clear" w:color="auto" w:fill="auto"/>
        <w:spacing w:line="480" w:lineRule="exact"/>
        <w:ind w:firstLine="740"/>
        <w:jc w:val="both"/>
      </w:pPr>
    </w:p>
    <w:p w:rsidR="00FE50B6" w:rsidRDefault="00FE50B6" w:rsidP="00AD5C73">
      <w:pPr>
        <w:pStyle w:val="22"/>
        <w:shd w:val="clear" w:color="auto" w:fill="auto"/>
        <w:spacing w:line="480" w:lineRule="exact"/>
        <w:ind w:firstLine="0"/>
        <w:jc w:val="both"/>
      </w:pPr>
    </w:p>
    <w:p w:rsidR="00AD5C73" w:rsidRDefault="00AD5C73" w:rsidP="00AD5C73">
      <w:pPr>
        <w:pStyle w:val="22"/>
        <w:shd w:val="clear" w:color="auto" w:fill="auto"/>
        <w:spacing w:line="480" w:lineRule="exact"/>
        <w:ind w:firstLine="0"/>
        <w:jc w:val="both"/>
      </w:pPr>
    </w:p>
    <w:p w:rsidR="00AD5C73" w:rsidRDefault="00AD5C73" w:rsidP="00AD5C73">
      <w:pPr>
        <w:pStyle w:val="22"/>
        <w:shd w:val="clear" w:color="auto" w:fill="auto"/>
        <w:spacing w:line="480" w:lineRule="exact"/>
        <w:ind w:firstLine="0"/>
        <w:jc w:val="both"/>
      </w:pPr>
      <w:r w:rsidRPr="00AD5C73">
        <w:rPr>
          <w:noProof/>
          <w:lang w:bidi="ar-SA"/>
        </w:rPr>
        <w:drawing>
          <wp:anchor distT="0" distB="0" distL="114300" distR="114300" simplePos="0" relativeHeight="251784704" behindDoc="0" locked="0" layoutInCell="1" allowOverlap="1">
            <wp:simplePos x="0" y="0"/>
            <wp:positionH relativeFrom="column">
              <wp:posOffset>20919</wp:posOffset>
            </wp:positionH>
            <wp:positionV relativeFrom="paragraph">
              <wp:posOffset>-2797475</wp:posOffset>
            </wp:positionV>
            <wp:extent cx="5983665" cy="3045125"/>
            <wp:effectExtent l="19050" t="0" r="0" b="0"/>
            <wp:wrapNone/>
            <wp:docPr id="5"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2928" cy="4248472"/>
                      <a:chOff x="395536" y="1052736"/>
                      <a:chExt cx="8352928" cy="4248472"/>
                    </a:xfrm>
                  </a:grpSpPr>
                  <a:sp>
                    <a:nvSpPr>
                      <a:cNvPr id="6" name="Прямоугольник 5"/>
                      <a:cNvSpPr/>
                    </a:nvSpPr>
                    <a:spPr>
                      <a:xfrm>
                        <a:off x="827584" y="1052736"/>
                        <a:ext cx="1944216" cy="115212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a:solidFill>
                                <a:prstClr val="black"/>
                              </a:solidFill>
                              <a:latin typeface="Times New Roman" pitchFamily="18" charset="0"/>
                              <a:cs typeface="Times New Roman" pitchFamily="18" charset="0"/>
                            </a:rPr>
                            <a:t> </a:t>
                          </a:r>
                          <a:r>
                            <a:rPr lang="ru-RU" dirty="0" smtClean="0">
                              <a:solidFill>
                                <a:prstClr val="black"/>
                              </a:solidFill>
                              <a:latin typeface="Times New Roman" pitchFamily="18" charset="0"/>
                              <a:cs typeface="Times New Roman" pitchFamily="18" charset="0"/>
                            </a:rPr>
                            <a:t>Рынок труда</a:t>
                          </a:r>
                          <a:endParaRPr lang="ru-RU"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ик 6"/>
                      <a:cNvSpPr/>
                    </a:nvSpPr>
                    <a:spPr>
                      <a:xfrm>
                        <a:off x="6228184" y="1052736"/>
                        <a:ext cx="1944216" cy="115212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a:solidFill>
                                <a:prstClr val="black"/>
                              </a:solidFill>
                              <a:latin typeface="Times New Roman" pitchFamily="18" charset="0"/>
                              <a:cs typeface="Times New Roman" pitchFamily="18" charset="0"/>
                            </a:rPr>
                            <a:t> </a:t>
                          </a:r>
                          <a:r>
                            <a:rPr lang="ru-RU" dirty="0" smtClean="0">
                              <a:solidFill>
                                <a:prstClr val="black"/>
                              </a:solidFill>
                              <a:latin typeface="Times New Roman" pitchFamily="18" charset="0"/>
                              <a:cs typeface="Times New Roman" pitchFamily="18" charset="0"/>
                            </a:rPr>
                            <a:t>Рынок образовательных услуг</a:t>
                          </a:r>
                          <a:endParaRPr lang="ru-RU"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Овал 7"/>
                      <a:cNvSpPr/>
                    </a:nvSpPr>
                    <a:spPr>
                      <a:xfrm>
                        <a:off x="2627784" y="1124744"/>
                        <a:ext cx="3744416" cy="1008112"/>
                      </a:xfrm>
                      <a:prstGeom prst="ellipse">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solidFill>
                                <a:prstClr val="black"/>
                              </a:solidFill>
                              <a:latin typeface="Times New Roman" pitchFamily="18" charset="0"/>
                              <a:cs typeface="Times New Roman" pitchFamily="18" charset="0"/>
                            </a:rPr>
                            <a:t>Проблемы взаимодействия</a:t>
                          </a:r>
                          <a:endParaRPr lang="ru-RU"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Стрелка вправо 8"/>
                      <a:cNvSpPr/>
                    </a:nvSpPr>
                    <a:spPr>
                      <a:xfrm rot="5400000">
                        <a:off x="4175956" y="2168860"/>
                        <a:ext cx="720080" cy="648072"/>
                      </a:xfrm>
                      <a:prstGeom prst="rightArrow">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2987824" y="2852936"/>
                        <a:ext cx="3096344" cy="2448272"/>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just"/>
                          <a:endParaRPr lang="ru-RU" dirty="0" smtClean="0">
                            <a:solidFill>
                              <a:prstClr val="black"/>
                            </a:solidFill>
                            <a:latin typeface="Times New Roman" pitchFamily="18" charset="0"/>
                            <a:cs typeface="Times New Roman" pitchFamily="18" charset="0"/>
                          </a:endParaRPr>
                        </a:p>
                        <a:p>
                          <a:pPr algn="ctr"/>
                          <a:r>
                            <a:rPr lang="ru-RU" b="1" dirty="0" smtClean="0">
                              <a:solidFill>
                                <a:srgbClr val="FF0000"/>
                              </a:solidFill>
                              <a:latin typeface="Times New Roman" pitchFamily="18" charset="0"/>
                              <a:cs typeface="Times New Roman" pitchFamily="18" charset="0"/>
                            </a:rPr>
                            <a:t>Отсутствие баланса </a:t>
                          </a:r>
                        </a:p>
                        <a:p>
                          <a:pPr algn="just"/>
                          <a:r>
                            <a:rPr lang="ru-RU" dirty="0" smtClean="0">
                              <a:solidFill>
                                <a:prstClr val="black"/>
                              </a:solidFill>
                              <a:latin typeface="Times New Roman" pitchFamily="18" charset="0"/>
                              <a:cs typeface="Times New Roman" pitchFamily="18" charset="0"/>
                            </a:rPr>
                            <a:t>спроса работников со стороны рынка труда и предложения работников необходимой квалификации и необходимого количества со стороны рынка образовательных услуг</a:t>
                          </a:r>
                        </a:p>
                        <a:p>
                          <a:pPr algn="just"/>
                          <a:endParaRPr lang="ru-RU"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ая выноска 11"/>
                      <a:cNvSpPr/>
                    </a:nvSpPr>
                    <a:spPr>
                      <a:xfrm>
                        <a:off x="6444208" y="2708920"/>
                        <a:ext cx="2304256" cy="2592288"/>
                      </a:xfrm>
                      <a:prstGeom prst="wedgeRectCallout">
                        <a:avLst>
                          <a:gd name="adj1" fmla="val -17913"/>
                          <a:gd name="adj2" fmla="val -72757"/>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200" b="1" dirty="0" smtClean="0">
                              <a:solidFill>
                                <a:schemeClr val="tx1"/>
                              </a:solidFill>
                              <a:latin typeface="Times New Roman" pitchFamily="18" charset="0"/>
                              <a:cs typeface="Times New Roman" pitchFamily="18" charset="0"/>
                            </a:rPr>
                            <a:t>Аграрные ВО и СПО:</a:t>
                          </a:r>
                        </a:p>
                        <a:p>
                          <a:endParaRPr lang="ru-RU" sz="1200" b="1" dirty="0" smtClean="0">
                            <a:solidFill>
                              <a:schemeClr val="tx1"/>
                            </a:solidFill>
                            <a:latin typeface="Times New Roman" pitchFamily="18" charset="0"/>
                            <a:cs typeface="Times New Roman" pitchFamily="18" charset="0"/>
                          </a:endParaRPr>
                        </a:p>
                        <a:p>
                          <a:r>
                            <a:rPr lang="ru-RU" sz="1200" b="1" dirty="0" smtClean="0">
                              <a:solidFill>
                                <a:schemeClr val="tx1"/>
                              </a:solidFill>
                              <a:latin typeface="Times New Roman" pitchFamily="18" charset="0"/>
                              <a:cs typeface="Times New Roman" pitchFamily="18" charset="0"/>
                            </a:rPr>
                            <a:t>Выпуск 100 тыс.чел. в год</a:t>
                          </a:r>
                          <a:r>
                            <a:rPr lang="ru-RU" sz="1200" dirty="0" smtClean="0">
                              <a:solidFill>
                                <a:schemeClr val="tx1"/>
                              </a:solidFill>
                              <a:latin typeface="Times New Roman" pitchFamily="18" charset="0"/>
                              <a:cs typeface="Times New Roman" pitchFamily="18" charset="0"/>
                            </a:rPr>
                            <a:t>;</a:t>
                          </a:r>
                        </a:p>
                        <a:p>
                          <a:endParaRPr lang="ru-RU" sz="1200" dirty="0" smtClean="0">
                            <a:solidFill>
                              <a:schemeClr val="tx1"/>
                            </a:solidFill>
                            <a:latin typeface="Times New Roman" pitchFamily="18" charset="0"/>
                            <a:cs typeface="Times New Roman" pitchFamily="18" charset="0"/>
                          </a:endParaRPr>
                        </a:p>
                        <a:p>
                          <a:r>
                            <a:rPr lang="ru-RU" sz="1200" dirty="0" smtClean="0">
                              <a:solidFill>
                                <a:schemeClr val="tx1"/>
                              </a:solidFill>
                              <a:latin typeface="Times New Roman" pitchFamily="18" charset="0"/>
                              <a:cs typeface="Times New Roman" pitchFamily="18" charset="0"/>
                            </a:rPr>
                            <a:t>На работу по профили </a:t>
                          </a:r>
                          <a:r>
                            <a:rPr lang="ru-RU" sz="1200" b="1" dirty="0" smtClean="0">
                              <a:solidFill>
                                <a:schemeClr val="tx1"/>
                              </a:solidFill>
                              <a:latin typeface="Times New Roman" pitchFamily="18" charset="0"/>
                              <a:cs typeface="Times New Roman" pitchFamily="18" charset="0"/>
                            </a:rPr>
                            <a:t>15-18%</a:t>
                          </a:r>
                          <a:r>
                            <a:rPr lang="ru-RU" sz="1200" dirty="0" smtClean="0">
                              <a:solidFill>
                                <a:schemeClr val="tx1"/>
                              </a:solidFill>
                              <a:latin typeface="Times New Roman" pitchFamily="18" charset="0"/>
                              <a:cs typeface="Times New Roman" pitchFamily="18" charset="0"/>
                            </a:rPr>
                            <a:t>;</a:t>
                          </a:r>
                        </a:p>
                        <a:p>
                          <a:endParaRPr lang="ru-RU" sz="1200" dirty="0" smtClean="0">
                            <a:solidFill>
                              <a:schemeClr val="tx1"/>
                            </a:solidFill>
                            <a:latin typeface="Times New Roman" pitchFamily="18" charset="0"/>
                            <a:cs typeface="Times New Roman" pitchFamily="18" charset="0"/>
                          </a:endParaRPr>
                        </a:p>
                        <a:p>
                          <a:r>
                            <a:rPr lang="ru-RU" sz="1200" dirty="0" smtClean="0">
                              <a:solidFill>
                                <a:schemeClr val="tx1"/>
                              </a:solidFill>
                              <a:latin typeface="Times New Roman" pitchFamily="18" charset="0"/>
                              <a:cs typeface="Times New Roman" pitchFamily="18" charset="0"/>
                            </a:rPr>
                            <a:t>Реально остаются </a:t>
                          </a:r>
                          <a:r>
                            <a:rPr lang="ru-RU" sz="1200" b="1" dirty="0" smtClean="0">
                              <a:solidFill>
                                <a:schemeClr val="tx1"/>
                              </a:solidFill>
                              <a:latin typeface="Times New Roman" pitchFamily="18" charset="0"/>
                              <a:cs typeface="Times New Roman" pitchFamily="18" charset="0"/>
                            </a:rPr>
                            <a:t>6-8%</a:t>
                          </a:r>
                          <a:r>
                            <a:rPr lang="ru-RU" sz="1200" dirty="0" smtClean="0">
                              <a:solidFill>
                                <a:schemeClr val="tx1"/>
                              </a:solidFill>
                              <a:latin typeface="Times New Roman" pitchFamily="18" charset="0"/>
                              <a:cs typeface="Times New Roman" pitchFamily="18" charset="0"/>
                            </a:rPr>
                            <a:t>.</a:t>
                          </a:r>
                        </a:p>
                        <a:p>
                          <a:endParaRPr lang="ru-RU" sz="1200" dirty="0" smtClean="0">
                            <a:solidFill>
                              <a:schemeClr val="tx1"/>
                            </a:solidFill>
                            <a:latin typeface="Times New Roman" pitchFamily="18" charset="0"/>
                            <a:cs typeface="Times New Roman" pitchFamily="18" charset="0"/>
                          </a:endParaRPr>
                        </a:p>
                        <a:p>
                          <a:r>
                            <a:rPr lang="ru-RU" sz="1200" b="1" dirty="0" smtClean="0">
                              <a:solidFill>
                                <a:schemeClr val="tx1"/>
                              </a:solidFill>
                              <a:latin typeface="Times New Roman" pitchFamily="18" charset="0"/>
                              <a:cs typeface="Times New Roman" pitchFamily="18" charset="0"/>
                            </a:rPr>
                            <a:t>0.3 чел. </a:t>
                          </a:r>
                          <a:r>
                            <a:rPr lang="ru-RU" sz="1200" dirty="0" smtClean="0">
                              <a:solidFill>
                                <a:schemeClr val="tx1"/>
                              </a:solidFill>
                              <a:latin typeface="Times New Roman" pitchFamily="18" charset="0"/>
                              <a:cs typeface="Times New Roman" pitchFamily="18" charset="0"/>
                            </a:rPr>
                            <a:t>на одно предприятие</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ая выноска 12"/>
                      <a:cNvSpPr/>
                    </a:nvSpPr>
                    <a:spPr>
                      <a:xfrm>
                        <a:off x="395536" y="2708920"/>
                        <a:ext cx="2304256" cy="2592288"/>
                      </a:xfrm>
                      <a:prstGeom prst="wedgeRectCallout">
                        <a:avLst>
                          <a:gd name="adj1" fmla="val -17913"/>
                          <a:gd name="adj2" fmla="val -72757"/>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200" dirty="0" smtClean="0">
                              <a:solidFill>
                                <a:schemeClr val="tx1"/>
                              </a:solidFill>
                              <a:latin typeface="Times New Roman" pitchFamily="18" charset="0"/>
                              <a:cs typeface="Times New Roman" pitchFamily="18" charset="0"/>
                            </a:rPr>
                            <a:t>Производительность труда в сельском хозяйстве </a:t>
                          </a:r>
                          <a:r>
                            <a:rPr lang="ru-RU" sz="1200" b="1" dirty="0" smtClean="0">
                              <a:solidFill>
                                <a:schemeClr val="tx1"/>
                              </a:solidFill>
                              <a:latin typeface="Times New Roman" pitchFamily="18" charset="0"/>
                              <a:cs typeface="Times New Roman" pitchFamily="18" charset="0"/>
                            </a:rPr>
                            <a:t>ниже в 7-10 раз.</a:t>
                          </a:r>
                        </a:p>
                        <a:p>
                          <a:endParaRPr lang="ru-RU" sz="1200" b="1" dirty="0" smtClean="0">
                            <a:solidFill>
                              <a:schemeClr val="tx1"/>
                            </a:solidFill>
                            <a:latin typeface="Times New Roman" pitchFamily="18" charset="0"/>
                            <a:cs typeface="Times New Roman" pitchFamily="18" charset="0"/>
                          </a:endParaRPr>
                        </a:p>
                        <a:p>
                          <a:r>
                            <a:rPr lang="ru-RU" sz="1200" dirty="0" smtClean="0">
                              <a:solidFill>
                                <a:schemeClr val="tx1"/>
                              </a:solidFill>
                              <a:latin typeface="Times New Roman" pitchFamily="18" charset="0"/>
                              <a:cs typeface="Times New Roman" pitchFamily="18" charset="0"/>
                            </a:rPr>
                            <a:t>Продовольственная независимость – </a:t>
                          </a:r>
                          <a:r>
                            <a:rPr lang="ru-RU" sz="1200" b="1" dirty="0" smtClean="0">
                              <a:solidFill>
                                <a:schemeClr val="tx1"/>
                              </a:solidFill>
                              <a:latin typeface="Times New Roman" pitchFamily="18" charset="0"/>
                              <a:cs typeface="Times New Roman" pitchFamily="18" charset="0"/>
                            </a:rPr>
                            <a:t>80-100%</a:t>
                          </a:r>
                          <a:r>
                            <a:rPr lang="ru-RU" sz="1200" dirty="0" smtClean="0">
                              <a:solidFill>
                                <a:schemeClr val="tx1"/>
                              </a:solidFill>
                              <a:latin typeface="Times New Roman" pitchFamily="18" charset="0"/>
                              <a:cs typeface="Times New Roman" pitchFamily="18" charset="0"/>
                            </a:rPr>
                            <a:t>.</a:t>
                          </a:r>
                        </a:p>
                        <a:p>
                          <a:endParaRPr lang="ru-RU" sz="1200" dirty="0" smtClean="0">
                            <a:solidFill>
                              <a:schemeClr val="tx1"/>
                            </a:solidFill>
                            <a:latin typeface="Times New Roman" pitchFamily="18" charset="0"/>
                            <a:cs typeface="Times New Roman" pitchFamily="18" charset="0"/>
                          </a:endParaRPr>
                        </a:p>
                        <a:p>
                          <a:r>
                            <a:rPr lang="ru-RU" sz="1200" dirty="0" smtClean="0">
                              <a:solidFill>
                                <a:schemeClr val="tx1"/>
                              </a:solidFill>
                              <a:latin typeface="Times New Roman" pitchFamily="18" charset="0"/>
                              <a:cs typeface="Times New Roman" pitchFamily="18" charset="0"/>
                            </a:rPr>
                            <a:t>Зависимость от семян, оборудования, технологий – </a:t>
                          </a:r>
                          <a:r>
                            <a:rPr lang="ru-RU" sz="1200" b="1" dirty="0" smtClean="0">
                              <a:solidFill>
                                <a:schemeClr val="tx1"/>
                              </a:solidFill>
                              <a:latin typeface="Times New Roman" pitchFamily="18" charset="0"/>
                              <a:cs typeface="Times New Roman" pitchFamily="18" charset="0"/>
                            </a:rPr>
                            <a:t>90%.</a:t>
                          </a:r>
                        </a:p>
                        <a:p>
                          <a:endParaRPr lang="ru-RU" sz="1200" b="1" dirty="0" smtClean="0">
                            <a:solidFill>
                              <a:schemeClr val="tx1"/>
                            </a:solidFill>
                            <a:latin typeface="Times New Roman" pitchFamily="18" charset="0"/>
                            <a:cs typeface="Times New Roman" pitchFamily="18" charset="0"/>
                          </a:endParaRPr>
                        </a:p>
                        <a:p>
                          <a:r>
                            <a:rPr lang="ru-RU" sz="1200" dirty="0" smtClean="0">
                              <a:solidFill>
                                <a:schemeClr val="tx1"/>
                              </a:solidFill>
                              <a:latin typeface="Times New Roman" pitchFamily="18" charset="0"/>
                              <a:cs typeface="Times New Roman" pitchFamily="18" charset="0"/>
                            </a:rPr>
                            <a:t>Селекция и генетика </a:t>
                          </a:r>
                          <a:r>
                            <a:rPr lang="ru-RU" sz="1200" b="1" dirty="0" smtClean="0">
                              <a:solidFill>
                                <a:schemeClr val="tx1"/>
                              </a:solidFill>
                              <a:latin typeface="Times New Roman" pitchFamily="18" charset="0"/>
                              <a:cs typeface="Times New Roman" pitchFamily="18" charset="0"/>
                            </a:rPr>
                            <a:t>– 100% </a:t>
                          </a:r>
                          <a:r>
                            <a:rPr lang="ru-RU" sz="1200" dirty="0" smtClean="0">
                              <a:solidFill>
                                <a:schemeClr val="tx1"/>
                              </a:solidFill>
                              <a:latin typeface="Times New Roman" pitchFamily="18" charset="0"/>
                              <a:cs typeface="Times New Roman" pitchFamily="18" charset="0"/>
                            </a:rPr>
                            <a:t>зависимость.</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rsidR="00841D9F" w:rsidRPr="00841D9F" w:rsidRDefault="00841D9F" w:rsidP="00841D9F">
      <w:pPr>
        <w:pStyle w:val="22"/>
        <w:spacing w:line="480" w:lineRule="exact"/>
        <w:ind w:firstLine="0"/>
        <w:jc w:val="both"/>
      </w:pPr>
      <w:r w:rsidRPr="00841D9F">
        <w:rPr>
          <w:bCs/>
        </w:rPr>
        <w:t>Рис.</w:t>
      </w:r>
      <w:r w:rsidR="00F73B46">
        <w:rPr>
          <w:bCs/>
        </w:rPr>
        <w:t>2</w:t>
      </w:r>
      <w:r w:rsidRPr="00841D9F">
        <w:rPr>
          <w:bCs/>
        </w:rPr>
        <w:t>. Проблемы взаимодействия рынка труда и рынка образовательных услуг</w:t>
      </w:r>
      <w:r>
        <w:rPr>
          <w:bCs/>
        </w:rPr>
        <w:t>.</w:t>
      </w:r>
      <w:r w:rsidRPr="00841D9F">
        <w:t xml:space="preserve"> </w:t>
      </w:r>
    </w:p>
    <w:p w:rsidR="00AD5C73" w:rsidRDefault="00841D9F">
      <w:pPr>
        <w:pStyle w:val="22"/>
        <w:shd w:val="clear" w:color="auto" w:fill="auto"/>
        <w:spacing w:line="480" w:lineRule="exact"/>
        <w:ind w:firstLine="740"/>
        <w:jc w:val="both"/>
      </w:pPr>
      <w:r>
        <w:t xml:space="preserve">В результате производительность труда, например, в сельском </w:t>
      </w:r>
      <w:r>
        <w:lastRenderedPageBreak/>
        <w:t xml:space="preserve">хозяйстве, в 7-10 раз ниже производительности труда в соответствующих отраслях, чем в развитых европейских странах и США. По многим показателям имеется существенная зависимость от импорта (семена, оборудование, технологии, селекция и генетика, биотехнологии). При этом учебные заведения аграрного профиля высшего и среднего профессионального образования выпускают до 100 тысяч специалистов в год. </w:t>
      </w:r>
      <w:r w:rsidR="000871B7">
        <w:t>Из них п</w:t>
      </w:r>
      <w:r>
        <w:t xml:space="preserve">о данным </w:t>
      </w:r>
      <w:proofErr w:type="spellStart"/>
      <w:r>
        <w:t>Минобрнауки</w:t>
      </w:r>
      <w:proofErr w:type="spellEnd"/>
      <w:r>
        <w:t xml:space="preserve"> </w:t>
      </w:r>
      <w:r w:rsidR="000871B7">
        <w:t>РФ</w:t>
      </w:r>
      <w:r>
        <w:t xml:space="preserve"> на работу по профилю устраивается не более 15-18 % выпускников, из которых в течение года остается работать 6-8%, что составляет 0,3 человека на предприятие.</w:t>
      </w:r>
    </w:p>
    <w:p w:rsidR="00AD5C73" w:rsidRDefault="00841D9F">
      <w:pPr>
        <w:pStyle w:val="22"/>
        <w:shd w:val="clear" w:color="auto" w:fill="auto"/>
        <w:spacing w:line="480" w:lineRule="exact"/>
        <w:ind w:firstLine="740"/>
        <w:jc w:val="both"/>
      </w:pPr>
      <w:r>
        <w:t xml:space="preserve">Основной проблемой взаимодействия рынка труда и рынка образовательных услуг является </w:t>
      </w:r>
      <w:r w:rsidRPr="000871B7">
        <w:rPr>
          <w:b/>
        </w:rPr>
        <w:t xml:space="preserve">отсутствие баланса </w:t>
      </w:r>
      <w:r w:rsidR="000871B7" w:rsidRPr="000871B7">
        <w:rPr>
          <w:b/>
        </w:rPr>
        <w:t>спроса работников со стороны рынка труда и предложения работников необходимой квалификации и необходимого количества со стороны рынка образовательных услуг</w:t>
      </w:r>
      <w:r w:rsidR="000871B7">
        <w:t>.</w:t>
      </w:r>
    </w:p>
    <w:p w:rsidR="00601C92" w:rsidRDefault="00D84657">
      <w:pPr>
        <w:pStyle w:val="22"/>
        <w:shd w:val="clear" w:color="auto" w:fill="auto"/>
        <w:spacing w:line="480" w:lineRule="exact"/>
        <w:ind w:firstLine="740"/>
        <w:jc w:val="both"/>
      </w:pPr>
      <w:proofErr w:type="gramStart"/>
      <w:r>
        <w:t>Реализация Доктрины продовольственной безопасности Российской Федерации, Стратегии социально-экономического развития агропромышлен</w:t>
      </w:r>
      <w:r>
        <w:softHyphen/>
        <w:t>ного комплекса Российской Федерации на</w:t>
      </w:r>
      <w:r w:rsidR="005C2B1E">
        <w:t xml:space="preserve"> период до 2020 года, Государст</w:t>
      </w:r>
      <w:r>
        <w:t>венной программы развития сельского хозяйства и регулирования рынков сельскохозяйственной продукции, сырья и продовольствия на 2013 - 2020 го</w:t>
      </w:r>
      <w:r>
        <w:softHyphen/>
        <w:t>ды, Научно-технической программы развития сельского хозяйства на 2017</w:t>
      </w:r>
      <w:r>
        <w:softHyphen/>
      </w:r>
      <w:r w:rsidR="005C2B1E">
        <w:t>-</w:t>
      </w:r>
      <w:r>
        <w:t xml:space="preserve">2025 годы требует разработки новых подходов к формированию рынка труда в </w:t>
      </w:r>
      <w:r w:rsidR="006634A2">
        <w:t>АПК</w:t>
      </w:r>
      <w:r>
        <w:t xml:space="preserve"> и его кадровому насыщению</w:t>
      </w:r>
      <w:r w:rsidR="000871B7">
        <w:t xml:space="preserve"> высококвалифицированными кадрами</w:t>
      </w:r>
      <w:r>
        <w:t>.</w:t>
      </w:r>
      <w:proofErr w:type="gramEnd"/>
    </w:p>
    <w:p w:rsidR="00624B47" w:rsidRDefault="00624B47">
      <w:pPr>
        <w:pStyle w:val="22"/>
        <w:shd w:val="clear" w:color="auto" w:fill="auto"/>
        <w:spacing w:line="480" w:lineRule="exact"/>
        <w:ind w:firstLine="740"/>
        <w:jc w:val="both"/>
      </w:pPr>
      <w:r>
        <w:t>Одним из наиболее эффективных механизмов устранения качест</w:t>
      </w:r>
      <w:r>
        <w:softHyphen/>
        <w:t>венного и количественного разрыва между спросом работодателя и предло</w:t>
      </w:r>
      <w:r>
        <w:softHyphen/>
        <w:t xml:space="preserve">жением системы образования является </w:t>
      </w:r>
      <w:r w:rsidR="00D84657">
        <w:t xml:space="preserve">Система профессиональных квалификаций, создаваемая в России в настоящее время. </w:t>
      </w:r>
    </w:p>
    <w:p w:rsidR="00624B47" w:rsidRDefault="00624B47" w:rsidP="00624B47">
      <w:pPr>
        <w:pStyle w:val="22"/>
        <w:spacing w:line="480" w:lineRule="exact"/>
        <w:ind w:firstLine="740"/>
        <w:jc w:val="both"/>
      </w:pPr>
      <w:r w:rsidRPr="00624B47">
        <w:rPr>
          <w:bCs/>
        </w:rPr>
        <w:t xml:space="preserve">Система профессиональных квалификаций - </w:t>
      </w:r>
      <w:r w:rsidRPr="00624B47">
        <w:t xml:space="preserve">совокупность механизмов правового и институционального регулирования </w:t>
      </w:r>
      <w:r w:rsidRPr="00624B47">
        <w:rPr>
          <w:bCs/>
        </w:rPr>
        <w:t xml:space="preserve">спроса на квалификации </w:t>
      </w:r>
      <w:r w:rsidRPr="00624B47">
        <w:lastRenderedPageBreak/>
        <w:t xml:space="preserve">работников со стороны рынка труда и </w:t>
      </w:r>
      <w:r w:rsidRPr="00624B47">
        <w:rPr>
          <w:bCs/>
        </w:rPr>
        <w:t xml:space="preserve">предложения квалификаций </w:t>
      </w:r>
      <w:r w:rsidRPr="00624B47">
        <w:t>со стороны системы образования и обучения</w:t>
      </w:r>
      <w:r>
        <w:t xml:space="preserve">. </w:t>
      </w:r>
    </w:p>
    <w:p w:rsidR="00230C30" w:rsidRDefault="00D84657">
      <w:pPr>
        <w:pStyle w:val="22"/>
        <w:shd w:val="clear" w:color="auto" w:fill="auto"/>
        <w:spacing w:line="480" w:lineRule="exact"/>
        <w:ind w:firstLine="740"/>
        <w:jc w:val="both"/>
      </w:pPr>
      <w:r>
        <w:t>Важнейшими элементами системы квалифи</w:t>
      </w:r>
      <w:r>
        <w:softHyphen/>
        <w:t xml:space="preserve">каций являются </w:t>
      </w:r>
      <w:r w:rsidR="00230C30">
        <w:t>оперативный мониторинг, прогнозирование и регулирование рынка труда как основа информационно-аналитической поддержки процессов принятия решений уполномоченными органами государственной власти в сфере регулирования рынка труда, работодателями и их объединениями, образовательными организациями и т.д.</w:t>
      </w:r>
    </w:p>
    <w:p w:rsidR="00230C30" w:rsidRDefault="00230C30">
      <w:pPr>
        <w:pStyle w:val="22"/>
        <w:shd w:val="clear" w:color="auto" w:fill="auto"/>
        <w:spacing w:line="480" w:lineRule="exact"/>
        <w:ind w:firstLine="740"/>
        <w:jc w:val="both"/>
      </w:pPr>
      <w:r>
        <w:t>Основные участники формирования системы профессиональных квалификаций в АПК представлены на рис.3.</w:t>
      </w:r>
    </w:p>
    <w:p w:rsidR="00E3268E" w:rsidRDefault="00E3268E">
      <w:pPr>
        <w:pStyle w:val="22"/>
        <w:shd w:val="clear" w:color="auto" w:fill="auto"/>
        <w:spacing w:line="480" w:lineRule="exact"/>
        <w:ind w:firstLine="740"/>
        <w:jc w:val="both"/>
      </w:pPr>
    </w:p>
    <w:p w:rsidR="00230C30" w:rsidRDefault="00230C30" w:rsidP="00230C30">
      <w:pPr>
        <w:pStyle w:val="22"/>
        <w:shd w:val="clear" w:color="auto" w:fill="auto"/>
        <w:spacing w:line="480" w:lineRule="exact"/>
        <w:ind w:firstLine="0"/>
        <w:jc w:val="both"/>
      </w:pPr>
    </w:p>
    <w:p w:rsidR="00230C30" w:rsidRDefault="00230C30" w:rsidP="00230C30">
      <w:pPr>
        <w:pStyle w:val="22"/>
        <w:shd w:val="clear" w:color="auto" w:fill="auto"/>
        <w:spacing w:line="480" w:lineRule="exact"/>
        <w:ind w:firstLine="0"/>
        <w:jc w:val="both"/>
      </w:pPr>
    </w:p>
    <w:p w:rsidR="00230C30" w:rsidRDefault="00230C30" w:rsidP="00230C30">
      <w:pPr>
        <w:pStyle w:val="22"/>
        <w:shd w:val="clear" w:color="auto" w:fill="auto"/>
        <w:spacing w:line="480" w:lineRule="exact"/>
        <w:ind w:firstLine="0"/>
        <w:jc w:val="both"/>
      </w:pPr>
    </w:p>
    <w:p w:rsidR="00230C30" w:rsidRDefault="00230C30" w:rsidP="00230C30">
      <w:pPr>
        <w:pStyle w:val="22"/>
        <w:shd w:val="clear" w:color="auto" w:fill="auto"/>
        <w:spacing w:line="480" w:lineRule="exact"/>
        <w:ind w:firstLine="0"/>
        <w:jc w:val="both"/>
      </w:pPr>
    </w:p>
    <w:p w:rsidR="00230C30" w:rsidRDefault="00230C30" w:rsidP="00230C30">
      <w:pPr>
        <w:pStyle w:val="22"/>
        <w:shd w:val="clear" w:color="auto" w:fill="auto"/>
        <w:spacing w:line="480" w:lineRule="exact"/>
        <w:ind w:firstLine="0"/>
        <w:jc w:val="both"/>
      </w:pPr>
    </w:p>
    <w:p w:rsidR="00230C30" w:rsidRDefault="00230C30" w:rsidP="00230C30">
      <w:pPr>
        <w:pStyle w:val="22"/>
        <w:shd w:val="clear" w:color="auto" w:fill="auto"/>
        <w:spacing w:line="480" w:lineRule="exact"/>
        <w:ind w:firstLine="0"/>
        <w:jc w:val="both"/>
      </w:pPr>
    </w:p>
    <w:p w:rsidR="00230C30" w:rsidRDefault="00230C30" w:rsidP="00230C30">
      <w:pPr>
        <w:pStyle w:val="22"/>
        <w:shd w:val="clear" w:color="auto" w:fill="auto"/>
        <w:spacing w:line="480" w:lineRule="exact"/>
        <w:ind w:firstLine="0"/>
        <w:jc w:val="both"/>
      </w:pPr>
    </w:p>
    <w:p w:rsidR="00230C30" w:rsidRDefault="00230C30" w:rsidP="00230C30">
      <w:pPr>
        <w:pStyle w:val="22"/>
        <w:shd w:val="clear" w:color="auto" w:fill="auto"/>
        <w:spacing w:line="480" w:lineRule="exact"/>
        <w:ind w:firstLine="0"/>
        <w:jc w:val="both"/>
      </w:pPr>
    </w:p>
    <w:p w:rsidR="00230C30" w:rsidRDefault="00230C30" w:rsidP="00230C30">
      <w:pPr>
        <w:pStyle w:val="22"/>
        <w:shd w:val="clear" w:color="auto" w:fill="auto"/>
        <w:spacing w:line="480" w:lineRule="exact"/>
        <w:ind w:firstLine="0"/>
        <w:jc w:val="both"/>
      </w:pPr>
    </w:p>
    <w:p w:rsidR="00230C30" w:rsidRDefault="00230C30" w:rsidP="00230C30">
      <w:pPr>
        <w:pStyle w:val="22"/>
        <w:shd w:val="clear" w:color="auto" w:fill="auto"/>
        <w:spacing w:line="480" w:lineRule="exact"/>
        <w:ind w:firstLine="0"/>
        <w:jc w:val="both"/>
      </w:pPr>
    </w:p>
    <w:p w:rsidR="00230C30" w:rsidRDefault="00230C30" w:rsidP="00230C30">
      <w:pPr>
        <w:pStyle w:val="22"/>
        <w:shd w:val="clear" w:color="auto" w:fill="auto"/>
        <w:spacing w:line="480" w:lineRule="exact"/>
        <w:ind w:firstLine="0"/>
        <w:jc w:val="both"/>
      </w:pPr>
    </w:p>
    <w:p w:rsidR="00230C30" w:rsidRDefault="00230C30" w:rsidP="00230C30">
      <w:pPr>
        <w:pStyle w:val="22"/>
        <w:shd w:val="clear" w:color="auto" w:fill="auto"/>
        <w:spacing w:line="480" w:lineRule="exact"/>
        <w:ind w:firstLine="0"/>
        <w:jc w:val="both"/>
      </w:pPr>
    </w:p>
    <w:p w:rsidR="00230C30" w:rsidRDefault="00230C30" w:rsidP="00230C30">
      <w:pPr>
        <w:pStyle w:val="22"/>
        <w:shd w:val="clear" w:color="auto" w:fill="auto"/>
        <w:spacing w:line="480" w:lineRule="exact"/>
        <w:ind w:firstLine="0"/>
        <w:jc w:val="both"/>
      </w:pPr>
    </w:p>
    <w:p w:rsidR="00230C30" w:rsidRDefault="00230C30" w:rsidP="00230C30">
      <w:pPr>
        <w:pStyle w:val="22"/>
        <w:shd w:val="clear" w:color="auto" w:fill="auto"/>
        <w:spacing w:line="480" w:lineRule="exact"/>
        <w:ind w:firstLine="0"/>
        <w:jc w:val="both"/>
      </w:pPr>
    </w:p>
    <w:p w:rsidR="00230C30" w:rsidRDefault="00DB4548" w:rsidP="00230C30">
      <w:pPr>
        <w:pStyle w:val="22"/>
        <w:shd w:val="clear" w:color="auto" w:fill="auto"/>
        <w:spacing w:line="480" w:lineRule="exact"/>
        <w:ind w:firstLine="0"/>
        <w:jc w:val="both"/>
      </w:pPr>
      <w:r w:rsidRPr="00DB4548">
        <w:rPr>
          <w:noProof/>
          <w:lang w:bidi="ar-SA"/>
        </w:rPr>
        <w:drawing>
          <wp:anchor distT="0" distB="0" distL="114300" distR="114300" simplePos="0" relativeHeight="251786752" behindDoc="0" locked="0" layoutInCell="1" allowOverlap="1">
            <wp:simplePos x="0" y="0"/>
            <wp:positionH relativeFrom="column">
              <wp:posOffset>20919</wp:posOffset>
            </wp:positionH>
            <wp:positionV relativeFrom="paragraph">
              <wp:posOffset>-4289078</wp:posOffset>
            </wp:positionV>
            <wp:extent cx="5829659" cy="4537495"/>
            <wp:effectExtent l="19050" t="0" r="0" b="0"/>
            <wp:wrapNone/>
            <wp:docPr id="12"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32648" cy="4536504"/>
                      <a:chOff x="1680292" y="1448780"/>
                      <a:chExt cx="5832648" cy="4536504"/>
                    </a:xfrm>
                  </a:grpSpPr>
                  <a:grpSp>
                    <a:nvGrpSpPr>
                      <a:cNvPr id="17" name="Группа 16"/>
                      <a:cNvGrpSpPr/>
                    </a:nvGrpSpPr>
                    <a:grpSpPr>
                      <a:xfrm>
                        <a:off x="1680292" y="1448780"/>
                        <a:ext cx="5832648" cy="4536504"/>
                        <a:chOff x="755576" y="1988840"/>
                        <a:chExt cx="5832648" cy="4536504"/>
                      </a:xfrm>
                    </a:grpSpPr>
                    <a:sp>
                      <a:nvSpPr>
                        <a:cNvPr id="5" name="Прямоугольник 4"/>
                        <a:cNvSpPr/>
                      </a:nvSpPr>
                      <a:spPr>
                        <a:xfrm>
                          <a:off x="888204" y="1988840"/>
                          <a:ext cx="1584176" cy="720080"/>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schemeClr val="tx1"/>
                                </a:solidFill>
                                <a:latin typeface="Times New Roman" pitchFamily="18" charset="0"/>
                                <a:cs typeface="Times New Roman" pitchFamily="18" charset="0"/>
                              </a:rPr>
                              <a:t>МИНТРУД</a:t>
                            </a:r>
                          </a:p>
                          <a:p>
                            <a:pPr algn="ctr"/>
                            <a:r>
                              <a:rPr lang="ru-RU" sz="1400" dirty="0" smtClean="0">
                                <a:solidFill>
                                  <a:schemeClr val="tx1"/>
                                </a:solidFill>
                                <a:latin typeface="Times New Roman" pitchFamily="18" charset="0"/>
                                <a:cs typeface="Times New Roman" pitchFamily="18" charset="0"/>
                              </a:rPr>
                              <a:t>РОССИИ</a:t>
                            </a:r>
                            <a:endParaRPr lang="ru-RU" sz="14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Прямоугольник 5"/>
                        <a:cNvSpPr/>
                      </a:nvSpPr>
                      <a:spPr>
                        <a:xfrm>
                          <a:off x="5004048" y="1988840"/>
                          <a:ext cx="1584176" cy="720080"/>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schemeClr val="tx1"/>
                                </a:solidFill>
                                <a:latin typeface="Times New Roman" pitchFamily="18" charset="0"/>
                                <a:cs typeface="Times New Roman" pitchFamily="18" charset="0"/>
                              </a:rPr>
                              <a:t>МИНОБРНАУКИ</a:t>
                            </a:r>
                          </a:p>
                          <a:p>
                            <a:pPr algn="ctr"/>
                            <a:r>
                              <a:rPr lang="ru-RU" sz="1400" dirty="0" smtClean="0">
                                <a:solidFill>
                                  <a:schemeClr val="tx1"/>
                                </a:solidFill>
                                <a:latin typeface="Times New Roman" pitchFamily="18" charset="0"/>
                                <a:cs typeface="Times New Roman" pitchFamily="18" charset="0"/>
                              </a:rPr>
                              <a:t>РОССИИ</a:t>
                            </a:r>
                            <a:endParaRPr lang="ru-RU" sz="14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ик 6"/>
                        <a:cNvSpPr/>
                      </a:nvSpPr>
                      <a:spPr>
                        <a:xfrm>
                          <a:off x="3079755" y="1988840"/>
                          <a:ext cx="1584176" cy="720080"/>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schemeClr val="tx1"/>
                                </a:solidFill>
                                <a:latin typeface="Times New Roman" pitchFamily="18" charset="0"/>
                                <a:cs typeface="Times New Roman" pitchFamily="18" charset="0"/>
                              </a:rPr>
                              <a:t>МИНСЕЛЬХОЗ</a:t>
                            </a:r>
                          </a:p>
                          <a:p>
                            <a:pPr algn="ctr"/>
                            <a:r>
                              <a:rPr lang="ru-RU" sz="1400" dirty="0" smtClean="0">
                                <a:solidFill>
                                  <a:schemeClr val="tx1"/>
                                </a:solidFill>
                                <a:latin typeface="Times New Roman" pitchFamily="18" charset="0"/>
                                <a:cs typeface="Times New Roman" pitchFamily="18" charset="0"/>
                              </a:rPr>
                              <a:t>РОССИИ</a:t>
                            </a:r>
                            <a:endParaRPr lang="ru-RU" sz="14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Прямоугольник 7"/>
                        <a:cNvSpPr/>
                      </a:nvSpPr>
                      <a:spPr>
                        <a:xfrm>
                          <a:off x="899592" y="2996952"/>
                          <a:ext cx="1584176" cy="720080"/>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schemeClr val="tx1"/>
                                </a:solidFill>
                                <a:latin typeface="Times New Roman" pitchFamily="18" charset="0"/>
                                <a:cs typeface="Times New Roman" pitchFamily="18" charset="0"/>
                              </a:rPr>
                              <a:t>НАРК</a:t>
                            </a:r>
                            <a:endParaRPr lang="ru-RU" sz="14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Прямоугольник 8"/>
                        <a:cNvSpPr/>
                      </a:nvSpPr>
                      <a:spPr>
                        <a:xfrm>
                          <a:off x="4983938" y="2996952"/>
                          <a:ext cx="1584176" cy="720080"/>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schemeClr val="tx1"/>
                                </a:solidFill>
                                <a:latin typeface="Times New Roman" pitchFamily="18" charset="0"/>
                                <a:cs typeface="Times New Roman" pitchFamily="18" charset="0"/>
                              </a:rPr>
                              <a:t>ФИРО</a:t>
                            </a:r>
                            <a:endParaRPr lang="ru-RU" sz="14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Блок-схема: несколько документов 9"/>
                        <a:cNvSpPr/>
                      </a:nvSpPr>
                      <a:spPr>
                        <a:xfrm>
                          <a:off x="4911930" y="3933056"/>
                          <a:ext cx="1656184" cy="1152128"/>
                        </a:xfrm>
                        <a:prstGeom prst="flowChartMultidocumen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schemeClr val="tx1"/>
                                </a:solidFill>
                                <a:latin typeface="Times New Roman" pitchFamily="18" charset="0"/>
                                <a:cs typeface="Times New Roman" pitchFamily="18" charset="0"/>
                              </a:rPr>
                              <a:t>ФУМО</a:t>
                            </a:r>
                            <a:endParaRPr lang="ru-RU" sz="14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Блок-схема: альтернативный процесс 10"/>
                        <a:cNvSpPr/>
                      </a:nvSpPr>
                      <a:spPr>
                        <a:xfrm>
                          <a:off x="3004368" y="4151594"/>
                          <a:ext cx="1584176" cy="720080"/>
                        </a:xfrm>
                        <a:prstGeom prst="flowChartAlternateProcess">
                          <a:avLst/>
                        </a:prstGeom>
                        <a:solidFill>
                          <a:schemeClr val="accent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schemeClr val="tx1"/>
                                </a:solidFill>
                                <a:latin typeface="Times New Roman" pitchFamily="18" charset="0"/>
                                <a:cs typeface="Times New Roman" pitchFamily="18" charset="0"/>
                              </a:rPr>
                              <a:t>СПК АПК</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Блок-схема: несколько документов 11"/>
                        <a:cNvSpPr/>
                      </a:nvSpPr>
                      <a:spPr>
                        <a:xfrm>
                          <a:off x="1187624" y="5373216"/>
                          <a:ext cx="1656184" cy="1152128"/>
                        </a:xfrm>
                        <a:prstGeom prst="flowChartMultidocumen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schemeClr val="tx1"/>
                                </a:solidFill>
                                <a:latin typeface="Times New Roman" pitchFamily="18" charset="0"/>
                                <a:cs typeface="Times New Roman" pitchFamily="18" charset="0"/>
                              </a:rPr>
                              <a:t>51 региональные объединения работодателей</a:t>
                            </a:r>
                            <a:endParaRPr lang="ru-RU" sz="14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Блок-схема: несколько документов 12"/>
                        <a:cNvSpPr/>
                      </a:nvSpPr>
                      <a:spPr>
                        <a:xfrm>
                          <a:off x="3004368" y="5339540"/>
                          <a:ext cx="1656184" cy="1152128"/>
                        </a:xfrm>
                        <a:prstGeom prst="flowChartMultidocumen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schemeClr val="tx1"/>
                                </a:solidFill>
                                <a:latin typeface="Times New Roman" pitchFamily="18" charset="0"/>
                                <a:cs typeface="Times New Roman" pitchFamily="18" charset="0"/>
                              </a:rPr>
                              <a:t>60 отраслевых союзов, подведомственных МСХ</a:t>
                            </a:r>
                            <a:endParaRPr lang="ru-RU" sz="14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Блок-схема: несколько документов 13"/>
                        <a:cNvSpPr/>
                      </a:nvSpPr>
                      <a:spPr>
                        <a:xfrm>
                          <a:off x="4932040" y="5339540"/>
                          <a:ext cx="1656184" cy="1152128"/>
                        </a:xfrm>
                        <a:prstGeom prst="flowChartMultidocumen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schemeClr val="tx1"/>
                                </a:solidFill>
                                <a:latin typeface="Times New Roman" pitchFamily="18" charset="0"/>
                                <a:cs typeface="Times New Roman" pitchFamily="18" charset="0"/>
                              </a:rPr>
                              <a:t>Профсоюз работников АПК РФ</a:t>
                            </a:r>
                            <a:endParaRPr lang="ru-RU" sz="14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Блок-схема: несколько документов 14"/>
                        <a:cNvSpPr/>
                      </a:nvSpPr>
                      <a:spPr>
                        <a:xfrm>
                          <a:off x="755576" y="4127758"/>
                          <a:ext cx="1800200" cy="1152128"/>
                        </a:xfrm>
                        <a:prstGeom prst="flowChartMultidocumen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schemeClr val="tx1"/>
                                </a:solidFill>
                                <a:latin typeface="Times New Roman" pitchFamily="18" charset="0"/>
                                <a:cs typeface="Times New Roman" pitchFamily="18" charset="0"/>
                              </a:rPr>
                              <a:t>Образовательные организации СПО и ВО</a:t>
                            </a:r>
                            <a:endParaRPr lang="ru-RU" sz="14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p>
    <w:p w:rsidR="00DB4548" w:rsidRPr="00DB4548" w:rsidRDefault="00DB4548" w:rsidP="00DB4548">
      <w:pPr>
        <w:pStyle w:val="22"/>
        <w:spacing w:line="480" w:lineRule="exact"/>
        <w:jc w:val="both"/>
      </w:pPr>
      <w:r>
        <w:t>Рис.</w:t>
      </w:r>
      <w:r w:rsidR="00C01A65">
        <w:t>3</w:t>
      </w:r>
      <w:r>
        <w:t xml:space="preserve">. </w:t>
      </w:r>
      <w:r w:rsidRPr="00DB4548">
        <w:rPr>
          <w:bCs/>
        </w:rPr>
        <w:t xml:space="preserve">Основные участники проекта формирования системы профессиональных квалификаций в АПК </w:t>
      </w:r>
    </w:p>
    <w:p w:rsidR="00E3268E" w:rsidRPr="00B008D7" w:rsidRDefault="00E3268E" w:rsidP="00E3268E">
      <w:pPr>
        <w:pStyle w:val="22"/>
        <w:shd w:val="clear" w:color="auto" w:fill="auto"/>
        <w:spacing w:line="398" w:lineRule="exact"/>
        <w:ind w:firstLine="700"/>
        <w:jc w:val="both"/>
      </w:pPr>
      <w:r w:rsidRPr="00E3268E">
        <w:rPr>
          <w:rStyle w:val="2f2"/>
          <w:b w:val="0"/>
          <w:sz w:val="28"/>
          <w:szCs w:val="28"/>
        </w:rPr>
        <w:t>Цель работы</w:t>
      </w:r>
      <w:r>
        <w:rPr>
          <w:rStyle w:val="2f2"/>
          <w:b w:val="0"/>
          <w:sz w:val="28"/>
          <w:szCs w:val="28"/>
        </w:rPr>
        <w:t xml:space="preserve"> явилась </w:t>
      </w:r>
      <w:r w:rsidRPr="00B008D7">
        <w:t xml:space="preserve">разработка методологии мониторинга рынка труда </w:t>
      </w:r>
      <w:r w:rsidRPr="00B008D7">
        <w:lastRenderedPageBreak/>
        <w:t>в агропромышленном комплексе для обеспечения баланса спроса квалификаций со стороны рынка труда и предложения квалификаций со стороны системы образования и создания на этой основе автоматизированной системы регулирования рынка квалификаций.</w:t>
      </w:r>
    </w:p>
    <w:p w:rsidR="00E3268E" w:rsidRPr="00B008D7" w:rsidRDefault="00E3268E" w:rsidP="00E3268E">
      <w:pPr>
        <w:pStyle w:val="22"/>
        <w:shd w:val="clear" w:color="auto" w:fill="auto"/>
        <w:spacing w:line="398" w:lineRule="exact"/>
        <w:ind w:firstLine="700"/>
        <w:jc w:val="both"/>
        <w:rPr>
          <w:rStyle w:val="2f2"/>
          <w:sz w:val="28"/>
          <w:szCs w:val="28"/>
        </w:rPr>
      </w:pPr>
      <w:r>
        <w:t>В ходе выполнения работы решались следующие задачи:</w:t>
      </w:r>
      <w:r w:rsidRPr="00B008D7">
        <w:rPr>
          <w:rStyle w:val="2f2"/>
          <w:sz w:val="28"/>
          <w:szCs w:val="28"/>
        </w:rPr>
        <w:t xml:space="preserve"> </w:t>
      </w:r>
    </w:p>
    <w:p w:rsidR="00E3268E" w:rsidRDefault="00E3268E" w:rsidP="00791B96">
      <w:pPr>
        <w:pStyle w:val="22"/>
        <w:numPr>
          <w:ilvl w:val="0"/>
          <w:numId w:val="33"/>
        </w:numPr>
        <w:shd w:val="clear" w:color="auto" w:fill="auto"/>
        <w:spacing w:line="398" w:lineRule="exact"/>
        <w:jc w:val="both"/>
      </w:pPr>
      <w:r w:rsidRPr="00B008D7">
        <w:t xml:space="preserve">разработка методологии мониторинга рынка труда в </w:t>
      </w:r>
      <w:r w:rsidR="00CB5CDC">
        <w:t>АПК</w:t>
      </w:r>
      <w:r w:rsidRPr="00B008D7">
        <w:t xml:space="preserve"> для </w:t>
      </w:r>
      <w:r w:rsidR="00580D4E">
        <w:t>формирования баланса спроса квалификаций со стороны рынка труда и предложения квалификаций со стороны системы образования</w:t>
      </w:r>
      <w:r w:rsidR="00CB5CDC">
        <w:t>. При этом основу мониторинга составляет Реестр профессиональных квалификаций, формируемый в составе Отраслевой рамки квалификаций на основе профессионально-отраслевой структуру АПК;</w:t>
      </w:r>
    </w:p>
    <w:p w:rsidR="00E3268E" w:rsidRDefault="00E3268E" w:rsidP="00791B96">
      <w:pPr>
        <w:pStyle w:val="22"/>
        <w:numPr>
          <w:ilvl w:val="0"/>
          <w:numId w:val="33"/>
        </w:numPr>
        <w:shd w:val="clear" w:color="auto" w:fill="auto"/>
        <w:spacing w:line="398" w:lineRule="exact"/>
        <w:jc w:val="both"/>
      </w:pPr>
      <w:r>
        <w:t xml:space="preserve">разработка </w:t>
      </w:r>
      <w:r w:rsidR="00CB5CDC">
        <w:t>О</w:t>
      </w:r>
      <w:r>
        <w:t xml:space="preserve">траслевых рамок квалификаций для областей профессиональной деятельности в </w:t>
      </w:r>
      <w:r w:rsidR="00CB5CDC">
        <w:t>АПК</w:t>
      </w:r>
      <w:r>
        <w:t>, включающих реестр профессиональных квалификаций, профессионально</w:t>
      </w:r>
      <w:r>
        <w:softHyphen/>
        <w:t>-квалификационную структуру и описание уровней квалификации в соответствующих областях профессиональной деятельности;</w:t>
      </w:r>
    </w:p>
    <w:p w:rsidR="00E3268E" w:rsidRDefault="00E3268E" w:rsidP="00791B96">
      <w:pPr>
        <w:pStyle w:val="22"/>
        <w:numPr>
          <w:ilvl w:val="0"/>
          <w:numId w:val="33"/>
        </w:numPr>
        <w:shd w:val="clear" w:color="auto" w:fill="auto"/>
        <w:spacing w:line="398" w:lineRule="exact"/>
        <w:jc w:val="both"/>
      </w:pPr>
      <w:r>
        <w:t>формировани</w:t>
      </w:r>
      <w:r w:rsidR="00580D4E">
        <w:t>е</w:t>
      </w:r>
      <w:r>
        <w:t xml:space="preserve"> структуры профессиональной подготовки кадрового обеспечения</w:t>
      </w:r>
      <w:r w:rsidR="00CB5CDC">
        <w:t xml:space="preserve"> в системе профессионального образования</w:t>
      </w:r>
      <w:r>
        <w:t>, интегрированной с профессионально-квалификационной структурой области профессиональной деятельности</w:t>
      </w:r>
      <w:r w:rsidR="00CB5CDC">
        <w:t xml:space="preserve"> Отраслевой рамки квалификаций</w:t>
      </w:r>
      <w:r w:rsidR="00580D4E">
        <w:t xml:space="preserve"> АПК</w:t>
      </w:r>
      <w:r>
        <w:t>;</w:t>
      </w:r>
    </w:p>
    <w:p w:rsidR="00E3268E" w:rsidRDefault="00E3268E" w:rsidP="00791B96">
      <w:pPr>
        <w:pStyle w:val="22"/>
        <w:numPr>
          <w:ilvl w:val="0"/>
          <w:numId w:val="33"/>
        </w:numPr>
        <w:shd w:val="clear" w:color="auto" w:fill="auto"/>
        <w:spacing w:line="398" w:lineRule="exact"/>
        <w:jc w:val="both"/>
      </w:pPr>
      <w:r>
        <w:t xml:space="preserve">разработка </w:t>
      </w:r>
      <w:r w:rsidR="00580D4E">
        <w:t xml:space="preserve">принципов построения </w:t>
      </w:r>
      <w:r>
        <w:t xml:space="preserve">автоматизированной системы мониторинга, прогнозирования и </w:t>
      </w:r>
      <w:r w:rsidR="00580D4E">
        <w:t>регулирования рынка профессиональных квалификаций</w:t>
      </w:r>
      <w:r>
        <w:t xml:space="preserve"> </w:t>
      </w:r>
      <w:r w:rsidRPr="00581CB3">
        <w:t xml:space="preserve">в </w:t>
      </w:r>
      <w:r w:rsidR="00CB5CDC">
        <w:t>АПК</w:t>
      </w:r>
      <w:r>
        <w:t>.</w:t>
      </w:r>
    </w:p>
    <w:p w:rsidR="00E3268E" w:rsidRDefault="00E3268E" w:rsidP="00E3268E">
      <w:pPr>
        <w:pStyle w:val="22"/>
        <w:shd w:val="clear" w:color="auto" w:fill="auto"/>
        <w:spacing w:line="398" w:lineRule="exact"/>
        <w:ind w:left="709" w:firstLine="0"/>
        <w:jc w:val="both"/>
      </w:pPr>
    </w:p>
    <w:p w:rsidR="004A268E" w:rsidRDefault="004A268E" w:rsidP="00776E11">
      <w:pPr>
        <w:pStyle w:val="22"/>
        <w:shd w:val="clear" w:color="auto" w:fill="auto"/>
        <w:spacing w:line="480" w:lineRule="exact"/>
        <w:ind w:firstLine="709"/>
        <w:jc w:val="both"/>
      </w:pPr>
      <w:r>
        <w:t xml:space="preserve">Внедрение результатов работы позволит внести существенный вклад в </w:t>
      </w:r>
      <w:r w:rsidR="00776E11">
        <w:t xml:space="preserve">повышение эффективности регулирования рынка труда </w:t>
      </w:r>
      <w:r w:rsidR="005E37E4">
        <w:t xml:space="preserve">в АПК </w:t>
      </w:r>
      <w:r w:rsidR="00776E11">
        <w:t xml:space="preserve">на основе развития </w:t>
      </w:r>
      <w:r>
        <w:t xml:space="preserve"> отраслевой системы квалификаций и системы социального партнерства</w:t>
      </w:r>
      <w:r w:rsidR="00776E11">
        <w:t>.</w:t>
      </w:r>
    </w:p>
    <w:p w:rsidR="00601C92" w:rsidRDefault="00601C92">
      <w:pPr>
        <w:pStyle w:val="22"/>
        <w:shd w:val="clear" w:color="auto" w:fill="auto"/>
        <w:spacing w:line="480" w:lineRule="exact"/>
        <w:ind w:firstLine="740"/>
        <w:jc w:val="both"/>
        <w:sectPr w:rsidR="00601C92">
          <w:footerReference w:type="even" r:id="rId9"/>
          <w:footerReference w:type="default" r:id="rId10"/>
          <w:footerReference w:type="first" r:id="rId11"/>
          <w:pgSz w:w="11900" w:h="16840"/>
          <w:pgMar w:top="1162" w:right="814" w:bottom="1695" w:left="1668" w:header="0" w:footer="3" w:gutter="0"/>
          <w:cols w:space="720"/>
          <w:noEndnote/>
          <w:docGrid w:linePitch="360"/>
        </w:sectPr>
      </w:pPr>
    </w:p>
    <w:p w:rsidR="00601C92" w:rsidRPr="00DB6A3D" w:rsidRDefault="00000D4D" w:rsidP="00791B96">
      <w:pPr>
        <w:pStyle w:val="1"/>
        <w:numPr>
          <w:ilvl w:val="0"/>
          <w:numId w:val="31"/>
        </w:numPr>
        <w:rPr>
          <w:rFonts w:ascii="Times New Roman" w:hAnsi="Times New Roman" w:cs="Times New Roman"/>
          <w:color w:val="auto"/>
          <w:sz w:val="32"/>
          <w:szCs w:val="32"/>
        </w:rPr>
      </w:pPr>
      <w:bookmarkStart w:id="2" w:name="_Toc527908143"/>
      <w:bookmarkStart w:id="3" w:name="bookmark0"/>
      <w:bookmarkStart w:id="4" w:name="_Toc527661358"/>
      <w:r>
        <w:rPr>
          <w:rFonts w:ascii="Times New Roman" w:hAnsi="Times New Roman" w:cs="Times New Roman"/>
          <w:color w:val="auto"/>
          <w:sz w:val="32"/>
          <w:szCs w:val="32"/>
        </w:rPr>
        <w:lastRenderedPageBreak/>
        <w:t xml:space="preserve">Методология </w:t>
      </w:r>
      <w:r w:rsidRPr="00000D4D">
        <w:rPr>
          <w:rFonts w:ascii="Times New Roman" w:hAnsi="Times New Roman" w:cs="Times New Roman"/>
          <w:color w:val="auto"/>
          <w:sz w:val="32"/>
          <w:szCs w:val="32"/>
        </w:rPr>
        <w:t>обеспечени</w:t>
      </w:r>
      <w:r>
        <w:rPr>
          <w:rFonts w:ascii="Times New Roman" w:hAnsi="Times New Roman" w:cs="Times New Roman"/>
          <w:color w:val="auto"/>
          <w:sz w:val="32"/>
          <w:szCs w:val="32"/>
        </w:rPr>
        <w:t>я</w:t>
      </w:r>
      <w:r w:rsidRPr="00000D4D">
        <w:rPr>
          <w:rFonts w:ascii="Times New Roman" w:hAnsi="Times New Roman" w:cs="Times New Roman"/>
          <w:color w:val="auto"/>
          <w:sz w:val="32"/>
          <w:szCs w:val="32"/>
        </w:rPr>
        <w:t xml:space="preserve">  сбалансированности рынка труда в агропромышленном комплексе на основе формирования системы профессиональных квалификаций</w:t>
      </w:r>
      <w:bookmarkEnd w:id="2"/>
      <w:r w:rsidRPr="00DB6A3D">
        <w:rPr>
          <w:rFonts w:ascii="Times New Roman" w:hAnsi="Times New Roman" w:cs="Times New Roman"/>
          <w:color w:val="auto"/>
          <w:sz w:val="32"/>
          <w:szCs w:val="32"/>
        </w:rPr>
        <w:t xml:space="preserve"> </w:t>
      </w:r>
      <w:bookmarkEnd w:id="3"/>
      <w:bookmarkEnd w:id="4"/>
    </w:p>
    <w:p w:rsidR="00601C92" w:rsidRPr="00CE3EA4" w:rsidRDefault="00D84657" w:rsidP="00791B96">
      <w:pPr>
        <w:pStyle w:val="2"/>
        <w:numPr>
          <w:ilvl w:val="1"/>
          <w:numId w:val="31"/>
        </w:numPr>
        <w:rPr>
          <w:rFonts w:ascii="Times New Roman" w:hAnsi="Times New Roman" w:cs="Times New Roman"/>
          <w:color w:val="auto"/>
          <w:sz w:val="28"/>
          <w:szCs w:val="28"/>
        </w:rPr>
      </w:pPr>
      <w:bookmarkStart w:id="5" w:name="bookmark1"/>
      <w:bookmarkStart w:id="6" w:name="_Toc527661359"/>
      <w:bookmarkStart w:id="7" w:name="_Toc527908144"/>
      <w:r w:rsidRPr="00CE3EA4">
        <w:rPr>
          <w:rFonts w:ascii="Times New Roman" w:hAnsi="Times New Roman" w:cs="Times New Roman"/>
          <w:color w:val="auto"/>
          <w:sz w:val="28"/>
          <w:szCs w:val="28"/>
        </w:rPr>
        <w:t>Понятие, сущность, задачи и объекты мониторинга рынка труда</w:t>
      </w:r>
      <w:bookmarkEnd w:id="5"/>
      <w:bookmarkEnd w:id="6"/>
      <w:bookmarkEnd w:id="7"/>
    </w:p>
    <w:p w:rsidR="00E61376" w:rsidRDefault="00E61376" w:rsidP="00203D39">
      <w:pPr>
        <w:pStyle w:val="22"/>
        <w:shd w:val="clear" w:color="auto" w:fill="auto"/>
        <w:spacing w:line="480" w:lineRule="exact"/>
        <w:ind w:firstLine="740"/>
        <w:jc w:val="both"/>
      </w:pPr>
    </w:p>
    <w:p w:rsidR="00B81BC7" w:rsidRDefault="00D84657">
      <w:pPr>
        <w:pStyle w:val="22"/>
        <w:shd w:val="clear" w:color="auto" w:fill="auto"/>
        <w:spacing w:line="480" w:lineRule="exact"/>
        <w:ind w:firstLine="740"/>
        <w:jc w:val="both"/>
      </w:pPr>
      <w:r w:rsidRPr="000D3A61">
        <w:t>Основой устойчивого и эффективного развития экономики страны является сбалансированный рынок труда. В связи с этим возникает необходимость уяснения сущности категории «рынок труда».</w:t>
      </w:r>
    </w:p>
    <w:p w:rsidR="00601C92" w:rsidRPr="000D3A61" w:rsidRDefault="00D84657">
      <w:pPr>
        <w:pStyle w:val="22"/>
        <w:shd w:val="clear" w:color="auto" w:fill="auto"/>
        <w:spacing w:line="480" w:lineRule="exact"/>
        <w:ind w:firstLine="740"/>
        <w:jc w:val="both"/>
      </w:pPr>
      <w:r w:rsidRPr="000D3A61">
        <w:t xml:space="preserve">В экономической литературе представлено </w:t>
      </w:r>
      <w:r w:rsidR="00ED0606">
        <w:t>целый ряд</w:t>
      </w:r>
      <w:r w:rsidRPr="000D3A61">
        <w:t xml:space="preserve"> определений данного понятия. Так, </w:t>
      </w:r>
      <w:proofErr w:type="spellStart"/>
      <w:r w:rsidRPr="000D3A61">
        <w:t>В.А.Вайсбург</w:t>
      </w:r>
      <w:proofErr w:type="spellEnd"/>
      <w:r w:rsidR="00D73555">
        <w:t xml:space="preserve"> </w:t>
      </w:r>
      <w:r w:rsidRPr="000D3A61">
        <w:t>(2012) дает следующее опреде</w:t>
      </w:r>
      <w:r w:rsidRPr="000D3A61">
        <w:softHyphen/>
        <w:t>ление: «рынок труда - многофункциональная категория, представляющая со</w:t>
      </w:r>
      <w:r w:rsidRPr="000D3A61">
        <w:softHyphen/>
        <w:t>бой, во-первых, систему общественных отношений, связанную с наймом и предложением рабочей силы; во-вторых, механизм согласования цены и ус</w:t>
      </w:r>
      <w:r w:rsidRPr="000D3A61">
        <w:softHyphen/>
        <w:t>ловий труда между работодателями и наемными работниками; в-третьих, оп</w:t>
      </w:r>
      <w:r w:rsidRPr="000D3A61">
        <w:softHyphen/>
        <w:t>ределенное экономическое пространство - сферу трудоустройства...».</w:t>
      </w:r>
    </w:p>
    <w:p w:rsidR="00601C92" w:rsidRDefault="00D84657">
      <w:pPr>
        <w:pStyle w:val="22"/>
        <w:shd w:val="clear" w:color="auto" w:fill="auto"/>
        <w:spacing w:line="480" w:lineRule="exact"/>
        <w:ind w:firstLine="740"/>
        <w:jc w:val="both"/>
      </w:pPr>
      <w:r w:rsidRPr="000D3A61">
        <w:t xml:space="preserve">В.Л. </w:t>
      </w:r>
      <w:proofErr w:type="spellStart"/>
      <w:r w:rsidRPr="000D3A61">
        <w:t>Клюня</w:t>
      </w:r>
      <w:proofErr w:type="spellEnd"/>
      <w:r w:rsidRPr="000D3A61">
        <w:t xml:space="preserve"> и И.В. Зенькова (2009) акцентируют внимание на том, что рынок труда выполняет функцию поддержания взаимосвязи и сбалансированности трудовых ресурсов с рабочими м</w:t>
      </w:r>
      <w:r>
        <w:t>естами, согласования структуры трудовых ресурсов, рабочих мест со структурой подготовки специалистов в учреждениях образования.</w:t>
      </w:r>
    </w:p>
    <w:p w:rsidR="00601C92" w:rsidRDefault="00D84657">
      <w:pPr>
        <w:pStyle w:val="22"/>
        <w:shd w:val="clear" w:color="auto" w:fill="auto"/>
        <w:spacing w:line="480" w:lineRule="exact"/>
        <w:ind w:firstLine="740"/>
        <w:jc w:val="both"/>
      </w:pPr>
      <w:r>
        <w:t xml:space="preserve">Более широкую трактовку данному понятию дает </w:t>
      </w:r>
      <w:proofErr w:type="spellStart"/>
      <w:r>
        <w:t>С.С.Утинова</w:t>
      </w:r>
      <w:proofErr w:type="spellEnd"/>
      <w:r>
        <w:t xml:space="preserve"> (2003, стр. 55), которая определяет рынок труда (рабочей силы) как «систему общественных отношений, социальных норм и институтов, обеспечивающих вос</w:t>
      </w:r>
      <w:r>
        <w:softHyphen/>
        <w:t>производство рабочей силы, включая её использование и обмен по цене, определяемой соотношением спроса и предложения». При этом автор отмечает, что «принципиальным отличием от более узких трактовок является то, что не только сфера обмена, но и вся сфера воспроизводства рабочей силы - фор</w:t>
      </w:r>
      <w:r>
        <w:softHyphen/>
        <w:t>мирование (рыночные механизмы образования, профессиональной подготов</w:t>
      </w:r>
      <w:r>
        <w:softHyphen/>
        <w:t xml:space="preserve">ки и т.д.) и использование (рыночные механизмы управления персоналом и </w:t>
      </w:r>
      <w:r>
        <w:lastRenderedPageBreak/>
        <w:t>производительностью на предприятиях) относятся к данному понятию».</w:t>
      </w:r>
    </w:p>
    <w:p w:rsidR="00601C92" w:rsidRDefault="00D84657">
      <w:pPr>
        <w:pStyle w:val="22"/>
        <w:shd w:val="clear" w:color="auto" w:fill="auto"/>
        <w:spacing w:line="480" w:lineRule="exact"/>
        <w:ind w:firstLine="740"/>
        <w:jc w:val="both"/>
      </w:pPr>
      <w:r>
        <w:t>Рассматривая в региональном разрезе</w:t>
      </w:r>
      <w:r w:rsidR="00D73555">
        <w:t>,</w:t>
      </w:r>
      <w:r>
        <w:t xml:space="preserve"> </w:t>
      </w:r>
      <w:proofErr w:type="spellStart"/>
      <w:r>
        <w:t>И.Б.Соловейкина</w:t>
      </w:r>
      <w:proofErr w:type="spellEnd"/>
      <w:r w:rsidR="00D73555">
        <w:t xml:space="preserve"> </w:t>
      </w:r>
      <w:r>
        <w:t>(2016) опреде</w:t>
      </w:r>
      <w:r>
        <w:softHyphen/>
        <w:t>ляет региональный рынок труда как пространство в рамках субъекта РФ, где цена и количество труда определяются взаимодействием спроса (со стороны работодателей, включая и государство) и предложения (со стороны временно незанятых людей).</w:t>
      </w:r>
      <w:r w:rsidR="00D73555">
        <w:t xml:space="preserve"> </w:t>
      </w:r>
      <w:r>
        <w:t>Он является составляющей экономической системы ре</w:t>
      </w:r>
      <w:r>
        <w:softHyphen/>
        <w:t>гиона, и проблемы развития региона автоматически переходят на рынок тру</w:t>
      </w:r>
      <w:r>
        <w:softHyphen/>
        <w:t>да.</w:t>
      </w:r>
    </w:p>
    <w:p w:rsidR="00601C92" w:rsidRDefault="00D84657">
      <w:pPr>
        <w:pStyle w:val="22"/>
        <w:shd w:val="clear" w:color="auto" w:fill="auto"/>
        <w:spacing w:line="480" w:lineRule="exact"/>
        <w:ind w:firstLine="740"/>
        <w:jc w:val="both"/>
      </w:pPr>
      <w:r>
        <w:t>При этом важно отметить, что независимо от рассматриваемого уровня, функционирование рынка труда основано на взаимодействии ряда элементов:</w:t>
      </w:r>
    </w:p>
    <w:p w:rsidR="00601C92" w:rsidRDefault="00D84657" w:rsidP="00791B96">
      <w:pPr>
        <w:pStyle w:val="22"/>
        <w:numPr>
          <w:ilvl w:val="0"/>
          <w:numId w:val="1"/>
        </w:numPr>
        <w:shd w:val="clear" w:color="auto" w:fill="auto"/>
        <w:tabs>
          <w:tab w:val="left" w:pos="760"/>
        </w:tabs>
        <w:spacing w:line="485" w:lineRule="exact"/>
        <w:ind w:left="740" w:hanging="340"/>
        <w:jc w:val="both"/>
      </w:pPr>
      <w:r>
        <w:t>субъекты рынка труда, в качестве которых выступают наемные работники и их объединения - профсоюзы, работодатели и их союзы, госу</w:t>
      </w:r>
      <w:r>
        <w:softHyphen/>
        <w:t>дарство;</w:t>
      </w:r>
    </w:p>
    <w:p w:rsidR="00601C92" w:rsidRDefault="00D84657" w:rsidP="00791B96">
      <w:pPr>
        <w:pStyle w:val="22"/>
        <w:numPr>
          <w:ilvl w:val="0"/>
          <w:numId w:val="1"/>
        </w:numPr>
        <w:shd w:val="clear" w:color="auto" w:fill="auto"/>
        <w:tabs>
          <w:tab w:val="left" w:pos="760"/>
        </w:tabs>
        <w:spacing w:line="485" w:lineRule="exact"/>
        <w:ind w:left="740" w:hanging="340"/>
        <w:jc w:val="both"/>
      </w:pPr>
      <w:r>
        <w:t>законодательно-нормативные документы, регулирующие взаимоотно</w:t>
      </w:r>
      <w:r>
        <w:softHyphen/>
        <w:t>шения между субъектами рынка;</w:t>
      </w:r>
    </w:p>
    <w:p w:rsidR="00601C92" w:rsidRDefault="00D84657" w:rsidP="00791B96">
      <w:pPr>
        <w:pStyle w:val="22"/>
        <w:numPr>
          <w:ilvl w:val="0"/>
          <w:numId w:val="1"/>
        </w:numPr>
        <w:shd w:val="clear" w:color="auto" w:fill="auto"/>
        <w:tabs>
          <w:tab w:val="left" w:pos="760"/>
        </w:tabs>
        <w:spacing w:line="485" w:lineRule="exact"/>
        <w:ind w:left="740" w:hanging="340"/>
        <w:jc w:val="both"/>
      </w:pPr>
      <w:r>
        <w:t>инфраструктура рынка труда, объединяющая организации, деятель</w:t>
      </w:r>
      <w:r>
        <w:softHyphen/>
        <w:t>ность которых направлена на содействие занятости, формирование банков данных о рабочих местах и др. (биржи труда, негосударствен</w:t>
      </w:r>
      <w:r>
        <w:softHyphen/>
        <w:t>ные структуры содействия занятости, кадровые службы предприятий, общественные организации) (</w:t>
      </w:r>
      <w:proofErr w:type="spellStart"/>
      <w:r>
        <w:t>Баранник</w:t>
      </w:r>
      <w:proofErr w:type="spellEnd"/>
      <w:r>
        <w:t>, Кошелева, 2008; Остапенко, 2011).</w:t>
      </w:r>
    </w:p>
    <w:p w:rsidR="00601C92" w:rsidRDefault="00D84657">
      <w:pPr>
        <w:pStyle w:val="22"/>
        <w:shd w:val="clear" w:color="auto" w:fill="auto"/>
        <w:spacing w:line="485" w:lineRule="exact"/>
        <w:ind w:firstLine="740"/>
        <w:jc w:val="both"/>
      </w:pPr>
      <w:r>
        <w:t>Исходя из этого, рынок труда можно определить как сложную много</w:t>
      </w:r>
      <w:r>
        <w:softHyphen/>
        <w:t>уровневую систему, гибкую и динамичную, способную согласовывать инте</w:t>
      </w:r>
      <w:r>
        <w:softHyphen/>
        <w:t>ресы субъектов трудовых отношений.</w:t>
      </w:r>
    </w:p>
    <w:p w:rsidR="00601C92" w:rsidRDefault="00D84657">
      <w:pPr>
        <w:pStyle w:val="22"/>
        <w:shd w:val="clear" w:color="auto" w:fill="auto"/>
        <w:spacing w:line="485" w:lineRule="exact"/>
        <w:ind w:firstLine="740"/>
        <w:jc w:val="both"/>
      </w:pPr>
      <w:r>
        <w:t>В рыночных условиях ключевой проблемой данной системы является диспропорция объема спроса и предложения рабочей силы в профессиональ</w:t>
      </w:r>
      <w:r>
        <w:softHyphen/>
        <w:t>ном, отраслевом и территориальном разрезах. В связи с этим, необходимо развитие методов исследования и регулирования рынка труда. При этом эф</w:t>
      </w:r>
      <w:r>
        <w:softHyphen/>
        <w:t>фективность и результативность данных исследований во многом определя</w:t>
      </w:r>
      <w:r>
        <w:softHyphen/>
        <w:t>ется их методологическим и методическим обеспечением (</w:t>
      </w:r>
      <w:proofErr w:type="spellStart"/>
      <w:r>
        <w:t>Сарабский</w:t>
      </w:r>
      <w:proofErr w:type="spellEnd"/>
      <w:r>
        <w:t>, Пан</w:t>
      </w:r>
      <w:r>
        <w:softHyphen/>
        <w:t>ченко, 2016).</w:t>
      </w:r>
    </w:p>
    <w:p w:rsidR="00601C92" w:rsidRDefault="00D84657">
      <w:pPr>
        <w:pStyle w:val="22"/>
        <w:shd w:val="clear" w:color="auto" w:fill="auto"/>
        <w:spacing w:line="480" w:lineRule="exact"/>
        <w:ind w:firstLine="740"/>
        <w:jc w:val="both"/>
      </w:pPr>
      <w:r>
        <w:lastRenderedPageBreak/>
        <w:t>Одним из эффективных методов является мониторинг - методика и система наблюдений за состоянием определенного объекта или процесса, дающая возможность наблюдать их в развитии, оценивать, оперативно выяв</w:t>
      </w:r>
      <w:r>
        <w:softHyphen/>
        <w:t>лять результаты воздействия различных внешних факторов. В современных условиях мониторинговое исследование как система регулярного отслеживания происходящих процессов на рынке труда и в смежных областях общест</w:t>
      </w:r>
      <w:r>
        <w:softHyphen/>
        <w:t xml:space="preserve">венной жизни является эффективным средством изучения рынка труда (Со </w:t>
      </w:r>
      <w:proofErr w:type="spellStart"/>
      <w:r>
        <w:t>ловейкина</w:t>
      </w:r>
      <w:proofErr w:type="spellEnd"/>
      <w:r>
        <w:t>, 2016).</w:t>
      </w:r>
    </w:p>
    <w:p w:rsidR="00601C92" w:rsidRDefault="00D84657">
      <w:pPr>
        <w:pStyle w:val="22"/>
        <w:shd w:val="clear" w:color="auto" w:fill="auto"/>
        <w:spacing w:line="480" w:lineRule="exact"/>
        <w:ind w:firstLine="740"/>
        <w:jc w:val="both"/>
      </w:pPr>
      <w:r>
        <w:t xml:space="preserve">М.В. Герман и </w:t>
      </w:r>
      <w:proofErr w:type="spellStart"/>
      <w:r>
        <w:t>А.И.Далибожко</w:t>
      </w:r>
      <w:proofErr w:type="spellEnd"/>
      <w:r>
        <w:t xml:space="preserve"> (2013) трактуют мониторинг рынка тру</w:t>
      </w:r>
      <w:r>
        <w:softHyphen/>
        <w:t>да как «длительное наблюдение за процессами занятости населения и основ</w:t>
      </w:r>
      <w:r>
        <w:softHyphen/>
        <w:t xml:space="preserve">ных составляющих рынка труда через определенные промежутки времени, основанное на едином методологическом и </w:t>
      </w:r>
      <w:proofErr w:type="gramStart"/>
      <w:r>
        <w:t>методическом подходе</w:t>
      </w:r>
      <w:proofErr w:type="gramEnd"/>
      <w:r>
        <w:t xml:space="preserve"> к сбору, обработке, анализу получаемой информации». При этом </w:t>
      </w:r>
      <w:proofErr w:type="spellStart"/>
      <w:r>
        <w:t>М.Э.Осеевский</w:t>
      </w:r>
      <w:proofErr w:type="spellEnd"/>
      <w:r w:rsidR="00D73555">
        <w:t xml:space="preserve"> </w:t>
      </w:r>
      <w:r>
        <w:t>(2009) отмечает, что мониторинг рынка труда - как система сбора и анализа информации - является одним из наиболее важных направ</w:t>
      </w:r>
      <w:r>
        <w:softHyphen/>
        <w:t>лений работы в области управления инновационным развитием в современ</w:t>
      </w:r>
      <w:r>
        <w:softHyphen/>
        <w:t>ном обществе.</w:t>
      </w:r>
    </w:p>
    <w:p w:rsidR="00601C92" w:rsidRDefault="00D84657">
      <w:pPr>
        <w:pStyle w:val="22"/>
        <w:shd w:val="clear" w:color="auto" w:fill="auto"/>
        <w:spacing w:line="480" w:lineRule="exact"/>
        <w:ind w:firstLine="740"/>
        <w:jc w:val="both"/>
      </w:pPr>
      <w:proofErr w:type="spellStart"/>
      <w:r>
        <w:t>Н.В.Разнова</w:t>
      </w:r>
      <w:proofErr w:type="spellEnd"/>
      <w:r>
        <w:t xml:space="preserve"> и </w:t>
      </w:r>
      <w:proofErr w:type="spellStart"/>
      <w:r>
        <w:t>И.В.Филимоненко</w:t>
      </w:r>
      <w:proofErr w:type="spellEnd"/>
      <w:r w:rsidR="00D73555">
        <w:t xml:space="preserve"> </w:t>
      </w:r>
      <w:r>
        <w:t>(2012) отмечают, что систему мониторинга можно рассматривать, с одной стороны, как универсальный метод ис</w:t>
      </w:r>
      <w:r>
        <w:softHyphen/>
        <w:t>следования, важнейшим качеством которого является информативность. С другой - как инструмент, связывающий реальный сектор экономики и систе</w:t>
      </w:r>
      <w:r>
        <w:softHyphen/>
        <w:t>му профессионального образования, ориентированный на информирование субъектов, участвующих в разработке кадровых прогнозов и принятии реше</w:t>
      </w:r>
      <w:r>
        <w:softHyphen/>
        <w:t>ний в сфере профессионального образования.</w:t>
      </w:r>
    </w:p>
    <w:p w:rsidR="00601C92" w:rsidRDefault="00ED0606">
      <w:pPr>
        <w:pStyle w:val="22"/>
        <w:shd w:val="clear" w:color="auto" w:fill="auto"/>
        <w:spacing w:line="480" w:lineRule="exact"/>
        <w:ind w:firstLine="740"/>
        <w:jc w:val="both"/>
      </w:pPr>
      <w:r>
        <w:t>М</w:t>
      </w:r>
      <w:r w:rsidR="00D84657">
        <w:t>ониторинг необходимо рассматривать как интегрированную систему непрерывного сбора, обработки, накопления, анализа и интерпретации информа</w:t>
      </w:r>
      <w:r w:rsidR="00D84657">
        <w:softHyphen/>
        <w:t>ции о состоянии и тенденциях развития процессов с использованием социо</w:t>
      </w:r>
      <w:r w:rsidR="00D84657">
        <w:softHyphen/>
        <w:t>логических и статистических методов получения информации на основе по</w:t>
      </w:r>
      <w:r w:rsidR="00D84657">
        <w:softHyphen/>
        <w:t>казателей и индикаторов как учитываемых, так и не учитываемых официаль</w:t>
      </w:r>
      <w:r w:rsidR="00D84657">
        <w:softHyphen/>
        <w:t>ной статистикой</w:t>
      </w:r>
      <w:r w:rsidRPr="00ED0606">
        <w:t xml:space="preserve"> </w:t>
      </w:r>
      <w:r>
        <w:t>(</w:t>
      </w:r>
      <w:proofErr w:type="spellStart"/>
      <w:r>
        <w:t>М.Л.Малышев</w:t>
      </w:r>
      <w:proofErr w:type="spellEnd"/>
      <w:r>
        <w:t xml:space="preserve"> (2008))</w:t>
      </w:r>
      <w:r w:rsidR="00D84657">
        <w:t>.</w:t>
      </w:r>
      <w:r w:rsidR="009A361B">
        <w:t xml:space="preserve"> </w:t>
      </w:r>
      <w:r w:rsidR="00D84657">
        <w:t xml:space="preserve">По нашему мнению, мониторинг должен также включать выработку рекомендаций по принятию рациональных </w:t>
      </w:r>
      <w:r w:rsidR="00D84657">
        <w:lastRenderedPageBreak/>
        <w:t>управленческих реше</w:t>
      </w:r>
      <w:r w:rsidR="00D84657">
        <w:softHyphen/>
        <w:t>ний.</w:t>
      </w:r>
    </w:p>
    <w:p w:rsidR="00601C92" w:rsidRDefault="00D84657">
      <w:pPr>
        <w:pStyle w:val="22"/>
        <w:shd w:val="clear" w:color="auto" w:fill="auto"/>
        <w:spacing w:line="480" w:lineRule="exact"/>
        <w:ind w:firstLine="740"/>
        <w:jc w:val="both"/>
      </w:pPr>
      <w:r>
        <w:t>Таким образом, цель мониторинга заключается в выявлении измене</w:t>
      </w:r>
      <w:r>
        <w:softHyphen/>
        <w:t>ний, происходящих на рынке труда, предупреждении негативных тенденций и в оценке эффективности социальной и экономической политики в различ</w:t>
      </w:r>
      <w:r>
        <w:softHyphen/>
        <w:t>ных отраслях. Исходя из цели, можно выделить следующие основные задачи мониторинга:</w:t>
      </w:r>
    </w:p>
    <w:p w:rsidR="00601C92" w:rsidRDefault="009A361B" w:rsidP="00791B96">
      <w:pPr>
        <w:pStyle w:val="22"/>
        <w:numPr>
          <w:ilvl w:val="0"/>
          <w:numId w:val="32"/>
        </w:numPr>
        <w:shd w:val="clear" w:color="auto" w:fill="auto"/>
        <w:tabs>
          <w:tab w:val="left" w:pos="734"/>
        </w:tabs>
        <w:spacing w:line="480" w:lineRule="exact"/>
        <w:ind w:left="740"/>
        <w:jc w:val="both"/>
      </w:pPr>
      <w:r>
        <w:t>п</w:t>
      </w:r>
      <w:r w:rsidR="00D84657">
        <w:t>остоянное получение информации о текущем состоянии рынка труда</w:t>
      </w:r>
      <w:r>
        <w:t>;</w:t>
      </w:r>
    </w:p>
    <w:p w:rsidR="00601C92" w:rsidRDefault="009A361B" w:rsidP="00791B96">
      <w:pPr>
        <w:pStyle w:val="22"/>
        <w:numPr>
          <w:ilvl w:val="0"/>
          <w:numId w:val="32"/>
        </w:numPr>
        <w:shd w:val="clear" w:color="auto" w:fill="auto"/>
        <w:tabs>
          <w:tab w:val="left" w:pos="734"/>
        </w:tabs>
        <w:spacing w:line="480" w:lineRule="exact"/>
        <w:ind w:left="740"/>
        <w:jc w:val="both"/>
      </w:pPr>
      <w:r>
        <w:t>о</w:t>
      </w:r>
      <w:r w:rsidR="00D84657">
        <w:t>бъединение потоков информации от различных источников, в том числе органов власти, участвую</w:t>
      </w:r>
      <w:r>
        <w:t>щих в проведении мониторинга;</w:t>
      </w:r>
    </w:p>
    <w:p w:rsidR="00601C92" w:rsidRDefault="009A361B" w:rsidP="00791B96">
      <w:pPr>
        <w:pStyle w:val="22"/>
        <w:numPr>
          <w:ilvl w:val="0"/>
          <w:numId w:val="32"/>
        </w:numPr>
        <w:shd w:val="clear" w:color="auto" w:fill="auto"/>
        <w:tabs>
          <w:tab w:val="left" w:pos="734"/>
        </w:tabs>
        <w:spacing w:line="480" w:lineRule="exact"/>
        <w:ind w:left="740"/>
        <w:jc w:val="both"/>
      </w:pPr>
      <w:r>
        <w:t>с</w:t>
      </w:r>
      <w:r w:rsidR="00D84657">
        <w:t xml:space="preserve">воевременное обнаружение изменений рынка </w:t>
      </w:r>
      <w:r>
        <w:t>труда и факторов, их вызывающих;</w:t>
      </w:r>
    </w:p>
    <w:p w:rsidR="00601C92" w:rsidRDefault="009A361B" w:rsidP="00791B96">
      <w:pPr>
        <w:pStyle w:val="22"/>
        <w:numPr>
          <w:ilvl w:val="0"/>
          <w:numId w:val="32"/>
        </w:numPr>
        <w:shd w:val="clear" w:color="auto" w:fill="auto"/>
        <w:tabs>
          <w:tab w:val="left" w:pos="734"/>
        </w:tabs>
        <w:spacing w:line="480" w:lineRule="exact"/>
        <w:ind w:left="740"/>
        <w:jc w:val="both"/>
      </w:pPr>
      <w:r>
        <w:t>к</w:t>
      </w:r>
      <w:r w:rsidR="00D84657">
        <w:t>раткосрочное прогнозирование формирования</w:t>
      </w:r>
      <w:r>
        <w:t xml:space="preserve"> основных процессов рынка труда;</w:t>
      </w:r>
    </w:p>
    <w:p w:rsidR="00601C92" w:rsidRDefault="009A361B" w:rsidP="00791B96">
      <w:pPr>
        <w:pStyle w:val="22"/>
        <w:numPr>
          <w:ilvl w:val="0"/>
          <w:numId w:val="32"/>
        </w:numPr>
        <w:shd w:val="clear" w:color="auto" w:fill="auto"/>
        <w:tabs>
          <w:tab w:val="left" w:pos="734"/>
        </w:tabs>
        <w:spacing w:line="480" w:lineRule="exact"/>
        <w:ind w:left="740"/>
        <w:jc w:val="both"/>
      </w:pPr>
      <w:r>
        <w:t>п</w:t>
      </w:r>
      <w:r w:rsidR="00D84657">
        <w:t>редупреждение отрицательных тенденций, которые могут привести к появлению «</w:t>
      </w:r>
      <w:r>
        <w:t>очагов напряженности»;</w:t>
      </w:r>
    </w:p>
    <w:p w:rsidR="00601C92" w:rsidRDefault="009A361B" w:rsidP="00791B96">
      <w:pPr>
        <w:pStyle w:val="22"/>
        <w:numPr>
          <w:ilvl w:val="0"/>
          <w:numId w:val="32"/>
        </w:numPr>
        <w:shd w:val="clear" w:color="auto" w:fill="auto"/>
        <w:tabs>
          <w:tab w:val="left" w:pos="734"/>
        </w:tabs>
        <w:spacing w:line="480" w:lineRule="exact"/>
        <w:ind w:left="740"/>
        <w:jc w:val="both"/>
      </w:pPr>
      <w:r>
        <w:t>р</w:t>
      </w:r>
      <w:r w:rsidR="00D84657">
        <w:t>азработка рекомендаций по преодолению негативных тенденций и поддержка позитивных сдвигов, доведение</w:t>
      </w:r>
      <w:r>
        <w:t xml:space="preserve"> их до практической реали</w:t>
      </w:r>
      <w:r>
        <w:softHyphen/>
        <w:t>зации;</w:t>
      </w:r>
    </w:p>
    <w:p w:rsidR="00601C92" w:rsidRDefault="009A361B" w:rsidP="00791B96">
      <w:pPr>
        <w:pStyle w:val="22"/>
        <w:numPr>
          <w:ilvl w:val="0"/>
          <w:numId w:val="32"/>
        </w:numPr>
        <w:shd w:val="clear" w:color="auto" w:fill="auto"/>
        <w:tabs>
          <w:tab w:val="left" w:pos="734"/>
        </w:tabs>
        <w:spacing w:line="480" w:lineRule="exact"/>
        <w:ind w:left="740"/>
        <w:jc w:val="both"/>
      </w:pPr>
      <w:r>
        <w:t>о</w:t>
      </w:r>
      <w:r w:rsidR="00D84657">
        <w:t>ценка полноты и эффективности реализации различных законов, а также других нормативно-правовых актов.</w:t>
      </w:r>
    </w:p>
    <w:p w:rsidR="00601C92" w:rsidRDefault="00D84657">
      <w:pPr>
        <w:pStyle w:val="22"/>
        <w:shd w:val="clear" w:color="auto" w:fill="auto"/>
        <w:spacing w:line="480" w:lineRule="exact"/>
        <w:ind w:firstLine="740"/>
        <w:jc w:val="both"/>
      </w:pPr>
      <w:r>
        <w:t>Объектами мониторинга могут являться предприятия</w:t>
      </w:r>
      <w:r w:rsidR="00C01A65">
        <w:t xml:space="preserve"> и</w:t>
      </w:r>
      <w:r>
        <w:t xml:space="preserve"> организации, принадлежащие к разнообразным отрас</w:t>
      </w:r>
      <w:r>
        <w:softHyphen/>
        <w:t>лям экономики и формам собственности; регионы; группы населения, характеризующие общность социально-демографических или демографических признаков (Герман, Датлибожко,2013).</w:t>
      </w:r>
    </w:p>
    <w:p w:rsidR="00601C92" w:rsidRDefault="00D84657">
      <w:pPr>
        <w:pStyle w:val="22"/>
        <w:shd w:val="clear" w:color="auto" w:fill="auto"/>
        <w:spacing w:line="490" w:lineRule="exact"/>
        <w:ind w:firstLine="740"/>
        <w:jc w:val="both"/>
      </w:pPr>
      <w:r>
        <w:t xml:space="preserve">В общем виде модель мониторинга можно представить как систему взаимосвязанных блоков (рис. </w:t>
      </w:r>
      <w:r w:rsidR="00C01A65">
        <w:t>4</w:t>
      </w:r>
      <w:r>
        <w:t>).</w:t>
      </w:r>
    </w:p>
    <w:p w:rsidR="00C01A65" w:rsidRDefault="00C01A65">
      <w:pPr>
        <w:pStyle w:val="22"/>
        <w:shd w:val="clear" w:color="auto" w:fill="auto"/>
        <w:spacing w:line="490" w:lineRule="exact"/>
        <w:ind w:firstLine="740"/>
        <w:jc w:val="both"/>
      </w:pPr>
    </w:p>
    <w:p w:rsidR="00601C92" w:rsidRDefault="00B8640B">
      <w:pPr>
        <w:framePr w:h="5885" w:wrap="notBeside" w:vAnchor="text" w:hAnchor="text" w:xAlign="center" w:y="1"/>
        <w:jc w:val="center"/>
        <w:rPr>
          <w:sz w:val="2"/>
          <w:szCs w:val="2"/>
        </w:rPr>
      </w:pPr>
      <w:r>
        <w:lastRenderedPageBreak/>
        <w:fldChar w:fldCharType="begin"/>
      </w:r>
      <w:r>
        <w:instrText xml:space="preserve"> INCLUDEPICTURE  "D:\\..\\..\\DOCUME~1\\timon\\LOCALS~1\\Temp\\FineReader12.00\\media\\image2.png" \* MERGEFORMATINET </w:instrText>
      </w:r>
      <w:r>
        <w:fldChar w:fldCharType="separate"/>
      </w:r>
      <w:r w:rsidR="00ED3A8B">
        <w:fldChar w:fldCharType="begin"/>
      </w:r>
      <w:r w:rsidR="00ED3A8B">
        <w:instrText xml:space="preserve"> INCLUDEPICTURE  "D:\\..\\..\\DOCUME~1\\timon\\LOCALS~1\\Temp\\FineReader12.00\\media\\image2.png" \* MERGEFORMATINET </w:instrText>
      </w:r>
      <w:r w:rsidR="00ED3A8B">
        <w:fldChar w:fldCharType="separate"/>
      </w:r>
      <w:r w:rsidR="00C94E6E">
        <w:fldChar w:fldCharType="begin"/>
      </w:r>
      <w:r w:rsidR="00C94E6E">
        <w:instrText xml:space="preserve"> </w:instrText>
      </w:r>
      <w:r w:rsidR="00C94E6E">
        <w:instrText>INCLUDEPICTURE  "D:\\..\\..\\DOCUME~1\\timon\\LOCALS~1\\Temp\\FineReader12.00\\media\\image2.png" \* MERGEFORMATINET</w:instrText>
      </w:r>
      <w:r w:rsidR="00C94E6E">
        <w:instrText xml:space="preserve"> </w:instrText>
      </w:r>
      <w:r w:rsidR="00C94E6E">
        <w:fldChar w:fldCharType="separate"/>
      </w:r>
      <w:r w:rsidR="0002683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63.95pt;height:294.25pt">
            <v:imagedata r:id="rId12" r:href="rId13"/>
          </v:shape>
        </w:pict>
      </w:r>
      <w:r w:rsidR="00C94E6E">
        <w:fldChar w:fldCharType="end"/>
      </w:r>
      <w:r w:rsidR="00ED3A8B">
        <w:fldChar w:fldCharType="end"/>
      </w:r>
      <w:r>
        <w:fldChar w:fldCharType="end"/>
      </w:r>
    </w:p>
    <w:p w:rsidR="00601C92" w:rsidRDefault="00D84657">
      <w:pPr>
        <w:pStyle w:val="a8"/>
        <w:framePr w:h="5885" w:wrap="notBeside" w:vAnchor="text" w:hAnchor="text" w:xAlign="center" w:y="1"/>
        <w:shd w:val="clear" w:color="auto" w:fill="auto"/>
      </w:pPr>
      <w:r>
        <w:t>Рис</w:t>
      </w:r>
      <w:r w:rsidR="00C01A65">
        <w:t>.</w:t>
      </w:r>
      <w:r>
        <w:t xml:space="preserve"> </w:t>
      </w:r>
      <w:r w:rsidR="00C01A65">
        <w:t xml:space="preserve">4. </w:t>
      </w:r>
      <w:r>
        <w:t>Модель системы мониторинга (Бондаренко, Терещенко, 2007)</w:t>
      </w:r>
    </w:p>
    <w:p w:rsidR="00601C92" w:rsidRDefault="00601C92">
      <w:pPr>
        <w:rPr>
          <w:sz w:val="2"/>
          <w:szCs w:val="2"/>
        </w:rPr>
      </w:pPr>
    </w:p>
    <w:p w:rsidR="00ED0606" w:rsidRDefault="00ED0606" w:rsidP="00C01A65">
      <w:pPr>
        <w:pStyle w:val="22"/>
        <w:shd w:val="clear" w:color="auto" w:fill="auto"/>
        <w:spacing w:line="360" w:lineRule="auto"/>
        <w:ind w:firstLine="740"/>
        <w:jc w:val="both"/>
      </w:pPr>
    </w:p>
    <w:p w:rsidR="00601C92" w:rsidRDefault="00D84657" w:rsidP="00C01A65">
      <w:pPr>
        <w:pStyle w:val="22"/>
        <w:shd w:val="clear" w:color="auto" w:fill="auto"/>
        <w:spacing w:line="360" w:lineRule="auto"/>
        <w:ind w:firstLine="740"/>
        <w:jc w:val="both"/>
      </w:pPr>
      <w:r>
        <w:t>К системе показателей, по которым проводиться мониторинг и харак</w:t>
      </w:r>
      <w:r>
        <w:softHyphen/>
        <w:t>теризуется состояние и тенденции развития рынка труда</w:t>
      </w:r>
      <w:r w:rsidR="009A361B">
        <w:t>,</w:t>
      </w:r>
      <w:r>
        <w:t xml:space="preserve"> можно отнести сле</w:t>
      </w:r>
      <w:r>
        <w:softHyphen/>
        <w:t>дующие группы: распределение занятого населения по отраслям экономики, уровень безработицы, спрос на специалистов и степень его удовлетворения, трудоустройство выпускников.</w:t>
      </w:r>
    </w:p>
    <w:p w:rsidR="00601C92" w:rsidRDefault="00D84657" w:rsidP="00791B96">
      <w:pPr>
        <w:pStyle w:val="22"/>
        <w:numPr>
          <w:ilvl w:val="0"/>
          <w:numId w:val="2"/>
        </w:numPr>
        <w:shd w:val="clear" w:color="auto" w:fill="auto"/>
        <w:tabs>
          <w:tab w:val="left" w:pos="1094"/>
        </w:tabs>
        <w:spacing w:line="360" w:lineRule="auto"/>
        <w:ind w:firstLine="740"/>
        <w:jc w:val="both"/>
      </w:pPr>
      <w:r>
        <w:t>Распределение занятого населения:</w:t>
      </w:r>
    </w:p>
    <w:p w:rsidR="00601C92" w:rsidRDefault="00D84657" w:rsidP="00791B96">
      <w:pPr>
        <w:pStyle w:val="22"/>
        <w:numPr>
          <w:ilvl w:val="0"/>
          <w:numId w:val="1"/>
        </w:numPr>
        <w:shd w:val="clear" w:color="auto" w:fill="auto"/>
        <w:tabs>
          <w:tab w:val="left" w:pos="799"/>
        </w:tabs>
        <w:spacing w:line="360" w:lineRule="auto"/>
        <w:ind w:left="460" w:firstLine="0"/>
        <w:jc w:val="both"/>
      </w:pPr>
      <w:r>
        <w:t>структура экономически занятого населения по отраслям экономики;</w:t>
      </w:r>
    </w:p>
    <w:p w:rsidR="00601C92" w:rsidRDefault="00D84657" w:rsidP="00791B96">
      <w:pPr>
        <w:pStyle w:val="22"/>
        <w:numPr>
          <w:ilvl w:val="0"/>
          <w:numId w:val="1"/>
        </w:numPr>
        <w:shd w:val="clear" w:color="auto" w:fill="auto"/>
        <w:tabs>
          <w:tab w:val="left" w:pos="799"/>
        </w:tabs>
        <w:spacing w:line="360" w:lineRule="auto"/>
        <w:ind w:left="460" w:firstLine="0"/>
        <w:jc w:val="both"/>
      </w:pPr>
      <w:r>
        <w:t>структура занятого населения по полу, возрасту и образованию.</w:t>
      </w:r>
    </w:p>
    <w:p w:rsidR="00601C92" w:rsidRDefault="00D84657" w:rsidP="00791B96">
      <w:pPr>
        <w:pStyle w:val="22"/>
        <w:numPr>
          <w:ilvl w:val="0"/>
          <w:numId w:val="2"/>
        </w:numPr>
        <w:shd w:val="clear" w:color="auto" w:fill="auto"/>
        <w:tabs>
          <w:tab w:val="left" w:pos="1122"/>
        </w:tabs>
        <w:spacing w:line="360" w:lineRule="auto"/>
        <w:ind w:firstLine="740"/>
        <w:jc w:val="both"/>
      </w:pPr>
      <w:r>
        <w:t>Уровень безработицы:</w:t>
      </w:r>
    </w:p>
    <w:p w:rsidR="00601C92" w:rsidRDefault="00D84657" w:rsidP="00791B96">
      <w:pPr>
        <w:pStyle w:val="22"/>
        <w:numPr>
          <w:ilvl w:val="0"/>
          <w:numId w:val="1"/>
        </w:numPr>
        <w:shd w:val="clear" w:color="auto" w:fill="auto"/>
        <w:tabs>
          <w:tab w:val="left" w:pos="799"/>
        </w:tabs>
        <w:spacing w:line="360" w:lineRule="auto"/>
        <w:ind w:left="460" w:firstLine="0"/>
        <w:jc w:val="both"/>
      </w:pPr>
      <w:r>
        <w:t>общий уровень безработицы;</w:t>
      </w:r>
    </w:p>
    <w:p w:rsidR="00601C92" w:rsidRDefault="00D84657" w:rsidP="00791B96">
      <w:pPr>
        <w:pStyle w:val="22"/>
        <w:numPr>
          <w:ilvl w:val="0"/>
          <w:numId w:val="1"/>
        </w:numPr>
        <w:shd w:val="clear" w:color="auto" w:fill="auto"/>
        <w:tabs>
          <w:tab w:val="left" w:pos="799"/>
        </w:tabs>
        <w:spacing w:line="360" w:lineRule="auto"/>
        <w:ind w:left="460" w:firstLine="0"/>
        <w:jc w:val="both"/>
      </w:pPr>
      <w:r>
        <w:t>уровень безработицы явный и скрытый;</w:t>
      </w:r>
    </w:p>
    <w:p w:rsidR="00601C92" w:rsidRDefault="00D84657" w:rsidP="00791B96">
      <w:pPr>
        <w:pStyle w:val="22"/>
        <w:numPr>
          <w:ilvl w:val="0"/>
          <w:numId w:val="1"/>
        </w:numPr>
        <w:shd w:val="clear" w:color="auto" w:fill="auto"/>
        <w:tabs>
          <w:tab w:val="left" w:pos="799"/>
        </w:tabs>
        <w:spacing w:line="360" w:lineRule="auto"/>
        <w:ind w:left="460" w:firstLine="0"/>
        <w:jc w:val="both"/>
      </w:pPr>
      <w:r>
        <w:t>уровень безработицы в разрезе отдельных специальностей;</w:t>
      </w:r>
    </w:p>
    <w:p w:rsidR="00601C92" w:rsidRDefault="00D84657" w:rsidP="00791B96">
      <w:pPr>
        <w:pStyle w:val="22"/>
        <w:numPr>
          <w:ilvl w:val="0"/>
          <w:numId w:val="1"/>
        </w:numPr>
        <w:shd w:val="clear" w:color="auto" w:fill="auto"/>
        <w:tabs>
          <w:tab w:val="left" w:pos="799"/>
        </w:tabs>
        <w:spacing w:line="360" w:lineRule="auto"/>
        <w:ind w:left="740" w:hanging="280"/>
        <w:jc w:val="both"/>
      </w:pPr>
      <w:r>
        <w:t>количество безработных со средним, средним специальным, высшим образованием.</w:t>
      </w:r>
    </w:p>
    <w:p w:rsidR="00601C92" w:rsidRDefault="00D84657" w:rsidP="00791B96">
      <w:pPr>
        <w:pStyle w:val="22"/>
        <w:numPr>
          <w:ilvl w:val="0"/>
          <w:numId w:val="2"/>
        </w:numPr>
        <w:shd w:val="clear" w:color="auto" w:fill="auto"/>
        <w:tabs>
          <w:tab w:val="left" w:pos="1118"/>
        </w:tabs>
        <w:spacing w:line="360" w:lineRule="auto"/>
        <w:ind w:firstLine="740"/>
        <w:jc w:val="both"/>
      </w:pPr>
      <w:r>
        <w:t>Спрос на специалистов и степень его удовлетворения:</w:t>
      </w:r>
    </w:p>
    <w:p w:rsidR="00601C92" w:rsidRDefault="00D84657" w:rsidP="00791B96">
      <w:pPr>
        <w:pStyle w:val="22"/>
        <w:numPr>
          <w:ilvl w:val="0"/>
          <w:numId w:val="1"/>
        </w:numPr>
        <w:shd w:val="clear" w:color="auto" w:fill="auto"/>
        <w:tabs>
          <w:tab w:val="left" w:pos="799"/>
        </w:tabs>
        <w:spacing w:line="360" w:lineRule="auto"/>
        <w:ind w:left="740" w:hanging="280"/>
        <w:jc w:val="both"/>
      </w:pPr>
      <w:r>
        <w:t>потребность экономики в специалистах в разрезе отдельных специаль</w:t>
      </w:r>
      <w:r>
        <w:softHyphen/>
      </w:r>
      <w:r>
        <w:lastRenderedPageBreak/>
        <w:t>ностей;</w:t>
      </w:r>
    </w:p>
    <w:p w:rsidR="00601C92" w:rsidRDefault="00D84657" w:rsidP="00791B96">
      <w:pPr>
        <w:pStyle w:val="22"/>
        <w:numPr>
          <w:ilvl w:val="0"/>
          <w:numId w:val="1"/>
        </w:numPr>
        <w:shd w:val="clear" w:color="auto" w:fill="auto"/>
        <w:tabs>
          <w:tab w:val="left" w:pos="799"/>
        </w:tabs>
        <w:spacing w:line="360" w:lineRule="auto"/>
        <w:ind w:left="740" w:hanging="280"/>
        <w:jc w:val="both"/>
      </w:pPr>
      <w:r>
        <w:t>степень соответствия спроса экономики в специалистах их предложе</w:t>
      </w:r>
      <w:r>
        <w:softHyphen/>
        <w:t>нию на рынке образовательных услуг.</w:t>
      </w:r>
    </w:p>
    <w:p w:rsidR="00601C92" w:rsidRDefault="00D84657" w:rsidP="00791B96">
      <w:pPr>
        <w:pStyle w:val="22"/>
        <w:numPr>
          <w:ilvl w:val="0"/>
          <w:numId w:val="2"/>
        </w:numPr>
        <w:shd w:val="clear" w:color="auto" w:fill="auto"/>
        <w:tabs>
          <w:tab w:val="left" w:pos="1122"/>
        </w:tabs>
        <w:spacing w:line="360" w:lineRule="auto"/>
        <w:ind w:firstLine="740"/>
        <w:jc w:val="both"/>
      </w:pPr>
      <w:r>
        <w:t>Трудоустройство выпускников:</w:t>
      </w:r>
    </w:p>
    <w:p w:rsidR="00601C92" w:rsidRDefault="00D84657" w:rsidP="00791B96">
      <w:pPr>
        <w:pStyle w:val="22"/>
        <w:numPr>
          <w:ilvl w:val="0"/>
          <w:numId w:val="1"/>
        </w:numPr>
        <w:shd w:val="clear" w:color="auto" w:fill="auto"/>
        <w:tabs>
          <w:tab w:val="left" w:pos="799"/>
        </w:tabs>
        <w:spacing w:line="360" w:lineRule="auto"/>
        <w:ind w:left="740" w:hanging="280"/>
        <w:jc w:val="both"/>
      </w:pPr>
      <w:r>
        <w:t>количество выпускников, трудоустроившихся в первые месяцы после окончания вуза, в том числе по специальности;</w:t>
      </w:r>
    </w:p>
    <w:p w:rsidR="00601C92" w:rsidRDefault="00D84657" w:rsidP="00791B96">
      <w:pPr>
        <w:pStyle w:val="22"/>
        <w:numPr>
          <w:ilvl w:val="0"/>
          <w:numId w:val="1"/>
        </w:numPr>
        <w:shd w:val="clear" w:color="auto" w:fill="auto"/>
        <w:tabs>
          <w:tab w:val="left" w:pos="799"/>
        </w:tabs>
        <w:spacing w:line="360" w:lineRule="auto"/>
        <w:ind w:left="740" w:hanging="280"/>
        <w:jc w:val="both"/>
      </w:pPr>
      <w:r>
        <w:t>количество выпускников вузов, работающих по специальности;</w:t>
      </w:r>
    </w:p>
    <w:p w:rsidR="00601C92" w:rsidRDefault="00D84657" w:rsidP="00791B96">
      <w:pPr>
        <w:pStyle w:val="22"/>
        <w:numPr>
          <w:ilvl w:val="0"/>
          <w:numId w:val="1"/>
        </w:numPr>
        <w:shd w:val="clear" w:color="auto" w:fill="auto"/>
        <w:tabs>
          <w:tab w:val="left" w:pos="799"/>
        </w:tabs>
        <w:spacing w:line="360" w:lineRule="auto"/>
        <w:ind w:left="740" w:hanging="280"/>
        <w:jc w:val="both"/>
      </w:pPr>
      <w:r>
        <w:t>количество выпускников, стоящих на учете в службе занятости;</w:t>
      </w:r>
    </w:p>
    <w:p w:rsidR="00601C92" w:rsidRDefault="00D84657" w:rsidP="00791B96">
      <w:pPr>
        <w:pStyle w:val="22"/>
        <w:numPr>
          <w:ilvl w:val="0"/>
          <w:numId w:val="1"/>
        </w:numPr>
        <w:shd w:val="clear" w:color="auto" w:fill="auto"/>
        <w:tabs>
          <w:tab w:val="left" w:pos="799"/>
        </w:tabs>
        <w:spacing w:line="360" w:lineRule="auto"/>
        <w:ind w:left="740" w:hanging="280"/>
        <w:jc w:val="both"/>
      </w:pPr>
      <w:r>
        <w:t>средний уровень заработной платы выпускников в первый год после окончания вуза и его соотношение со средним уровнем по специально</w:t>
      </w:r>
      <w:r>
        <w:softHyphen/>
        <w:t>сти.</w:t>
      </w:r>
    </w:p>
    <w:p w:rsidR="00601C92" w:rsidRDefault="00D84657" w:rsidP="00220F21">
      <w:pPr>
        <w:pStyle w:val="22"/>
        <w:shd w:val="clear" w:color="auto" w:fill="auto"/>
        <w:spacing w:line="360" w:lineRule="auto"/>
        <w:ind w:firstLine="740"/>
        <w:jc w:val="both"/>
      </w:pPr>
      <w:r>
        <w:t>На сегодняшний день существующая система мониторинга</w:t>
      </w:r>
      <w:r w:rsidR="009A361B">
        <w:t xml:space="preserve"> </w:t>
      </w:r>
      <w:r>
        <w:t>включает сведения о состоянии спроса и предложения на региональном рынке труда, но их использование при корректировке прогноза кадровой потребности ре</w:t>
      </w:r>
      <w:r>
        <w:softHyphen/>
        <w:t>гиональной экономики и формировании заданий системе профессионального образования затруднено в силу следующих ограничений:</w:t>
      </w:r>
    </w:p>
    <w:p w:rsidR="00601C92" w:rsidRDefault="00D84657" w:rsidP="00791B96">
      <w:pPr>
        <w:pStyle w:val="22"/>
        <w:numPr>
          <w:ilvl w:val="0"/>
          <w:numId w:val="1"/>
        </w:numPr>
        <w:shd w:val="clear" w:color="auto" w:fill="auto"/>
        <w:tabs>
          <w:tab w:val="left" w:pos="799"/>
        </w:tabs>
        <w:spacing w:line="360" w:lineRule="auto"/>
        <w:ind w:left="740" w:hanging="280"/>
        <w:jc w:val="both"/>
      </w:pPr>
      <w:r>
        <w:t>неполнота информации для целей кадрового прогнозирования;</w:t>
      </w:r>
    </w:p>
    <w:p w:rsidR="00601C92" w:rsidRDefault="00D84657" w:rsidP="00791B96">
      <w:pPr>
        <w:pStyle w:val="22"/>
        <w:numPr>
          <w:ilvl w:val="0"/>
          <w:numId w:val="1"/>
        </w:numPr>
        <w:shd w:val="clear" w:color="auto" w:fill="auto"/>
        <w:tabs>
          <w:tab w:val="left" w:pos="799"/>
        </w:tabs>
        <w:spacing w:line="360" w:lineRule="auto"/>
        <w:ind w:left="740" w:hanging="280"/>
        <w:jc w:val="both"/>
      </w:pPr>
      <w:r>
        <w:t>закрытость и недостаточная объективность информации;</w:t>
      </w:r>
    </w:p>
    <w:p w:rsidR="00601C92" w:rsidRDefault="00D84657" w:rsidP="00791B96">
      <w:pPr>
        <w:pStyle w:val="22"/>
        <w:numPr>
          <w:ilvl w:val="0"/>
          <w:numId w:val="1"/>
        </w:numPr>
        <w:shd w:val="clear" w:color="auto" w:fill="auto"/>
        <w:tabs>
          <w:tab w:val="left" w:pos="799"/>
        </w:tabs>
        <w:spacing w:line="360" w:lineRule="auto"/>
        <w:ind w:left="740" w:hanging="280"/>
        <w:jc w:val="both"/>
      </w:pPr>
      <w:r>
        <w:t>отсутствие единых стандартов сбора информации о спросе и предло</w:t>
      </w:r>
      <w:r>
        <w:softHyphen/>
        <w:t>жении рабочей силы;</w:t>
      </w:r>
    </w:p>
    <w:p w:rsidR="00601C92" w:rsidRDefault="00D84657" w:rsidP="00791B96">
      <w:pPr>
        <w:pStyle w:val="22"/>
        <w:numPr>
          <w:ilvl w:val="0"/>
          <w:numId w:val="1"/>
        </w:numPr>
        <w:shd w:val="clear" w:color="auto" w:fill="auto"/>
        <w:tabs>
          <w:tab w:val="left" w:pos="799"/>
        </w:tabs>
        <w:spacing w:line="360" w:lineRule="auto"/>
        <w:ind w:left="740" w:hanging="280"/>
        <w:jc w:val="both"/>
      </w:pPr>
      <w:r>
        <w:t>сложность определения величины дополнительного и инвестиционного кадрового спроса (</w:t>
      </w:r>
      <w:proofErr w:type="spellStart"/>
      <w:r>
        <w:t>Разнова</w:t>
      </w:r>
      <w:proofErr w:type="spellEnd"/>
      <w:r>
        <w:t xml:space="preserve">, </w:t>
      </w:r>
      <w:proofErr w:type="spellStart"/>
      <w:r>
        <w:t>Яричина</w:t>
      </w:r>
      <w:proofErr w:type="spellEnd"/>
      <w:r>
        <w:t>, 2014).</w:t>
      </w:r>
    </w:p>
    <w:p w:rsidR="00601C92" w:rsidRDefault="00D84657" w:rsidP="00776E11">
      <w:pPr>
        <w:pStyle w:val="22"/>
        <w:shd w:val="clear" w:color="auto" w:fill="auto"/>
        <w:spacing w:line="360" w:lineRule="auto"/>
        <w:ind w:firstLine="0"/>
        <w:jc w:val="both"/>
      </w:pPr>
      <w:proofErr w:type="spellStart"/>
      <w:r>
        <w:t>А.В.Томаров</w:t>
      </w:r>
      <w:proofErr w:type="spellEnd"/>
      <w:r w:rsidR="00220F21">
        <w:t xml:space="preserve"> </w:t>
      </w:r>
      <w:r>
        <w:t>(2014) среди проблем организации мониторинга отмечает:</w:t>
      </w:r>
    </w:p>
    <w:p w:rsidR="00601C92" w:rsidRDefault="00082A46" w:rsidP="00791B96">
      <w:pPr>
        <w:pStyle w:val="22"/>
        <w:numPr>
          <w:ilvl w:val="0"/>
          <w:numId w:val="3"/>
        </w:numPr>
        <w:shd w:val="clear" w:color="auto" w:fill="auto"/>
        <w:tabs>
          <w:tab w:val="left" w:pos="852"/>
        </w:tabs>
        <w:spacing w:line="360" w:lineRule="auto"/>
        <w:ind w:left="740" w:hanging="280"/>
        <w:jc w:val="both"/>
      </w:pPr>
      <w:r>
        <w:t xml:space="preserve"> </w:t>
      </w:r>
      <w:r w:rsidR="00D84657">
        <w:t>необходимость системного характера мониторинга;</w:t>
      </w:r>
    </w:p>
    <w:p w:rsidR="00601C92" w:rsidRDefault="00082A46" w:rsidP="00791B96">
      <w:pPr>
        <w:pStyle w:val="22"/>
        <w:numPr>
          <w:ilvl w:val="0"/>
          <w:numId w:val="3"/>
        </w:numPr>
        <w:shd w:val="clear" w:color="auto" w:fill="auto"/>
        <w:tabs>
          <w:tab w:val="left" w:pos="838"/>
        </w:tabs>
        <w:spacing w:line="360" w:lineRule="auto"/>
        <w:ind w:left="740" w:hanging="280"/>
      </w:pPr>
      <w:r>
        <w:t xml:space="preserve"> </w:t>
      </w:r>
      <w:r w:rsidR="00D84657">
        <w:t>гибкое реагирование методического обеспечения мониторинговых исследований на изменения ситуации на рынке труда;</w:t>
      </w:r>
    </w:p>
    <w:p w:rsidR="00601C92" w:rsidRDefault="00D84657" w:rsidP="00791B96">
      <w:pPr>
        <w:pStyle w:val="22"/>
        <w:numPr>
          <w:ilvl w:val="0"/>
          <w:numId w:val="3"/>
        </w:numPr>
        <w:shd w:val="clear" w:color="auto" w:fill="auto"/>
        <w:tabs>
          <w:tab w:val="left" w:pos="838"/>
        </w:tabs>
        <w:spacing w:line="360" w:lineRule="auto"/>
        <w:ind w:left="880"/>
        <w:jc w:val="both"/>
      </w:pPr>
      <w:r>
        <w:t>организация и финансирование необходимых исследований.</w:t>
      </w:r>
    </w:p>
    <w:p w:rsidR="00601C92" w:rsidRDefault="00D84657" w:rsidP="00220F21">
      <w:pPr>
        <w:pStyle w:val="22"/>
        <w:shd w:val="clear" w:color="auto" w:fill="auto"/>
        <w:spacing w:line="360" w:lineRule="auto"/>
        <w:ind w:firstLine="740"/>
      </w:pPr>
      <w:r>
        <w:t>Для того чтобы нивелировать проблемы мониторинга рынка труда, не</w:t>
      </w:r>
      <w:r>
        <w:softHyphen/>
        <w:t>обходимо обеспечить его соответствие следующим основным принципам:</w:t>
      </w:r>
    </w:p>
    <w:p w:rsidR="00601C92" w:rsidRDefault="00D84657" w:rsidP="00791B96">
      <w:pPr>
        <w:pStyle w:val="22"/>
        <w:numPr>
          <w:ilvl w:val="0"/>
          <w:numId w:val="4"/>
        </w:numPr>
        <w:shd w:val="clear" w:color="auto" w:fill="auto"/>
        <w:tabs>
          <w:tab w:val="left" w:pos="838"/>
        </w:tabs>
        <w:spacing w:line="480" w:lineRule="exact"/>
        <w:ind w:left="880"/>
        <w:jc w:val="both"/>
      </w:pPr>
      <w:r>
        <w:t>Целенаправленность. Нужно обеспечить нацеленность системы мони</w:t>
      </w:r>
      <w:r>
        <w:softHyphen/>
      </w:r>
      <w:r>
        <w:lastRenderedPageBreak/>
        <w:t>торинга на решение конкретных управленческих задач.</w:t>
      </w:r>
    </w:p>
    <w:p w:rsidR="00601C92" w:rsidRDefault="00D84657" w:rsidP="00791B96">
      <w:pPr>
        <w:pStyle w:val="22"/>
        <w:numPr>
          <w:ilvl w:val="0"/>
          <w:numId w:val="4"/>
        </w:numPr>
        <w:shd w:val="clear" w:color="auto" w:fill="auto"/>
        <w:tabs>
          <w:tab w:val="left" w:pos="838"/>
        </w:tabs>
        <w:spacing w:line="480" w:lineRule="exact"/>
        <w:ind w:left="880"/>
        <w:jc w:val="both"/>
      </w:pPr>
      <w:r>
        <w:t>Системный подход и комплексность. Мониторинг должен быть ком</w:t>
      </w:r>
      <w:r>
        <w:softHyphen/>
        <w:t xml:space="preserve">плексным по применяемым методам исследования и системным по содержанию. </w:t>
      </w:r>
      <w:r w:rsidR="00C01A65">
        <w:t>С</w:t>
      </w:r>
      <w:r>
        <w:t xml:space="preserve">одержащаяся в </w:t>
      </w:r>
      <w:r w:rsidR="00C01A65">
        <w:t xml:space="preserve">существующих на сегодня </w:t>
      </w:r>
      <w:r>
        <w:t>статистических источниках информация недостаточна ни для удовлетворения текущих потребностей специалистов и управленцев, ни для исследовательских целей, ни для прогнозирования.</w:t>
      </w:r>
    </w:p>
    <w:p w:rsidR="00601C92" w:rsidRDefault="00D84657" w:rsidP="00791B96">
      <w:pPr>
        <w:pStyle w:val="22"/>
        <w:numPr>
          <w:ilvl w:val="0"/>
          <w:numId w:val="4"/>
        </w:numPr>
        <w:shd w:val="clear" w:color="auto" w:fill="auto"/>
        <w:tabs>
          <w:tab w:val="left" w:pos="838"/>
        </w:tabs>
        <w:spacing w:line="480" w:lineRule="exact"/>
        <w:ind w:left="880"/>
        <w:jc w:val="both"/>
      </w:pPr>
      <w:r>
        <w:t>Полнота охвата. Мониторинг должен охватывать все занятое населе</w:t>
      </w:r>
      <w:r>
        <w:softHyphen/>
        <w:t>ние, незанятое население (как буду</w:t>
      </w:r>
      <w:r w:rsidR="00C01A65">
        <w:t>щ</w:t>
      </w:r>
      <w:r>
        <w:t>ий потенциал занятости), а также важнейшие составляющие рынка труда.</w:t>
      </w:r>
    </w:p>
    <w:p w:rsidR="00601C92" w:rsidRDefault="00D84657" w:rsidP="00791B96">
      <w:pPr>
        <w:pStyle w:val="22"/>
        <w:numPr>
          <w:ilvl w:val="0"/>
          <w:numId w:val="4"/>
        </w:numPr>
        <w:shd w:val="clear" w:color="auto" w:fill="auto"/>
        <w:tabs>
          <w:tab w:val="left" w:pos="838"/>
        </w:tabs>
        <w:spacing w:line="480" w:lineRule="exact"/>
        <w:ind w:left="880"/>
        <w:jc w:val="both"/>
      </w:pPr>
      <w:r>
        <w:t xml:space="preserve">Потребность в учете </w:t>
      </w:r>
      <w:proofErr w:type="gramStart"/>
      <w:r>
        <w:t>объективного</w:t>
      </w:r>
      <w:proofErr w:type="gramEnd"/>
      <w:r>
        <w:t xml:space="preserve"> и субъективного. Мониторинг рынка труда должен учитывать как объективные данные (например, характеризующие изменение численности занятых или безработных), так и результаты оценки гражданами положения с занятостью, мотивацию их занятости и незанятости, самоидентификацию по доходам и др.</w:t>
      </w:r>
    </w:p>
    <w:p w:rsidR="00601C92" w:rsidRDefault="00D84657" w:rsidP="00791B96">
      <w:pPr>
        <w:pStyle w:val="22"/>
        <w:numPr>
          <w:ilvl w:val="0"/>
          <w:numId w:val="4"/>
        </w:numPr>
        <w:shd w:val="clear" w:color="auto" w:fill="auto"/>
        <w:tabs>
          <w:tab w:val="left" w:pos="838"/>
        </w:tabs>
        <w:spacing w:line="480" w:lineRule="exact"/>
        <w:ind w:left="880"/>
        <w:jc w:val="both"/>
      </w:pPr>
      <w:r>
        <w:t>Периодичность и регулярность получения информации, а также ее достоверность и своевременность.</w:t>
      </w:r>
    </w:p>
    <w:p w:rsidR="00601C92" w:rsidRDefault="00D84657" w:rsidP="00791B96">
      <w:pPr>
        <w:pStyle w:val="22"/>
        <w:numPr>
          <w:ilvl w:val="0"/>
          <w:numId w:val="4"/>
        </w:numPr>
        <w:shd w:val="clear" w:color="auto" w:fill="auto"/>
        <w:tabs>
          <w:tab w:val="left" w:pos="838"/>
        </w:tabs>
        <w:spacing w:line="480" w:lineRule="exact"/>
        <w:ind w:left="880"/>
        <w:jc w:val="both"/>
      </w:pPr>
      <w:r>
        <w:t xml:space="preserve">Адекватность методов сбора информации по объекту исследования. Наряду со </w:t>
      </w:r>
      <w:proofErr w:type="gramStart"/>
      <w:r>
        <w:t>статистическими</w:t>
      </w:r>
      <w:proofErr w:type="gramEnd"/>
      <w:r>
        <w:t xml:space="preserve"> необходимо использовать социологиче</w:t>
      </w:r>
      <w:r>
        <w:softHyphen/>
        <w:t>ские методы сбора информации.</w:t>
      </w:r>
    </w:p>
    <w:p w:rsidR="00601C92" w:rsidRDefault="00D84657" w:rsidP="00791B96">
      <w:pPr>
        <w:pStyle w:val="22"/>
        <w:numPr>
          <w:ilvl w:val="0"/>
          <w:numId w:val="4"/>
        </w:numPr>
        <w:shd w:val="clear" w:color="auto" w:fill="auto"/>
        <w:tabs>
          <w:tab w:val="left" w:pos="794"/>
        </w:tabs>
        <w:spacing w:line="480" w:lineRule="exact"/>
        <w:ind w:left="880"/>
        <w:jc w:val="both"/>
      </w:pPr>
      <w:r>
        <w:t>Сравнимость и преемственность показателей. В течение длительного времени основная часть показателей должна быть постоянной для то</w:t>
      </w:r>
      <w:r>
        <w:softHyphen/>
        <w:t>го, чтобы обеспечить возможность сравнения показателей с данными предшествующих периодов или с данными других регионов.</w:t>
      </w:r>
    </w:p>
    <w:p w:rsidR="00601C92" w:rsidRDefault="00D84657" w:rsidP="00791B96">
      <w:pPr>
        <w:pStyle w:val="22"/>
        <w:numPr>
          <w:ilvl w:val="0"/>
          <w:numId w:val="4"/>
        </w:numPr>
        <w:shd w:val="clear" w:color="auto" w:fill="auto"/>
        <w:tabs>
          <w:tab w:val="left" w:pos="794"/>
        </w:tabs>
        <w:spacing w:line="480" w:lineRule="exact"/>
        <w:ind w:left="880"/>
        <w:jc w:val="both"/>
      </w:pPr>
      <w:r>
        <w:t>Экономичность. Мониторинг должен обеспечивать получение значи</w:t>
      </w:r>
      <w:r>
        <w:softHyphen/>
        <w:t>мых фактов, но при этом иметь направленность на минимизацию на</w:t>
      </w:r>
      <w:r>
        <w:softHyphen/>
        <w:t>блюдений, не создавать избыточность информации (Колесникова, 2012).</w:t>
      </w:r>
    </w:p>
    <w:p w:rsidR="00601C92" w:rsidRDefault="00D84657">
      <w:pPr>
        <w:pStyle w:val="22"/>
        <w:shd w:val="clear" w:color="auto" w:fill="auto"/>
        <w:spacing w:line="480" w:lineRule="exact"/>
        <w:ind w:firstLine="740"/>
        <w:jc w:val="both"/>
      </w:pPr>
      <w:r>
        <w:t xml:space="preserve">Проведение </w:t>
      </w:r>
      <w:r w:rsidR="00C01A65">
        <w:t xml:space="preserve">органом исполнительной власти, уполномоченных в сфере регулирования рынка труда (Минтруда РФ) непрерывного </w:t>
      </w:r>
      <w:r>
        <w:t xml:space="preserve">мониторинга рынка </w:t>
      </w:r>
      <w:r>
        <w:lastRenderedPageBreak/>
        <w:t>труда с учетом перечисленных принципов позволит:</w:t>
      </w:r>
    </w:p>
    <w:p w:rsidR="00601C92" w:rsidRDefault="00D84657" w:rsidP="00791B96">
      <w:pPr>
        <w:pStyle w:val="22"/>
        <w:numPr>
          <w:ilvl w:val="0"/>
          <w:numId w:val="1"/>
        </w:numPr>
        <w:shd w:val="clear" w:color="auto" w:fill="auto"/>
        <w:tabs>
          <w:tab w:val="left" w:pos="794"/>
        </w:tabs>
        <w:spacing w:line="480" w:lineRule="exact"/>
        <w:ind w:left="740" w:hanging="280"/>
        <w:jc w:val="both"/>
      </w:pPr>
      <w:r>
        <w:t>образовательному учреждению: планировать подготовку и переподготовку выпускников по специальностям и направлениям подготовки в соответствии с прогнозами кадровой потребности; правильно ориенти</w:t>
      </w:r>
      <w:r>
        <w:softHyphen/>
        <w:t>роваться в выборе новых направлений подготовки; вести подготовку перспективных дополнительных образовательных программ; повышать качество подготовки выпускников;</w:t>
      </w:r>
    </w:p>
    <w:p w:rsidR="00601C92" w:rsidRDefault="00D84657" w:rsidP="00791B96">
      <w:pPr>
        <w:pStyle w:val="22"/>
        <w:numPr>
          <w:ilvl w:val="0"/>
          <w:numId w:val="1"/>
        </w:numPr>
        <w:shd w:val="clear" w:color="auto" w:fill="auto"/>
        <w:tabs>
          <w:tab w:val="left" w:pos="794"/>
        </w:tabs>
        <w:spacing w:line="480" w:lineRule="exact"/>
        <w:ind w:left="740" w:hanging="280"/>
        <w:jc w:val="both"/>
      </w:pPr>
      <w:r>
        <w:t>Минэкономразвития</w:t>
      </w:r>
      <w:r w:rsidR="00C01A65">
        <w:t xml:space="preserve"> и отраслевым </w:t>
      </w:r>
      <w:proofErr w:type="spellStart"/>
      <w:r w:rsidR="00C01A65">
        <w:t>министретствам</w:t>
      </w:r>
      <w:proofErr w:type="spellEnd"/>
      <w:r>
        <w:t>: использовать прогнозы кадрового обеспечения региона при разработке целевых комплексных программ и прогнозов социально-экономического развития региона;</w:t>
      </w:r>
    </w:p>
    <w:p w:rsidR="00601C92" w:rsidRDefault="00D84657" w:rsidP="00791B96">
      <w:pPr>
        <w:pStyle w:val="22"/>
        <w:numPr>
          <w:ilvl w:val="0"/>
          <w:numId w:val="1"/>
        </w:numPr>
        <w:shd w:val="clear" w:color="auto" w:fill="auto"/>
        <w:tabs>
          <w:tab w:val="left" w:pos="794"/>
        </w:tabs>
        <w:spacing w:line="480" w:lineRule="exact"/>
        <w:ind w:left="740" w:hanging="280"/>
        <w:jc w:val="both"/>
      </w:pPr>
      <w:r>
        <w:t>Министерству образования и науки: разрабатывать региональные стратегии развития профессионального образования, в том числе дополни</w:t>
      </w:r>
      <w:r>
        <w:softHyphen/>
        <w:t>тельного; формировать обоснованный региональный заказ на подго</w:t>
      </w:r>
      <w:r>
        <w:softHyphen/>
        <w:t>товку и переподготовку кадров по специальностям, уровням профес</w:t>
      </w:r>
      <w:r>
        <w:softHyphen/>
        <w:t>сионального образования и направлениям подготовки (</w:t>
      </w:r>
      <w:proofErr w:type="spellStart"/>
      <w:r>
        <w:t>Разнова</w:t>
      </w:r>
      <w:proofErr w:type="spellEnd"/>
      <w:r>
        <w:t xml:space="preserve"> и др., 2011).</w:t>
      </w:r>
    </w:p>
    <w:p w:rsidR="00601C92" w:rsidRDefault="00D84657">
      <w:pPr>
        <w:pStyle w:val="22"/>
        <w:shd w:val="clear" w:color="auto" w:fill="auto"/>
        <w:spacing w:line="480" w:lineRule="exact"/>
        <w:ind w:firstLine="740"/>
        <w:jc w:val="both"/>
      </w:pPr>
      <w:proofErr w:type="spellStart"/>
      <w:r>
        <w:t>О.Е.Сафонова</w:t>
      </w:r>
      <w:proofErr w:type="spellEnd"/>
      <w:r>
        <w:t xml:space="preserve"> (2013) отмечает, что современному рынку труда для ус</w:t>
      </w:r>
      <w:r>
        <w:softHyphen/>
        <w:t>пешного функционирования необходимо обладать информационной систе</w:t>
      </w:r>
      <w:r>
        <w:softHyphen/>
        <w:t>мой, которая позволит реализовать: оперативный сбор, надежную и качест</w:t>
      </w:r>
      <w:r>
        <w:softHyphen/>
        <w:t>венную обработку информации; целостность информац</w:t>
      </w:r>
      <w:proofErr w:type="gramStart"/>
      <w:r>
        <w:t>ии и ее</w:t>
      </w:r>
      <w:proofErr w:type="gramEnd"/>
      <w:r>
        <w:t xml:space="preserve"> защиту; инте</w:t>
      </w:r>
      <w:r>
        <w:softHyphen/>
        <w:t>грацию информации, в зависимости от уровня функций управления и прини</w:t>
      </w:r>
      <w:r>
        <w:softHyphen/>
        <w:t>маемых решений, определенным должностным лицом или службой.</w:t>
      </w:r>
    </w:p>
    <w:p w:rsidR="00601C92" w:rsidRDefault="00D84657">
      <w:pPr>
        <w:pStyle w:val="22"/>
        <w:shd w:val="clear" w:color="auto" w:fill="auto"/>
        <w:spacing w:line="480" w:lineRule="exact"/>
        <w:ind w:firstLine="740"/>
        <w:jc w:val="both"/>
      </w:pPr>
      <w:proofErr w:type="gramStart"/>
      <w:r>
        <w:t>Данная система должна иметь в своей основе универсальную систему показателей и решать следующие задачи: рассчитывать и выдавать по запро</w:t>
      </w:r>
      <w:r>
        <w:softHyphen/>
        <w:t>су основные индикаторы состояния рынка труда; предоставлять информацию о предложении на рынке труда в профессионально-квалификационном разре</w:t>
      </w:r>
      <w:r>
        <w:softHyphen/>
        <w:t>зе; предоставлять информацию о спросе на рабочую силу в территориально - отраслевом разрезе; иметь удобный и простой интерфейс пользователя с сервисом по поиску данных;</w:t>
      </w:r>
      <w:proofErr w:type="gramEnd"/>
      <w:r>
        <w:t xml:space="preserve"> содержать средства графического анализа; обеспе</w:t>
      </w:r>
      <w:r>
        <w:softHyphen/>
      </w:r>
      <w:r>
        <w:lastRenderedPageBreak/>
        <w:t>чивать удаленный доступ к данным.</w:t>
      </w:r>
    </w:p>
    <w:p w:rsidR="00601C92" w:rsidRDefault="00D84657">
      <w:pPr>
        <w:pStyle w:val="22"/>
        <w:shd w:val="clear" w:color="auto" w:fill="auto"/>
        <w:spacing w:line="480" w:lineRule="exact"/>
        <w:ind w:firstLine="740"/>
        <w:jc w:val="both"/>
      </w:pPr>
      <w:r>
        <w:t>Разработка и внедрение аналитического блока информационной систе</w:t>
      </w:r>
      <w:r>
        <w:softHyphen/>
        <w:t>мы в управление рынком труда позволит усовершенствовать его информаци</w:t>
      </w:r>
      <w:r>
        <w:softHyphen/>
        <w:t>онное обеспечение и повысить эффективность принятия управленческих ре</w:t>
      </w:r>
      <w:r>
        <w:softHyphen/>
        <w:t xml:space="preserve">шений на основе объективной </w:t>
      </w:r>
      <w:proofErr w:type="gramStart"/>
      <w:r>
        <w:t>оценки уровня развития рынка труда</w:t>
      </w:r>
      <w:proofErr w:type="gramEnd"/>
      <w:r>
        <w:t>.</w:t>
      </w:r>
    </w:p>
    <w:p w:rsidR="00601C92" w:rsidRDefault="00D84657">
      <w:pPr>
        <w:pStyle w:val="22"/>
        <w:shd w:val="clear" w:color="auto" w:fill="auto"/>
        <w:spacing w:line="480" w:lineRule="exact"/>
        <w:ind w:firstLine="740"/>
        <w:jc w:val="both"/>
      </w:pPr>
      <w:r>
        <w:t>Результатом организации мониторинга и прогнозирования обеспеченности потребности экономики в трудовых ресурсах должно стать повышение точности прогнозирования, более тесное взаимодействие исполнительных органов государственной власти, центров занятости населения, органов ме</w:t>
      </w:r>
      <w:r>
        <w:softHyphen/>
        <w:t>стного самоуправления, учреждений профессионального образования, рабо</w:t>
      </w:r>
      <w:r>
        <w:softHyphen/>
        <w:t>тодателей и их объединений, общественных организаций в реализации еди</w:t>
      </w:r>
      <w:r>
        <w:softHyphen/>
        <w:t>ной государственной политики в области профессионального образования. Мониторинг рынка труда на всех уровнях является одним из основных на</w:t>
      </w:r>
      <w:r>
        <w:softHyphen/>
        <w:t>правлений реформирования профессионального образования в России (Ко</w:t>
      </w:r>
      <w:r>
        <w:softHyphen/>
        <w:t>ролева, 2009; Седунова, 2012;Мокроносови др., 2012;Шуваев, 2016).</w:t>
      </w:r>
    </w:p>
    <w:p w:rsidR="00601C92" w:rsidRPr="00C01A65" w:rsidRDefault="00D84657">
      <w:pPr>
        <w:pStyle w:val="22"/>
        <w:shd w:val="clear" w:color="auto" w:fill="auto"/>
        <w:spacing w:line="480" w:lineRule="exact"/>
        <w:ind w:firstLine="740"/>
        <w:jc w:val="both"/>
        <w:rPr>
          <w:b/>
        </w:rPr>
      </w:pPr>
      <w:r w:rsidRPr="00C01A65">
        <w:rPr>
          <w:b/>
        </w:rPr>
        <w:t>Таким образом, одним из приоритетных направлений в области регулирования взаимодействия между вузами и работодателями является совер</w:t>
      </w:r>
      <w:r w:rsidRPr="00C01A65">
        <w:rPr>
          <w:b/>
        </w:rPr>
        <w:softHyphen/>
        <w:t>шенствование системы мониторинга и прогнозирования ситуации на рынке труда, что позволит, с одной стороны</w:t>
      </w:r>
      <w:r w:rsidR="00C01A65">
        <w:rPr>
          <w:b/>
        </w:rPr>
        <w:t>,</w:t>
      </w:r>
      <w:r w:rsidRPr="00C01A65">
        <w:rPr>
          <w:b/>
        </w:rPr>
        <w:t xml:space="preserve"> системе образования готовить востре</w:t>
      </w:r>
      <w:r w:rsidRPr="00C01A65">
        <w:rPr>
          <w:b/>
        </w:rPr>
        <w:softHyphen/>
        <w:t>бованных на рынке труда специалистов, с другой - работодателям получать специалистов нужной квалификации. При этом будет отмечаться снижение социальной напряженности в обществе как результат сокращения уровня безработицы.</w:t>
      </w:r>
    </w:p>
    <w:p w:rsidR="00601C92" w:rsidRDefault="001B5063" w:rsidP="001B5063">
      <w:pPr>
        <w:pStyle w:val="22"/>
        <w:shd w:val="clear" w:color="auto" w:fill="auto"/>
        <w:spacing w:after="416" w:line="480" w:lineRule="exact"/>
        <w:ind w:firstLine="740"/>
        <w:jc w:val="both"/>
      </w:pPr>
      <w:r>
        <w:t xml:space="preserve">Основным </w:t>
      </w:r>
      <w:r w:rsidR="00D84657">
        <w:t xml:space="preserve">механизмом мониторинга рынка труда </w:t>
      </w:r>
      <w:r>
        <w:t xml:space="preserve">в АПК </w:t>
      </w:r>
      <w:r w:rsidR="00D84657">
        <w:t xml:space="preserve">должна стать </w:t>
      </w:r>
      <w:r>
        <w:t>н</w:t>
      </w:r>
      <w:r w:rsidR="00D84657">
        <w:t>ациональная система квалификаций.</w:t>
      </w:r>
    </w:p>
    <w:p w:rsidR="00601C92" w:rsidRPr="00CE3EA4" w:rsidRDefault="00D84657" w:rsidP="00791B96">
      <w:pPr>
        <w:pStyle w:val="2"/>
        <w:numPr>
          <w:ilvl w:val="1"/>
          <w:numId w:val="31"/>
        </w:numPr>
        <w:rPr>
          <w:rFonts w:ascii="Times New Roman" w:hAnsi="Times New Roman" w:cs="Times New Roman"/>
          <w:color w:val="auto"/>
          <w:sz w:val="28"/>
          <w:szCs w:val="28"/>
        </w:rPr>
      </w:pPr>
      <w:bookmarkStart w:id="8" w:name="bookmark2"/>
      <w:bookmarkStart w:id="9" w:name="_Toc527661360"/>
      <w:bookmarkStart w:id="10" w:name="_Toc527908145"/>
      <w:proofErr w:type="gramStart"/>
      <w:r w:rsidRPr="00CE3EA4">
        <w:rPr>
          <w:rFonts w:ascii="Times New Roman" w:hAnsi="Times New Roman" w:cs="Times New Roman"/>
          <w:color w:val="auto"/>
          <w:sz w:val="28"/>
          <w:szCs w:val="28"/>
        </w:rPr>
        <w:t>Методические подходы</w:t>
      </w:r>
      <w:proofErr w:type="gramEnd"/>
      <w:r w:rsidRPr="00CE3EA4">
        <w:rPr>
          <w:rFonts w:ascii="Times New Roman" w:hAnsi="Times New Roman" w:cs="Times New Roman"/>
          <w:color w:val="auto"/>
          <w:sz w:val="28"/>
          <w:szCs w:val="28"/>
        </w:rPr>
        <w:t xml:space="preserve"> к формированию сбалансированности рынка труда</w:t>
      </w:r>
      <w:bookmarkEnd w:id="8"/>
      <w:bookmarkEnd w:id="9"/>
      <w:bookmarkEnd w:id="10"/>
    </w:p>
    <w:p w:rsidR="00C01A65" w:rsidRDefault="00C01A65">
      <w:pPr>
        <w:pStyle w:val="22"/>
        <w:shd w:val="clear" w:color="auto" w:fill="auto"/>
        <w:spacing w:line="480" w:lineRule="exact"/>
        <w:ind w:firstLine="880"/>
        <w:jc w:val="both"/>
      </w:pPr>
    </w:p>
    <w:p w:rsidR="00601C92" w:rsidRDefault="00D84657">
      <w:pPr>
        <w:pStyle w:val="22"/>
        <w:shd w:val="clear" w:color="auto" w:fill="auto"/>
        <w:spacing w:line="480" w:lineRule="exact"/>
        <w:ind w:firstLine="880"/>
        <w:jc w:val="both"/>
      </w:pPr>
      <w:r>
        <w:t>Сбалансированность рынка труда является важнейш</w:t>
      </w:r>
      <w:r w:rsidR="001B5063">
        <w:t>им показателем</w:t>
      </w:r>
      <w:r>
        <w:t xml:space="preserve">, </w:t>
      </w:r>
      <w:r w:rsidR="007E11C5">
        <w:lastRenderedPageBreak/>
        <w:t>определяющим</w:t>
      </w:r>
      <w:r>
        <w:t xml:space="preserve"> равномерное распределен</w:t>
      </w:r>
      <w:r w:rsidR="00F26533">
        <w:t>ие рабочей силы по отраслям эко</w:t>
      </w:r>
      <w:r>
        <w:t>номики и сферам деятельности, а также определяющей социальную стабиль</w:t>
      </w:r>
      <w:r>
        <w:softHyphen/>
        <w:t>ность общества.</w:t>
      </w:r>
    </w:p>
    <w:p w:rsidR="00601C92" w:rsidRDefault="00D84657">
      <w:pPr>
        <w:pStyle w:val="22"/>
        <w:shd w:val="clear" w:color="auto" w:fill="auto"/>
        <w:spacing w:line="480" w:lineRule="exact"/>
        <w:ind w:firstLine="880"/>
        <w:jc w:val="both"/>
      </w:pPr>
      <w:r>
        <w:t>Формирование и развитие экономики региона и страны в целом зави</w:t>
      </w:r>
      <w:r>
        <w:softHyphen/>
        <w:t xml:space="preserve">сит от наличия квалифицированных, </w:t>
      </w:r>
      <w:proofErr w:type="spellStart"/>
      <w:r>
        <w:t>высококонкурентных</w:t>
      </w:r>
      <w:proofErr w:type="spellEnd"/>
      <w:r>
        <w:t xml:space="preserve"> труд</w:t>
      </w:r>
      <w:r w:rsidR="00F26533">
        <w:t>овых ресур</w:t>
      </w:r>
      <w:r w:rsidR="00F26533">
        <w:softHyphen/>
        <w:t>сов. Э</w:t>
      </w:r>
      <w:r>
        <w:t>то ведет к важности знаний и профессиональных навыков, являющихся основным рычагом к развитию инновационной экономики, что не достичь без взаимосогласованного взаимодействия рынка труда и рынка образова</w:t>
      </w:r>
      <w:r>
        <w:softHyphen/>
        <w:t xml:space="preserve">тельных услуг. </w:t>
      </w:r>
      <w:proofErr w:type="gramStart"/>
      <w:r>
        <w:t>Возникшие на сегодняшний день диспропорции между пред</w:t>
      </w:r>
      <w:r>
        <w:softHyphen/>
        <w:t>ложением подготовленных профессиональными образовательными учрежде</w:t>
      </w:r>
      <w:r>
        <w:softHyphen/>
        <w:t>ниями специалистов и спросом на них со стороны работодателей различных предприятий и организаций, наличием большого числа вакансий и одновременно безработных, а также выпуск профессиональными образовательными учреждениями огромного количества невостребованных специалистов явля</w:t>
      </w:r>
      <w:r>
        <w:softHyphen/>
        <w:t>ется основанием для выбора данной темы, являющейся чрезвычайно значи</w:t>
      </w:r>
      <w:r>
        <w:softHyphen/>
        <w:t>мой и актуальной.</w:t>
      </w:r>
      <w:proofErr w:type="gramEnd"/>
    </w:p>
    <w:p w:rsidR="00601C92" w:rsidRDefault="00D84657">
      <w:pPr>
        <w:pStyle w:val="22"/>
        <w:shd w:val="clear" w:color="auto" w:fill="auto"/>
        <w:spacing w:line="480" w:lineRule="exact"/>
        <w:ind w:firstLine="880"/>
        <w:jc w:val="both"/>
      </w:pPr>
      <w:r>
        <w:t>Система образования представляет собой основной</w:t>
      </w:r>
      <w:r w:rsidR="00F26533">
        <w:t xml:space="preserve"> источник, обеспе</w:t>
      </w:r>
      <w:r>
        <w:t>чивающий вливание квалифицированной рабочей силы на рынок труда. Се</w:t>
      </w:r>
      <w:r>
        <w:softHyphen/>
        <w:t>годня на рынке образовательных услуг существует масса негосударственных учреждений, филиалов различных высших учебных заведений, которые ори</w:t>
      </w:r>
      <w:r>
        <w:softHyphen/>
        <w:t>ентированы не на обеспечение государственной экономики высококвалифи</w:t>
      </w:r>
      <w:r>
        <w:softHyphen/>
        <w:t>цированными кадрами, а на получение собственной материальной выгоды. Главная цель абитуриентов сегодня - это поступление в высшее учебное за</w:t>
      </w:r>
      <w:r>
        <w:softHyphen/>
        <w:t>ведение, при этом их в ряде случаев</w:t>
      </w:r>
      <w:r w:rsidR="00220F21">
        <w:t xml:space="preserve"> </w:t>
      </w:r>
      <w:r>
        <w:t>не интересует профессиональная компонента. Поэтому государство и сталкивается с такой проблемой, как дисбаланс спроса и предложения рабочей силы на рынке труда.</w:t>
      </w:r>
    </w:p>
    <w:p w:rsidR="00601C92" w:rsidRDefault="00D84657">
      <w:pPr>
        <w:pStyle w:val="22"/>
        <w:shd w:val="clear" w:color="auto" w:fill="auto"/>
        <w:spacing w:line="480" w:lineRule="exact"/>
        <w:ind w:firstLine="880"/>
        <w:jc w:val="both"/>
      </w:pPr>
      <w:r>
        <w:t>Рынок труда и рынок образовательных услуг, взаимодействуя между собой, преследуют социально-экономическую цель, которая выражается в увеличении благосостояния каждого члена общества через удовлетворение личных потребностей людей, реализации образовательной услуги на практи</w:t>
      </w:r>
      <w:r>
        <w:softHyphen/>
        <w:t xml:space="preserve">ке, </w:t>
      </w:r>
      <w:r>
        <w:lastRenderedPageBreak/>
        <w:t>получение соответствующего уровня дохода и повышение платежеспо</w:t>
      </w:r>
      <w:r>
        <w:softHyphen/>
        <w:t xml:space="preserve">собности населения </w:t>
      </w:r>
      <w:hyperlink r:id="rId14" w:history="1">
        <w:r w:rsidRPr="006B2359">
          <w:rPr>
            <w:rStyle w:val="a3"/>
            <w:lang w:eastAsia="en-US" w:bidi="en-US"/>
          </w:rPr>
          <w:t>(</w:t>
        </w:r>
        <w:r>
          <w:rPr>
            <w:rStyle w:val="a3"/>
            <w:lang w:val="en-US" w:eastAsia="en-US" w:bidi="en-US"/>
          </w:rPr>
          <w:t>http</w:t>
        </w:r>
        <w:r w:rsidRPr="006B2359">
          <w:rPr>
            <w:rStyle w:val="a3"/>
            <w:lang w:eastAsia="en-US" w:bidi="en-US"/>
          </w:rPr>
          <w:t>://</w:t>
        </w:r>
        <w:r>
          <w:rPr>
            <w:rStyle w:val="a3"/>
            <w:lang w:val="en-US" w:eastAsia="en-US" w:bidi="en-US"/>
          </w:rPr>
          <w:t>www</w:t>
        </w:r>
        <w:r w:rsidRPr="006B2359">
          <w:rPr>
            <w:rStyle w:val="a3"/>
            <w:lang w:eastAsia="en-US" w:bidi="en-US"/>
          </w:rPr>
          <w:t>.</w:t>
        </w:r>
        <w:proofErr w:type="spellStart"/>
        <w:r>
          <w:rPr>
            <w:rStyle w:val="a3"/>
            <w:lang w:val="en-US" w:eastAsia="en-US" w:bidi="en-US"/>
          </w:rPr>
          <w:t>linkseonet</w:t>
        </w:r>
        <w:proofErr w:type="spellEnd"/>
        <w:r w:rsidRPr="006B2359">
          <w:rPr>
            <w:rStyle w:val="a3"/>
            <w:lang w:eastAsia="en-US" w:bidi="en-US"/>
          </w:rPr>
          <w:t>.</w:t>
        </w:r>
        <w:proofErr w:type="spellStart"/>
        <w:r>
          <w:rPr>
            <w:rStyle w:val="a3"/>
            <w:lang w:val="en-US" w:eastAsia="en-US" w:bidi="en-US"/>
          </w:rPr>
          <w:t>ru</w:t>
        </w:r>
        <w:proofErr w:type="spellEnd"/>
        <w:r w:rsidRPr="006B2359">
          <w:rPr>
            <w:rStyle w:val="a3"/>
            <w:lang w:eastAsia="en-US" w:bidi="en-US"/>
          </w:rPr>
          <w:t>/</w:t>
        </w:r>
        <w:proofErr w:type="spellStart"/>
        <w:r>
          <w:rPr>
            <w:rStyle w:val="a3"/>
            <w:lang w:val="en-US" w:eastAsia="en-US" w:bidi="en-US"/>
          </w:rPr>
          <w:t>gosudarstvo</w:t>
        </w:r>
        <w:proofErr w:type="spellEnd"/>
        <w:r w:rsidRPr="006B2359">
          <w:rPr>
            <w:rStyle w:val="a3"/>
            <w:lang w:eastAsia="en-US" w:bidi="en-US"/>
          </w:rPr>
          <w:t>-</w:t>
        </w:r>
        <w:proofErr w:type="spellStart"/>
        <w:r>
          <w:rPr>
            <w:rStyle w:val="a3"/>
            <w:lang w:val="en-US" w:eastAsia="en-US" w:bidi="en-US"/>
          </w:rPr>
          <w:t>i</w:t>
        </w:r>
        <w:proofErr w:type="spellEnd"/>
        <w:r w:rsidRPr="006B2359">
          <w:rPr>
            <w:rStyle w:val="a3"/>
            <w:lang w:eastAsia="en-US" w:bidi="en-US"/>
          </w:rPr>
          <w:t>-</w:t>
        </w:r>
        <w:proofErr w:type="spellStart"/>
        <w:r>
          <w:rPr>
            <w:rStyle w:val="a3"/>
            <w:lang w:val="en-US" w:eastAsia="en-US" w:bidi="en-US"/>
          </w:rPr>
          <w:t>ekonomika</w:t>
        </w:r>
        <w:proofErr w:type="spellEnd"/>
        <w:r w:rsidRPr="006B2359">
          <w:rPr>
            <w:rStyle w:val="a3"/>
            <w:lang w:eastAsia="en-US" w:bidi="en-US"/>
          </w:rPr>
          <w:t>/</w:t>
        </w:r>
        <w:proofErr w:type="spellStart"/>
        <w:r>
          <w:rPr>
            <w:rStyle w:val="a3"/>
            <w:lang w:val="en-US" w:eastAsia="en-US" w:bidi="en-US"/>
          </w:rPr>
          <w:t>rynok</w:t>
        </w:r>
        <w:proofErr w:type="spellEnd"/>
        <w:r w:rsidRPr="006B2359">
          <w:rPr>
            <w:rStyle w:val="a3"/>
            <w:lang w:eastAsia="en-US" w:bidi="en-US"/>
          </w:rPr>
          <w:t>-</w:t>
        </w:r>
      </w:hyperlink>
      <w:r w:rsidRPr="006B2359">
        <w:rPr>
          <w:lang w:eastAsia="en-US" w:bidi="en-US"/>
        </w:rPr>
        <w:t xml:space="preserve"> </w:t>
      </w:r>
      <w:hyperlink r:id="rId15" w:history="1">
        <w:proofErr w:type="spellStart"/>
        <w:r>
          <w:rPr>
            <w:rStyle w:val="a3"/>
            <w:lang w:val="en-US" w:eastAsia="en-US" w:bidi="en-US"/>
          </w:rPr>
          <w:t>truda</w:t>
        </w:r>
        <w:proofErr w:type="spellEnd"/>
        <w:r w:rsidRPr="006B2359">
          <w:rPr>
            <w:rStyle w:val="a3"/>
            <w:lang w:eastAsia="en-US" w:bidi="en-US"/>
          </w:rPr>
          <w:t>-</w:t>
        </w:r>
        <w:proofErr w:type="spellStart"/>
        <w:r>
          <w:rPr>
            <w:rStyle w:val="a3"/>
            <w:lang w:val="en-US" w:eastAsia="en-US" w:bidi="en-US"/>
          </w:rPr>
          <w:t>zarabotnaya</w:t>
        </w:r>
        <w:proofErr w:type="spellEnd"/>
        <w:r w:rsidRPr="006B2359">
          <w:rPr>
            <w:rStyle w:val="a3"/>
            <w:lang w:eastAsia="en-US" w:bidi="en-US"/>
          </w:rPr>
          <w:t>-</w:t>
        </w:r>
        <w:proofErr w:type="spellStart"/>
        <w:r>
          <w:rPr>
            <w:rStyle w:val="a3"/>
            <w:lang w:val="en-US" w:eastAsia="en-US" w:bidi="en-US"/>
          </w:rPr>
          <w:t>plata</w:t>
        </w:r>
        <w:proofErr w:type="spellEnd"/>
        <w:r w:rsidRPr="006B2359">
          <w:rPr>
            <w:rStyle w:val="a3"/>
            <w:lang w:eastAsia="en-US" w:bidi="en-US"/>
          </w:rPr>
          <w:t xml:space="preserve">. </w:t>
        </w:r>
        <w:proofErr w:type="spellStart"/>
        <w:r>
          <w:rPr>
            <w:rStyle w:val="a3"/>
            <w:lang w:val="en-US" w:eastAsia="en-US" w:bidi="en-US"/>
          </w:rPr>
          <w:t>php</w:t>
        </w:r>
        <w:proofErr w:type="spellEnd"/>
        <w:r w:rsidRPr="006B2359">
          <w:rPr>
            <w:rStyle w:val="a3"/>
            <w:lang w:eastAsia="en-US" w:bidi="en-US"/>
          </w:rPr>
          <w:t>)</w:t>
        </w:r>
      </w:hyperlink>
      <w:r>
        <w:t>.</w:t>
      </w:r>
    </w:p>
    <w:p w:rsidR="00601C92" w:rsidRDefault="00D84657">
      <w:pPr>
        <w:pStyle w:val="22"/>
        <w:shd w:val="clear" w:color="auto" w:fill="auto"/>
        <w:spacing w:line="480" w:lineRule="exact"/>
        <w:ind w:firstLine="740"/>
        <w:jc w:val="both"/>
      </w:pPr>
      <w:r w:rsidRPr="00220F21">
        <w:rPr>
          <w:rStyle w:val="28"/>
          <w:b/>
          <w:i w:val="0"/>
        </w:rPr>
        <w:t>Сбалансированность рынка труда</w:t>
      </w:r>
      <w:r>
        <w:rPr>
          <w:rStyle w:val="28"/>
        </w:rPr>
        <w:t xml:space="preserve"> -</w:t>
      </w:r>
      <w:r>
        <w:t xml:space="preserve"> это динамическое равновесие</w:t>
      </w:r>
      <w:r w:rsidR="00220F21">
        <w:t xml:space="preserve"> </w:t>
      </w:r>
      <w:r>
        <w:t xml:space="preserve">про </w:t>
      </w:r>
      <w:proofErr w:type="spellStart"/>
      <w:r>
        <w:t>фессионально</w:t>
      </w:r>
      <w:proofErr w:type="spellEnd"/>
      <w:r>
        <w:t>-квалификационной структуры предложения трудовых</w:t>
      </w:r>
      <w:r w:rsidR="00220F21">
        <w:t xml:space="preserve"> </w:t>
      </w:r>
      <w:r>
        <w:t>ресурсов и экономически целесообразных рабочих мест, достижение и</w:t>
      </w:r>
      <w:r w:rsidR="00220F21">
        <w:t xml:space="preserve"> </w:t>
      </w:r>
      <w:proofErr w:type="gramStart"/>
      <w:r>
        <w:t>поддержание</w:t>
      </w:r>
      <w:proofErr w:type="gramEnd"/>
      <w:r>
        <w:t xml:space="preserve"> которого (приближение к нему) возможно с учетом постоянного выявления детерминант, определяющих спрос и предложение трудовых ресурсов в каждый данный момент времени социально</w:t>
      </w:r>
      <w:r w:rsidR="00220F21">
        <w:t xml:space="preserve"> – </w:t>
      </w:r>
      <w:r>
        <w:t>экономического</w:t>
      </w:r>
      <w:r w:rsidR="00220F21">
        <w:t xml:space="preserve"> </w:t>
      </w:r>
      <w:r>
        <w:t>развития экономики и выработки механизмов согласования обеих сторон (</w:t>
      </w:r>
      <w:proofErr w:type="spellStart"/>
      <w:r>
        <w:t>Клюня</w:t>
      </w:r>
      <w:proofErr w:type="spellEnd"/>
      <w:r>
        <w:t>, Зенькова, 2009).</w:t>
      </w:r>
    </w:p>
    <w:p w:rsidR="00601C92" w:rsidRDefault="00D84657">
      <w:pPr>
        <w:pStyle w:val="22"/>
        <w:shd w:val="clear" w:color="auto" w:fill="auto"/>
        <w:spacing w:line="480" w:lineRule="exact"/>
        <w:ind w:firstLine="740"/>
        <w:jc w:val="both"/>
      </w:pPr>
      <w:r>
        <w:t>Инновационное развитие государства невозможно без эффективного функционирования рынка труда, а, следовательно, и без эффективного использования трудовых ресурсов. Одной из главных проблем рынка труда на сегодняшний день является его несбалансированность и</w:t>
      </w:r>
      <w:r w:rsidR="00220F21">
        <w:t>,</w:t>
      </w:r>
      <w:r>
        <w:t xml:space="preserve"> в первую очередь</w:t>
      </w:r>
      <w:r w:rsidR="00220F21">
        <w:t>,</w:t>
      </w:r>
      <w:r>
        <w:t xml:space="preserve"> в отношении профессионально-квалификационного состава. Причинами дис</w:t>
      </w:r>
      <w:r>
        <w:softHyphen/>
        <w:t>баланса на рынке труда по профессионально-квалификационному составу являются: несоответствие объемов и структуры входящих и выходящих потоков рынка труда; неспособность рыночного механизма в краткосрочном периоде отреагировать на изменяющиеся требования к квалифицированным кадрам; длительность процесса подготовки квалифицированных кадров (3-6 лет); отсутствие действенного и эффективного государственного регулирования подготовки требуемого количества квалифицированных кадров.</w:t>
      </w:r>
    </w:p>
    <w:p w:rsidR="00601C92" w:rsidRDefault="00D84657">
      <w:pPr>
        <w:pStyle w:val="22"/>
        <w:shd w:val="clear" w:color="auto" w:fill="auto"/>
        <w:spacing w:line="480" w:lineRule="exact"/>
        <w:ind w:firstLine="740"/>
        <w:jc w:val="both"/>
      </w:pPr>
      <w:r>
        <w:t>Фрагментарность и недостаточная обоснованность подходов к формированию сбалансированности рынка труда вызывает научный интерес, кото</w:t>
      </w:r>
      <w:r>
        <w:softHyphen/>
        <w:t>рый направлен на систематизацию концептуальных подходов к повышению сбалансированности рынка труда.</w:t>
      </w:r>
    </w:p>
    <w:p w:rsidR="00601C92" w:rsidRDefault="00D84657">
      <w:pPr>
        <w:pStyle w:val="22"/>
        <w:shd w:val="clear" w:color="auto" w:fill="auto"/>
        <w:spacing w:after="684" w:line="480" w:lineRule="exact"/>
        <w:ind w:firstLine="740"/>
        <w:jc w:val="both"/>
      </w:pPr>
      <w:r>
        <w:t>Многие ученые предлагали свои пути решения данной проблемы. Сре</w:t>
      </w:r>
      <w:r>
        <w:softHyphen/>
        <w:t>ди них были</w:t>
      </w:r>
      <w:r w:rsidR="00220F21">
        <w:t xml:space="preserve"> </w:t>
      </w:r>
      <w:r>
        <w:t xml:space="preserve">такие широко известные люди, как </w:t>
      </w:r>
      <w:proofErr w:type="spellStart"/>
      <w:r>
        <w:t>Дж.М</w:t>
      </w:r>
      <w:proofErr w:type="spellEnd"/>
      <w:r>
        <w:t xml:space="preserve">. </w:t>
      </w:r>
      <w:proofErr w:type="spellStart"/>
      <w:r>
        <w:t>Кейнс</w:t>
      </w:r>
      <w:proofErr w:type="spellEnd"/>
      <w:r>
        <w:t xml:space="preserve">, П. </w:t>
      </w:r>
      <w:proofErr w:type="spellStart"/>
      <w:r>
        <w:t>Самуэльсон</w:t>
      </w:r>
      <w:proofErr w:type="spellEnd"/>
      <w:r>
        <w:t xml:space="preserve">, Милтон </w:t>
      </w:r>
      <w:proofErr w:type="spellStart"/>
      <w:r>
        <w:t>Фридмен</w:t>
      </w:r>
      <w:proofErr w:type="spellEnd"/>
      <w:r>
        <w:t xml:space="preserve"> и др. Основные положения теоретических концепций - неоклассической, кейнсианской, монетаристской, классической и институцио</w:t>
      </w:r>
      <w:r>
        <w:softHyphen/>
      </w:r>
      <w:r>
        <w:lastRenderedPageBreak/>
        <w:t>нально</w:t>
      </w:r>
      <w:proofErr w:type="gramStart"/>
      <w:r>
        <w:t>й-</w:t>
      </w:r>
      <w:proofErr w:type="gramEnd"/>
      <w:r>
        <w:t xml:space="preserve"> изложены в таблице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4"/>
        <w:gridCol w:w="7520"/>
      </w:tblGrid>
      <w:tr w:rsidR="00601C92" w:rsidRPr="00082A46" w:rsidTr="00082A46">
        <w:trPr>
          <w:trHeight w:hRule="exact" w:val="619"/>
          <w:jc w:val="center"/>
        </w:trPr>
        <w:tc>
          <w:tcPr>
            <w:tcW w:w="1694" w:type="dxa"/>
            <w:shd w:val="clear" w:color="auto" w:fill="FFFFFF"/>
          </w:tcPr>
          <w:p w:rsidR="00601C92" w:rsidRPr="00082A46" w:rsidRDefault="00D84657" w:rsidP="00082A46">
            <w:pPr>
              <w:pStyle w:val="22"/>
              <w:framePr w:w="9322" w:h="13531" w:hRule="exact" w:wrap="notBeside" w:vAnchor="text" w:hAnchor="text" w:xAlign="center" w:y="7"/>
              <w:shd w:val="clear" w:color="auto" w:fill="auto"/>
              <w:spacing w:line="280" w:lineRule="exact"/>
              <w:ind w:firstLine="0"/>
              <w:jc w:val="right"/>
            </w:pPr>
            <w:r w:rsidRPr="00082A46">
              <w:rPr>
                <w:rStyle w:val="29"/>
              </w:rPr>
              <w:lastRenderedPageBreak/>
              <w:t>Таблица 1</w:t>
            </w:r>
          </w:p>
        </w:tc>
        <w:tc>
          <w:tcPr>
            <w:tcW w:w="7520" w:type="dxa"/>
            <w:shd w:val="clear" w:color="auto" w:fill="FFFFFF"/>
            <w:vAlign w:val="bottom"/>
          </w:tcPr>
          <w:p w:rsidR="00601C92" w:rsidRPr="00082A46" w:rsidRDefault="00D84657" w:rsidP="00082A46">
            <w:pPr>
              <w:pStyle w:val="22"/>
              <w:framePr w:w="9322" w:h="13531" w:hRule="exact" w:wrap="notBeside" w:vAnchor="text" w:hAnchor="text" w:xAlign="center" w:y="7"/>
              <w:shd w:val="clear" w:color="auto" w:fill="auto"/>
              <w:spacing w:line="322" w:lineRule="exact"/>
              <w:ind w:left="980" w:hanging="980"/>
            </w:pPr>
            <w:r w:rsidRPr="00082A46">
              <w:rPr>
                <w:rStyle w:val="29"/>
              </w:rPr>
              <w:t xml:space="preserve">- Систематизация подходов на основе </w:t>
            </w:r>
            <w:proofErr w:type="gramStart"/>
            <w:r w:rsidRPr="00082A46">
              <w:rPr>
                <w:rStyle w:val="29"/>
              </w:rPr>
              <w:t>выделения моделей сбалансированности рынка труда</w:t>
            </w:r>
            <w:proofErr w:type="gramEnd"/>
          </w:p>
        </w:tc>
      </w:tr>
      <w:tr w:rsidR="00601C92" w:rsidRPr="00082A46" w:rsidTr="00082A46">
        <w:trPr>
          <w:trHeight w:hRule="exact" w:val="264"/>
          <w:jc w:val="center"/>
        </w:trPr>
        <w:tc>
          <w:tcPr>
            <w:tcW w:w="1694" w:type="dxa"/>
            <w:tcBorders>
              <w:top w:val="single" w:sz="4" w:space="0" w:color="auto"/>
              <w:left w:val="single" w:sz="4" w:space="0" w:color="auto"/>
            </w:tcBorders>
            <w:shd w:val="clear" w:color="auto" w:fill="FFFFFF"/>
            <w:vAlign w:val="bottom"/>
          </w:tcPr>
          <w:p w:rsidR="00601C92" w:rsidRPr="00082A46" w:rsidRDefault="00D84657" w:rsidP="00082A46">
            <w:pPr>
              <w:pStyle w:val="22"/>
              <w:framePr w:w="9322" w:h="13531" w:hRule="exact" w:wrap="notBeside" w:vAnchor="text" w:hAnchor="text" w:xAlign="center" w:y="7"/>
              <w:shd w:val="clear" w:color="auto" w:fill="auto"/>
              <w:spacing w:line="210" w:lineRule="exact"/>
              <w:ind w:left="140" w:firstLine="0"/>
              <w:rPr>
                <w:sz w:val="24"/>
                <w:szCs w:val="24"/>
              </w:rPr>
            </w:pPr>
            <w:r w:rsidRPr="00082A46">
              <w:rPr>
                <w:rStyle w:val="2105pt"/>
                <w:sz w:val="24"/>
                <w:szCs w:val="24"/>
              </w:rPr>
              <w:t>Представители</w:t>
            </w:r>
          </w:p>
        </w:tc>
        <w:tc>
          <w:tcPr>
            <w:tcW w:w="7520" w:type="dxa"/>
            <w:tcBorders>
              <w:top w:val="single" w:sz="4" w:space="0" w:color="auto"/>
              <w:left w:val="single" w:sz="4" w:space="0" w:color="auto"/>
              <w:right w:val="single" w:sz="4" w:space="0" w:color="auto"/>
            </w:tcBorders>
            <w:shd w:val="clear" w:color="auto" w:fill="FFFFFF"/>
            <w:vAlign w:val="bottom"/>
          </w:tcPr>
          <w:p w:rsidR="00601C92" w:rsidRPr="00082A46" w:rsidRDefault="00D84657" w:rsidP="00082A46">
            <w:pPr>
              <w:pStyle w:val="22"/>
              <w:framePr w:w="9322" w:h="13531" w:hRule="exact" w:wrap="notBeside" w:vAnchor="text" w:hAnchor="text" w:xAlign="center" w:y="7"/>
              <w:shd w:val="clear" w:color="auto" w:fill="auto"/>
              <w:spacing w:line="210" w:lineRule="exact"/>
              <w:ind w:firstLine="0"/>
              <w:jc w:val="center"/>
              <w:rPr>
                <w:sz w:val="24"/>
                <w:szCs w:val="24"/>
              </w:rPr>
            </w:pPr>
            <w:r w:rsidRPr="00082A46">
              <w:rPr>
                <w:rStyle w:val="2105pt"/>
                <w:sz w:val="24"/>
                <w:szCs w:val="24"/>
              </w:rPr>
              <w:t>Сущность модели сбалансированности рынка труда</w:t>
            </w:r>
          </w:p>
        </w:tc>
      </w:tr>
      <w:tr w:rsidR="00601C92" w:rsidRPr="00082A46" w:rsidTr="00082A46">
        <w:trPr>
          <w:trHeight w:hRule="exact" w:val="264"/>
          <w:jc w:val="center"/>
        </w:trPr>
        <w:tc>
          <w:tcPr>
            <w:tcW w:w="1694" w:type="dxa"/>
            <w:tcBorders>
              <w:top w:val="single" w:sz="4" w:space="0" w:color="auto"/>
              <w:left w:val="single" w:sz="4" w:space="0" w:color="auto"/>
            </w:tcBorders>
            <w:shd w:val="clear" w:color="auto" w:fill="FFFFFF"/>
            <w:vAlign w:val="bottom"/>
          </w:tcPr>
          <w:p w:rsidR="00601C92" w:rsidRPr="00082A46" w:rsidRDefault="00D84657" w:rsidP="00082A46">
            <w:pPr>
              <w:pStyle w:val="22"/>
              <w:framePr w:w="9322" w:h="13531" w:hRule="exact" w:wrap="notBeside" w:vAnchor="text" w:hAnchor="text" w:xAlign="center" w:y="7"/>
              <w:shd w:val="clear" w:color="auto" w:fill="auto"/>
              <w:spacing w:line="210" w:lineRule="exact"/>
              <w:ind w:firstLine="0"/>
              <w:jc w:val="center"/>
              <w:rPr>
                <w:sz w:val="24"/>
                <w:szCs w:val="24"/>
              </w:rPr>
            </w:pPr>
            <w:r w:rsidRPr="00082A46">
              <w:rPr>
                <w:rStyle w:val="2105pt"/>
                <w:sz w:val="24"/>
                <w:szCs w:val="24"/>
              </w:rPr>
              <w:t>1</w:t>
            </w:r>
          </w:p>
        </w:tc>
        <w:tc>
          <w:tcPr>
            <w:tcW w:w="7520" w:type="dxa"/>
            <w:tcBorders>
              <w:top w:val="single" w:sz="4" w:space="0" w:color="auto"/>
              <w:left w:val="single" w:sz="4" w:space="0" w:color="auto"/>
              <w:right w:val="single" w:sz="4" w:space="0" w:color="auto"/>
            </w:tcBorders>
            <w:shd w:val="clear" w:color="auto" w:fill="FFFFFF"/>
            <w:vAlign w:val="bottom"/>
          </w:tcPr>
          <w:p w:rsidR="00601C92" w:rsidRPr="00082A46" w:rsidRDefault="00D84657" w:rsidP="00082A46">
            <w:pPr>
              <w:pStyle w:val="22"/>
              <w:framePr w:w="9322" w:h="13531" w:hRule="exact" w:wrap="notBeside" w:vAnchor="text" w:hAnchor="text" w:xAlign="center" w:y="7"/>
              <w:shd w:val="clear" w:color="auto" w:fill="auto"/>
              <w:spacing w:line="210" w:lineRule="exact"/>
              <w:ind w:firstLine="0"/>
              <w:jc w:val="center"/>
              <w:rPr>
                <w:sz w:val="24"/>
                <w:szCs w:val="24"/>
              </w:rPr>
            </w:pPr>
            <w:r w:rsidRPr="00082A46">
              <w:rPr>
                <w:rStyle w:val="2105pt"/>
                <w:sz w:val="24"/>
                <w:szCs w:val="24"/>
              </w:rPr>
              <w:t>2</w:t>
            </w:r>
          </w:p>
        </w:tc>
      </w:tr>
      <w:tr w:rsidR="00601C92" w:rsidRPr="00082A46" w:rsidTr="00082A46">
        <w:trPr>
          <w:trHeight w:hRule="exact" w:val="259"/>
          <w:jc w:val="center"/>
        </w:trPr>
        <w:tc>
          <w:tcPr>
            <w:tcW w:w="9214" w:type="dxa"/>
            <w:gridSpan w:val="2"/>
            <w:tcBorders>
              <w:top w:val="single" w:sz="4" w:space="0" w:color="auto"/>
              <w:left w:val="single" w:sz="4" w:space="0" w:color="auto"/>
              <w:right w:val="single" w:sz="4" w:space="0" w:color="auto"/>
            </w:tcBorders>
            <w:shd w:val="clear" w:color="auto" w:fill="FFFFFF"/>
            <w:vAlign w:val="bottom"/>
          </w:tcPr>
          <w:p w:rsidR="00601C92" w:rsidRPr="00082A46" w:rsidRDefault="00D84657" w:rsidP="00082A46">
            <w:pPr>
              <w:pStyle w:val="22"/>
              <w:framePr w:w="9322" w:h="13531" w:hRule="exact" w:wrap="notBeside" w:vAnchor="text" w:hAnchor="text" w:xAlign="center" w:y="7"/>
              <w:shd w:val="clear" w:color="auto" w:fill="auto"/>
              <w:spacing w:line="200" w:lineRule="exact"/>
              <w:ind w:firstLine="0"/>
              <w:jc w:val="center"/>
              <w:rPr>
                <w:sz w:val="24"/>
                <w:szCs w:val="24"/>
              </w:rPr>
            </w:pPr>
            <w:r w:rsidRPr="00082A46">
              <w:rPr>
                <w:rStyle w:val="210pt"/>
                <w:sz w:val="24"/>
                <w:szCs w:val="24"/>
              </w:rPr>
              <w:t>Классическая модель сбалансированности рынка труда</w:t>
            </w:r>
          </w:p>
        </w:tc>
      </w:tr>
      <w:tr w:rsidR="00601C92" w:rsidRPr="00082A46" w:rsidTr="00082A46">
        <w:trPr>
          <w:trHeight w:hRule="exact" w:val="4417"/>
          <w:jc w:val="center"/>
        </w:trPr>
        <w:tc>
          <w:tcPr>
            <w:tcW w:w="1694" w:type="dxa"/>
            <w:tcBorders>
              <w:top w:val="single" w:sz="4" w:space="0" w:color="auto"/>
              <w:left w:val="single" w:sz="4" w:space="0" w:color="auto"/>
            </w:tcBorders>
            <w:shd w:val="clear" w:color="auto" w:fill="FFFFFF"/>
          </w:tcPr>
          <w:p w:rsidR="00601C92" w:rsidRPr="00082A46" w:rsidRDefault="00D84657" w:rsidP="00082A46">
            <w:pPr>
              <w:pStyle w:val="22"/>
              <w:framePr w:w="9322" w:h="13531" w:hRule="exact" w:wrap="notBeside" w:vAnchor="text" w:hAnchor="text" w:xAlign="center" w:y="7"/>
              <w:shd w:val="clear" w:color="auto" w:fill="auto"/>
              <w:spacing w:line="254" w:lineRule="exact"/>
              <w:ind w:firstLine="0"/>
              <w:jc w:val="both"/>
              <w:rPr>
                <w:sz w:val="24"/>
                <w:szCs w:val="24"/>
              </w:rPr>
            </w:pPr>
            <w:r w:rsidRPr="00082A46">
              <w:rPr>
                <w:rStyle w:val="2105pt"/>
                <w:sz w:val="24"/>
                <w:szCs w:val="24"/>
              </w:rPr>
              <w:t>А. Смит,</w:t>
            </w:r>
          </w:p>
          <w:p w:rsidR="00601C92" w:rsidRPr="00082A46" w:rsidRDefault="00D84657" w:rsidP="00082A46">
            <w:pPr>
              <w:pStyle w:val="22"/>
              <w:framePr w:w="9322" w:h="13531" w:hRule="exact" w:wrap="notBeside" w:vAnchor="text" w:hAnchor="text" w:xAlign="center" w:y="7"/>
              <w:shd w:val="clear" w:color="auto" w:fill="auto"/>
              <w:spacing w:line="254" w:lineRule="exact"/>
              <w:ind w:firstLine="0"/>
              <w:jc w:val="both"/>
              <w:rPr>
                <w:sz w:val="24"/>
                <w:szCs w:val="24"/>
              </w:rPr>
            </w:pPr>
            <w:r w:rsidRPr="00082A46">
              <w:rPr>
                <w:rStyle w:val="2105pt"/>
                <w:sz w:val="24"/>
                <w:szCs w:val="24"/>
              </w:rPr>
              <w:t>Д. Риккардо,</w:t>
            </w:r>
          </w:p>
          <w:p w:rsidR="00601C92" w:rsidRPr="00082A46" w:rsidRDefault="00D84657" w:rsidP="00082A46">
            <w:pPr>
              <w:pStyle w:val="22"/>
              <w:framePr w:w="9322" w:h="13531" w:hRule="exact" w:wrap="notBeside" w:vAnchor="text" w:hAnchor="text" w:xAlign="center" w:y="7"/>
              <w:shd w:val="clear" w:color="auto" w:fill="auto"/>
              <w:spacing w:line="254" w:lineRule="exact"/>
              <w:ind w:firstLine="0"/>
              <w:rPr>
                <w:sz w:val="24"/>
                <w:szCs w:val="24"/>
              </w:rPr>
            </w:pPr>
            <w:r w:rsidRPr="00082A46">
              <w:rPr>
                <w:rStyle w:val="2105pt"/>
                <w:sz w:val="24"/>
                <w:szCs w:val="24"/>
              </w:rPr>
              <w:t xml:space="preserve">Д. Гордон, </w:t>
            </w:r>
            <w:proofErr w:type="spellStart"/>
            <w:r w:rsidRPr="00082A46">
              <w:rPr>
                <w:rStyle w:val="2105pt"/>
                <w:sz w:val="24"/>
                <w:szCs w:val="24"/>
              </w:rPr>
              <w:t>М.Бейли</w:t>
            </w:r>
            <w:proofErr w:type="spellEnd"/>
            <w:r w:rsidRPr="00082A46">
              <w:rPr>
                <w:rStyle w:val="2105pt"/>
                <w:sz w:val="24"/>
                <w:szCs w:val="24"/>
              </w:rPr>
              <w:t>,</w:t>
            </w:r>
          </w:p>
          <w:p w:rsidR="00601C92" w:rsidRPr="00082A46" w:rsidRDefault="00D84657" w:rsidP="00082A46">
            <w:pPr>
              <w:pStyle w:val="22"/>
              <w:framePr w:w="9322" w:h="13531" w:hRule="exact" w:wrap="notBeside" w:vAnchor="text" w:hAnchor="text" w:xAlign="center" w:y="7"/>
              <w:shd w:val="clear" w:color="auto" w:fill="auto"/>
              <w:spacing w:line="254" w:lineRule="exact"/>
              <w:ind w:firstLine="0"/>
              <w:rPr>
                <w:sz w:val="24"/>
                <w:szCs w:val="24"/>
              </w:rPr>
            </w:pPr>
            <w:r w:rsidRPr="00082A46">
              <w:rPr>
                <w:rStyle w:val="2105pt"/>
                <w:sz w:val="24"/>
                <w:szCs w:val="24"/>
              </w:rPr>
              <w:t xml:space="preserve">К. </w:t>
            </w:r>
            <w:proofErr w:type="spellStart"/>
            <w:r w:rsidRPr="00082A46">
              <w:rPr>
                <w:rStyle w:val="2105pt"/>
                <w:sz w:val="24"/>
                <w:szCs w:val="24"/>
              </w:rPr>
              <w:t>Азардиадис</w:t>
            </w:r>
            <w:proofErr w:type="spellEnd"/>
            <w:r w:rsidRPr="00082A46">
              <w:rPr>
                <w:rStyle w:val="2105pt"/>
                <w:sz w:val="24"/>
                <w:szCs w:val="24"/>
              </w:rPr>
              <w:t xml:space="preserve">, Ж.-Б. </w:t>
            </w:r>
            <w:proofErr w:type="spellStart"/>
            <w:r w:rsidRPr="00082A46">
              <w:rPr>
                <w:rStyle w:val="2105pt"/>
                <w:sz w:val="24"/>
                <w:szCs w:val="24"/>
              </w:rPr>
              <w:t>Сэй</w:t>
            </w:r>
            <w:proofErr w:type="spellEnd"/>
          </w:p>
        </w:tc>
        <w:tc>
          <w:tcPr>
            <w:tcW w:w="7520" w:type="dxa"/>
            <w:tcBorders>
              <w:top w:val="single" w:sz="4" w:space="0" w:color="auto"/>
              <w:left w:val="single" w:sz="4" w:space="0" w:color="auto"/>
              <w:right w:val="single" w:sz="4" w:space="0" w:color="auto"/>
            </w:tcBorders>
            <w:shd w:val="clear" w:color="auto" w:fill="FFFFFF"/>
            <w:vAlign w:val="bottom"/>
          </w:tcPr>
          <w:p w:rsidR="00601C92" w:rsidRPr="00082A46" w:rsidRDefault="00082A46" w:rsidP="00082A46">
            <w:pPr>
              <w:pStyle w:val="22"/>
              <w:framePr w:w="9322" w:h="13531" w:hRule="exact" w:wrap="notBeside" w:vAnchor="text" w:hAnchor="text" w:xAlign="center" w:y="7"/>
              <w:shd w:val="clear" w:color="auto" w:fill="auto"/>
              <w:spacing w:line="250" w:lineRule="exact"/>
              <w:ind w:right="186" w:firstLine="0"/>
              <w:jc w:val="both"/>
              <w:rPr>
                <w:sz w:val="24"/>
                <w:szCs w:val="24"/>
              </w:rPr>
            </w:pPr>
            <w:r w:rsidRPr="00082A46">
              <w:rPr>
                <w:rStyle w:val="2105pt"/>
                <w:sz w:val="24"/>
                <w:szCs w:val="24"/>
              </w:rPr>
              <w:t xml:space="preserve">     </w:t>
            </w:r>
            <w:r w:rsidR="00D84657" w:rsidRPr="00082A46">
              <w:rPr>
                <w:rStyle w:val="2105pt"/>
                <w:sz w:val="24"/>
                <w:szCs w:val="24"/>
              </w:rPr>
              <w:t>Рынок труда функционирует в условиях</w:t>
            </w:r>
            <w:r w:rsidR="00F26533" w:rsidRPr="00082A46">
              <w:rPr>
                <w:rStyle w:val="2105pt"/>
                <w:sz w:val="24"/>
                <w:szCs w:val="24"/>
              </w:rPr>
              <w:t xml:space="preserve"> </w:t>
            </w:r>
            <w:r w:rsidR="00D84657" w:rsidRPr="00082A46">
              <w:rPr>
                <w:rStyle w:val="2105pt"/>
                <w:sz w:val="24"/>
                <w:szCs w:val="24"/>
              </w:rPr>
              <w:t>жесткой</w:t>
            </w:r>
            <w:r w:rsidR="00F26533" w:rsidRPr="00082A46">
              <w:rPr>
                <w:rStyle w:val="2105pt"/>
                <w:sz w:val="24"/>
                <w:szCs w:val="24"/>
              </w:rPr>
              <w:t xml:space="preserve"> </w:t>
            </w:r>
            <w:r w:rsidR="00D84657" w:rsidRPr="00082A46">
              <w:rPr>
                <w:rStyle w:val="2105pt"/>
                <w:sz w:val="24"/>
                <w:szCs w:val="24"/>
              </w:rPr>
              <w:t>денежной</w:t>
            </w:r>
            <w:r w:rsidR="00F26533" w:rsidRPr="00082A46">
              <w:rPr>
                <w:rStyle w:val="2105pt"/>
                <w:sz w:val="24"/>
                <w:szCs w:val="24"/>
              </w:rPr>
              <w:t xml:space="preserve"> </w:t>
            </w:r>
            <w:r w:rsidR="00D84657" w:rsidRPr="00082A46">
              <w:rPr>
                <w:rStyle w:val="2105pt"/>
                <w:sz w:val="24"/>
                <w:szCs w:val="24"/>
              </w:rPr>
              <w:t>заработной</w:t>
            </w:r>
            <w:r w:rsidR="00F26533" w:rsidRPr="00082A46">
              <w:rPr>
                <w:rStyle w:val="2105pt"/>
                <w:sz w:val="24"/>
                <w:szCs w:val="24"/>
              </w:rPr>
              <w:t xml:space="preserve"> </w:t>
            </w:r>
            <w:r w:rsidR="00D84657" w:rsidRPr="00082A46">
              <w:rPr>
                <w:rStyle w:val="2105pt"/>
                <w:sz w:val="24"/>
                <w:szCs w:val="24"/>
              </w:rPr>
              <w:t>платы, то есть</w:t>
            </w:r>
            <w:r w:rsidR="00F26533" w:rsidRPr="00082A46">
              <w:rPr>
                <w:rStyle w:val="2105pt"/>
                <w:sz w:val="24"/>
                <w:szCs w:val="24"/>
              </w:rPr>
              <w:t xml:space="preserve"> </w:t>
            </w:r>
            <w:r w:rsidR="00D84657" w:rsidRPr="00082A46">
              <w:rPr>
                <w:rStyle w:val="2105pt"/>
                <w:sz w:val="24"/>
                <w:szCs w:val="24"/>
              </w:rPr>
              <w:t>спрос на рабочую силу регулируется</w:t>
            </w:r>
            <w:r w:rsidR="00F26533" w:rsidRPr="00082A46">
              <w:rPr>
                <w:rStyle w:val="2105pt"/>
                <w:sz w:val="24"/>
                <w:szCs w:val="24"/>
              </w:rPr>
              <w:t xml:space="preserve"> </w:t>
            </w:r>
            <w:r w:rsidR="00D84657" w:rsidRPr="00082A46">
              <w:rPr>
                <w:rStyle w:val="2105pt"/>
                <w:sz w:val="24"/>
                <w:szCs w:val="24"/>
              </w:rPr>
              <w:t>совокупным</w:t>
            </w:r>
            <w:r w:rsidR="00F26533" w:rsidRPr="00082A46">
              <w:rPr>
                <w:rStyle w:val="2105pt"/>
                <w:sz w:val="24"/>
                <w:szCs w:val="24"/>
              </w:rPr>
              <w:t xml:space="preserve"> </w:t>
            </w:r>
            <w:r w:rsidR="00D84657" w:rsidRPr="00082A46">
              <w:rPr>
                <w:rStyle w:val="2105pt"/>
                <w:sz w:val="24"/>
                <w:szCs w:val="24"/>
              </w:rPr>
              <w:t>спросом, а поведение людей зависит от личных</w:t>
            </w:r>
            <w:r w:rsidR="00F26533" w:rsidRPr="00082A46">
              <w:rPr>
                <w:rStyle w:val="2105pt"/>
                <w:sz w:val="24"/>
                <w:szCs w:val="24"/>
              </w:rPr>
              <w:t xml:space="preserve"> </w:t>
            </w:r>
            <w:r w:rsidR="00D84657" w:rsidRPr="00082A46">
              <w:rPr>
                <w:rStyle w:val="2105pt"/>
                <w:sz w:val="24"/>
                <w:szCs w:val="24"/>
              </w:rPr>
              <w:t>экономических</w:t>
            </w:r>
            <w:r w:rsidR="00F26533" w:rsidRPr="00082A46">
              <w:rPr>
                <w:rStyle w:val="2105pt"/>
                <w:sz w:val="24"/>
                <w:szCs w:val="24"/>
              </w:rPr>
              <w:t xml:space="preserve"> </w:t>
            </w:r>
            <w:r w:rsidR="00D84657" w:rsidRPr="00082A46">
              <w:rPr>
                <w:rStyle w:val="2105pt"/>
                <w:sz w:val="24"/>
                <w:szCs w:val="24"/>
              </w:rPr>
              <w:t>интересов. Ученые</w:t>
            </w:r>
            <w:r w:rsidR="00F26533" w:rsidRPr="00082A46">
              <w:rPr>
                <w:rStyle w:val="2105pt"/>
                <w:sz w:val="24"/>
                <w:szCs w:val="24"/>
              </w:rPr>
              <w:t xml:space="preserve"> </w:t>
            </w:r>
            <w:r w:rsidR="00D84657" w:rsidRPr="00082A46">
              <w:rPr>
                <w:rStyle w:val="2105pt"/>
                <w:sz w:val="24"/>
                <w:szCs w:val="24"/>
              </w:rPr>
              <w:t>утверждали, чт</w:t>
            </w:r>
            <w:proofErr w:type="gramStart"/>
            <w:r w:rsidR="00D84657" w:rsidRPr="00082A46">
              <w:rPr>
                <w:rStyle w:val="2105pt"/>
                <w:sz w:val="24"/>
                <w:szCs w:val="24"/>
              </w:rPr>
              <w:t>о-</w:t>
            </w:r>
            <w:proofErr w:type="gramEnd"/>
            <w:r w:rsidR="00D84657" w:rsidRPr="00082A46">
              <w:rPr>
                <w:rStyle w:val="2105pt"/>
                <w:sz w:val="24"/>
                <w:szCs w:val="24"/>
              </w:rPr>
              <w:t xml:space="preserve"> развитие и функционирование</w:t>
            </w:r>
            <w:r w:rsidR="00F26533" w:rsidRPr="00082A46">
              <w:rPr>
                <w:rStyle w:val="2105pt"/>
                <w:sz w:val="24"/>
                <w:szCs w:val="24"/>
              </w:rPr>
              <w:t xml:space="preserve"> </w:t>
            </w:r>
            <w:r w:rsidR="00D84657" w:rsidRPr="00082A46">
              <w:rPr>
                <w:rStyle w:val="2105pt"/>
                <w:sz w:val="24"/>
                <w:szCs w:val="24"/>
              </w:rPr>
              <w:t>рынка труда будет</w:t>
            </w:r>
            <w:r w:rsidR="00F26533" w:rsidRPr="00082A46">
              <w:rPr>
                <w:rStyle w:val="2105pt"/>
                <w:sz w:val="24"/>
                <w:szCs w:val="24"/>
              </w:rPr>
              <w:t xml:space="preserve"> </w:t>
            </w:r>
            <w:r w:rsidR="00D84657" w:rsidRPr="00082A46">
              <w:rPr>
                <w:rStyle w:val="2105pt"/>
                <w:sz w:val="24"/>
                <w:szCs w:val="24"/>
              </w:rPr>
              <w:t>сопровождаться дисбалан</w:t>
            </w:r>
            <w:r w:rsidR="00D84657" w:rsidRPr="00082A46">
              <w:rPr>
                <w:rStyle w:val="2105pt"/>
                <w:sz w:val="24"/>
                <w:szCs w:val="24"/>
              </w:rPr>
              <w:softHyphen/>
              <w:t>сом, увеличением</w:t>
            </w:r>
            <w:r w:rsidR="00F26533" w:rsidRPr="00082A46">
              <w:rPr>
                <w:rStyle w:val="2105pt"/>
                <w:sz w:val="24"/>
                <w:szCs w:val="24"/>
              </w:rPr>
              <w:t xml:space="preserve"> </w:t>
            </w:r>
            <w:r w:rsidR="00D84657" w:rsidRPr="00082A46">
              <w:rPr>
                <w:rStyle w:val="2105pt"/>
                <w:sz w:val="24"/>
                <w:szCs w:val="24"/>
              </w:rPr>
              <w:t>безработицы.</w:t>
            </w:r>
          </w:p>
          <w:p w:rsidR="00601C92" w:rsidRDefault="00082A46" w:rsidP="00082A46">
            <w:pPr>
              <w:pStyle w:val="22"/>
              <w:framePr w:w="9322" w:h="13531" w:hRule="exact" w:wrap="notBeside" w:vAnchor="text" w:hAnchor="text" w:xAlign="center" w:y="7"/>
              <w:shd w:val="clear" w:color="auto" w:fill="auto"/>
              <w:spacing w:line="250" w:lineRule="exact"/>
              <w:ind w:right="186" w:firstLine="0"/>
              <w:jc w:val="both"/>
              <w:rPr>
                <w:rStyle w:val="2105pt"/>
                <w:sz w:val="24"/>
                <w:szCs w:val="24"/>
              </w:rPr>
            </w:pPr>
            <w:r w:rsidRPr="00082A46">
              <w:rPr>
                <w:rStyle w:val="2105pt"/>
                <w:sz w:val="24"/>
                <w:szCs w:val="24"/>
              </w:rPr>
              <w:t xml:space="preserve">     </w:t>
            </w:r>
            <w:r w:rsidR="00D84657" w:rsidRPr="00082A46">
              <w:rPr>
                <w:rStyle w:val="2105pt"/>
                <w:sz w:val="24"/>
                <w:szCs w:val="24"/>
              </w:rPr>
              <w:t xml:space="preserve">Жан-Батист </w:t>
            </w:r>
            <w:proofErr w:type="spellStart"/>
            <w:r w:rsidR="00D84657" w:rsidRPr="00082A46">
              <w:rPr>
                <w:rStyle w:val="2105pt"/>
                <w:sz w:val="24"/>
                <w:szCs w:val="24"/>
              </w:rPr>
              <w:t>Сэй</w:t>
            </w:r>
            <w:proofErr w:type="spellEnd"/>
            <w:r w:rsidR="00D84657" w:rsidRPr="00082A46">
              <w:rPr>
                <w:rStyle w:val="2105pt"/>
                <w:sz w:val="24"/>
                <w:szCs w:val="24"/>
              </w:rPr>
              <w:t xml:space="preserve"> полагал, что гибкое и свободное ценообразование на рынке, в том числе и на рынке труда, приводит к почти мгновенной реакции на из</w:t>
            </w:r>
            <w:r w:rsidR="00D84657" w:rsidRPr="00082A46">
              <w:rPr>
                <w:rStyle w:val="2105pt"/>
                <w:sz w:val="24"/>
                <w:szCs w:val="24"/>
              </w:rPr>
              <w:softHyphen/>
              <w:t xml:space="preserve">менение в конъюнктуре хозяйства, являясь гарантией </w:t>
            </w:r>
            <w:proofErr w:type="spellStart"/>
            <w:r w:rsidR="00D84657" w:rsidRPr="00082A46">
              <w:rPr>
                <w:rStyle w:val="2105pt"/>
                <w:sz w:val="24"/>
                <w:szCs w:val="24"/>
              </w:rPr>
              <w:t>саморегулируемости</w:t>
            </w:r>
            <w:proofErr w:type="spellEnd"/>
            <w:r w:rsidR="00D84657" w:rsidRPr="00082A46">
              <w:rPr>
                <w:rStyle w:val="2105pt"/>
                <w:sz w:val="24"/>
                <w:szCs w:val="24"/>
              </w:rPr>
              <w:t xml:space="preserve"> экономики, и условием обеспечения равновесия спроса и предложения на рынке труда. Исходя из этого, возникновение безработицы, имеющей добро</w:t>
            </w:r>
            <w:r w:rsidR="00D84657" w:rsidRPr="00082A46">
              <w:rPr>
                <w:rStyle w:val="2105pt"/>
                <w:sz w:val="24"/>
                <w:szCs w:val="24"/>
              </w:rPr>
              <w:softHyphen/>
              <w:t>вольный характер, классики связывали с «отклонением от равновесных цен и заработков, которые сложились бы в условиях стабильного рынка и стабиль</w:t>
            </w:r>
            <w:r w:rsidR="00D84657" w:rsidRPr="00082A46">
              <w:rPr>
                <w:rStyle w:val="2105pt"/>
                <w:sz w:val="24"/>
                <w:szCs w:val="24"/>
              </w:rPr>
              <w:softHyphen/>
              <w:t>ных денег». Идея о том, что рынок сам способен выправить состояние нерав</w:t>
            </w:r>
            <w:r w:rsidR="00D84657" w:rsidRPr="00082A46">
              <w:rPr>
                <w:rStyle w:val="2105pt"/>
                <w:sz w:val="24"/>
                <w:szCs w:val="24"/>
              </w:rPr>
              <w:softHyphen/>
              <w:t>новесия, возникающее по тем или иным причинам, стала центральным мо</w:t>
            </w:r>
            <w:r w:rsidR="00D84657" w:rsidRPr="00082A46">
              <w:rPr>
                <w:rStyle w:val="2105pt"/>
                <w:sz w:val="24"/>
                <w:szCs w:val="24"/>
              </w:rPr>
              <w:softHyphen/>
              <w:t>ментом классической теории рынка труда.</w:t>
            </w:r>
          </w:p>
          <w:p w:rsidR="00082A46" w:rsidRDefault="00082A46" w:rsidP="00082A46">
            <w:pPr>
              <w:pStyle w:val="22"/>
              <w:framePr w:w="9322" w:h="13531" w:hRule="exact" w:wrap="notBeside" w:vAnchor="text" w:hAnchor="text" w:xAlign="center" w:y="7"/>
              <w:shd w:val="clear" w:color="auto" w:fill="auto"/>
              <w:spacing w:line="250" w:lineRule="exact"/>
              <w:ind w:right="186" w:firstLine="0"/>
              <w:jc w:val="both"/>
              <w:rPr>
                <w:rStyle w:val="2105pt"/>
                <w:sz w:val="24"/>
                <w:szCs w:val="24"/>
              </w:rPr>
            </w:pPr>
          </w:p>
          <w:p w:rsidR="00082A46" w:rsidRPr="00082A46" w:rsidRDefault="00082A46" w:rsidP="00082A46">
            <w:pPr>
              <w:pStyle w:val="22"/>
              <w:framePr w:w="9322" w:h="13531" w:hRule="exact" w:wrap="notBeside" w:vAnchor="text" w:hAnchor="text" w:xAlign="center" w:y="7"/>
              <w:shd w:val="clear" w:color="auto" w:fill="auto"/>
              <w:spacing w:line="250" w:lineRule="exact"/>
              <w:ind w:right="186" w:firstLine="0"/>
              <w:jc w:val="both"/>
              <w:rPr>
                <w:rStyle w:val="2105pt"/>
                <w:sz w:val="24"/>
                <w:szCs w:val="24"/>
              </w:rPr>
            </w:pPr>
          </w:p>
          <w:p w:rsidR="00082A46" w:rsidRPr="00082A46" w:rsidRDefault="00082A46" w:rsidP="00082A46">
            <w:pPr>
              <w:pStyle w:val="22"/>
              <w:framePr w:w="9322" w:h="13531" w:hRule="exact" w:wrap="notBeside" w:vAnchor="text" w:hAnchor="text" w:xAlign="center" w:y="7"/>
              <w:shd w:val="clear" w:color="auto" w:fill="auto"/>
              <w:spacing w:line="250" w:lineRule="exact"/>
              <w:ind w:firstLine="0"/>
              <w:jc w:val="both"/>
              <w:rPr>
                <w:sz w:val="24"/>
                <w:szCs w:val="24"/>
              </w:rPr>
            </w:pPr>
          </w:p>
        </w:tc>
      </w:tr>
      <w:tr w:rsidR="00601C92" w:rsidRPr="00082A46" w:rsidTr="00082A46">
        <w:trPr>
          <w:trHeight w:hRule="exact" w:val="264"/>
          <w:jc w:val="center"/>
        </w:trPr>
        <w:tc>
          <w:tcPr>
            <w:tcW w:w="9214" w:type="dxa"/>
            <w:gridSpan w:val="2"/>
            <w:tcBorders>
              <w:top w:val="single" w:sz="4" w:space="0" w:color="auto"/>
              <w:left w:val="single" w:sz="4" w:space="0" w:color="auto"/>
              <w:right w:val="single" w:sz="4" w:space="0" w:color="auto"/>
            </w:tcBorders>
            <w:shd w:val="clear" w:color="auto" w:fill="FFFFFF"/>
            <w:vAlign w:val="bottom"/>
          </w:tcPr>
          <w:p w:rsidR="00601C92" w:rsidRPr="00082A46" w:rsidRDefault="00D84657" w:rsidP="00082A46">
            <w:pPr>
              <w:pStyle w:val="22"/>
              <w:framePr w:w="9322" w:h="13531" w:hRule="exact" w:wrap="notBeside" w:vAnchor="text" w:hAnchor="text" w:xAlign="center" w:y="7"/>
              <w:shd w:val="clear" w:color="auto" w:fill="auto"/>
              <w:spacing w:line="200" w:lineRule="exact"/>
              <w:ind w:firstLine="0"/>
              <w:jc w:val="center"/>
              <w:rPr>
                <w:sz w:val="24"/>
                <w:szCs w:val="24"/>
              </w:rPr>
            </w:pPr>
            <w:r w:rsidRPr="00082A46">
              <w:rPr>
                <w:rStyle w:val="210pt"/>
                <w:sz w:val="24"/>
                <w:szCs w:val="24"/>
              </w:rPr>
              <w:t>Неоклассическая модель сбалансированности рынка труда</w:t>
            </w:r>
          </w:p>
        </w:tc>
      </w:tr>
      <w:tr w:rsidR="00601C92" w:rsidRPr="00082A46" w:rsidTr="00082A46">
        <w:trPr>
          <w:trHeight w:hRule="exact" w:val="1781"/>
          <w:jc w:val="center"/>
        </w:trPr>
        <w:tc>
          <w:tcPr>
            <w:tcW w:w="1694" w:type="dxa"/>
            <w:tcBorders>
              <w:top w:val="single" w:sz="4" w:space="0" w:color="auto"/>
              <w:left w:val="single" w:sz="4" w:space="0" w:color="auto"/>
            </w:tcBorders>
            <w:shd w:val="clear" w:color="auto" w:fill="FFFFFF"/>
            <w:vAlign w:val="bottom"/>
          </w:tcPr>
          <w:p w:rsidR="00601C92" w:rsidRPr="00082A46" w:rsidRDefault="00D84657" w:rsidP="00082A46">
            <w:pPr>
              <w:pStyle w:val="22"/>
              <w:framePr w:w="9322" w:h="13531" w:hRule="exact" w:wrap="notBeside" w:vAnchor="text" w:hAnchor="text" w:xAlign="center" w:y="7"/>
              <w:shd w:val="clear" w:color="auto" w:fill="auto"/>
              <w:spacing w:line="250" w:lineRule="exact"/>
              <w:ind w:firstLine="0"/>
              <w:rPr>
                <w:sz w:val="24"/>
                <w:szCs w:val="24"/>
              </w:rPr>
            </w:pPr>
            <w:r w:rsidRPr="00082A46">
              <w:rPr>
                <w:rStyle w:val="2105pt"/>
                <w:sz w:val="24"/>
                <w:szCs w:val="24"/>
              </w:rPr>
              <w:t xml:space="preserve">П. </w:t>
            </w:r>
            <w:proofErr w:type="spellStart"/>
            <w:r w:rsidRPr="00082A46">
              <w:rPr>
                <w:rStyle w:val="2105pt"/>
                <w:sz w:val="24"/>
                <w:szCs w:val="24"/>
              </w:rPr>
              <w:t>Самуэльсон</w:t>
            </w:r>
            <w:proofErr w:type="spellEnd"/>
            <w:r w:rsidRPr="00082A46">
              <w:rPr>
                <w:rStyle w:val="2105pt"/>
                <w:sz w:val="24"/>
                <w:szCs w:val="24"/>
              </w:rPr>
              <w:t>, Дж. Перри,</w:t>
            </w:r>
          </w:p>
          <w:p w:rsidR="00601C92" w:rsidRPr="00082A46" w:rsidRDefault="00D84657" w:rsidP="00082A46">
            <w:pPr>
              <w:pStyle w:val="22"/>
              <w:framePr w:w="9322" w:h="13531" w:hRule="exact" w:wrap="notBeside" w:vAnchor="text" w:hAnchor="text" w:xAlign="center" w:y="7"/>
              <w:shd w:val="clear" w:color="auto" w:fill="auto"/>
              <w:spacing w:line="250" w:lineRule="exact"/>
              <w:ind w:firstLine="0"/>
              <w:rPr>
                <w:sz w:val="24"/>
                <w:szCs w:val="24"/>
              </w:rPr>
            </w:pPr>
            <w:r w:rsidRPr="00082A46">
              <w:rPr>
                <w:rStyle w:val="2105pt"/>
                <w:sz w:val="24"/>
                <w:szCs w:val="24"/>
              </w:rPr>
              <w:t xml:space="preserve">М. </w:t>
            </w:r>
            <w:proofErr w:type="spellStart"/>
            <w:r w:rsidRPr="00082A46">
              <w:rPr>
                <w:rStyle w:val="2105pt"/>
                <w:sz w:val="24"/>
                <w:szCs w:val="24"/>
              </w:rPr>
              <w:t>Фелдстайн</w:t>
            </w:r>
            <w:proofErr w:type="spellEnd"/>
            <w:r w:rsidRPr="00082A46">
              <w:rPr>
                <w:rStyle w:val="2105pt"/>
                <w:sz w:val="24"/>
                <w:szCs w:val="24"/>
              </w:rPr>
              <w:t xml:space="preserve">, Р. </w:t>
            </w:r>
            <w:proofErr w:type="spellStart"/>
            <w:r w:rsidRPr="00082A46">
              <w:rPr>
                <w:rStyle w:val="2105pt"/>
                <w:sz w:val="24"/>
                <w:szCs w:val="24"/>
              </w:rPr>
              <w:t>Холд</w:t>
            </w:r>
            <w:proofErr w:type="spellEnd"/>
            <w:r w:rsidRPr="00082A46">
              <w:rPr>
                <w:rStyle w:val="2105pt"/>
                <w:sz w:val="24"/>
                <w:szCs w:val="24"/>
              </w:rPr>
              <w:t xml:space="preserve">, </w:t>
            </w:r>
            <w:proofErr w:type="spellStart"/>
            <w:r w:rsidRPr="00082A46">
              <w:rPr>
                <w:rStyle w:val="2105pt"/>
                <w:sz w:val="24"/>
                <w:szCs w:val="24"/>
              </w:rPr>
              <w:t>В.Парето</w:t>
            </w:r>
            <w:proofErr w:type="spellEnd"/>
            <w:r w:rsidRPr="00082A46">
              <w:rPr>
                <w:rStyle w:val="2105pt"/>
                <w:sz w:val="24"/>
                <w:szCs w:val="24"/>
              </w:rPr>
              <w:t>,</w:t>
            </w:r>
          </w:p>
          <w:p w:rsidR="00601C92" w:rsidRPr="00082A46" w:rsidRDefault="00D84657" w:rsidP="00082A46">
            <w:pPr>
              <w:pStyle w:val="22"/>
              <w:framePr w:w="9322" w:h="13531" w:hRule="exact" w:wrap="notBeside" w:vAnchor="text" w:hAnchor="text" w:xAlign="center" w:y="7"/>
              <w:shd w:val="clear" w:color="auto" w:fill="auto"/>
              <w:spacing w:line="250" w:lineRule="exact"/>
              <w:ind w:firstLine="0"/>
              <w:rPr>
                <w:rStyle w:val="2105pt"/>
                <w:sz w:val="24"/>
                <w:szCs w:val="24"/>
              </w:rPr>
            </w:pPr>
            <w:r w:rsidRPr="00082A46">
              <w:rPr>
                <w:rStyle w:val="2105pt"/>
                <w:sz w:val="24"/>
                <w:szCs w:val="24"/>
              </w:rPr>
              <w:t>А. Маршалл и др.</w:t>
            </w:r>
          </w:p>
          <w:p w:rsidR="00F26533" w:rsidRPr="00082A46" w:rsidRDefault="00F26533" w:rsidP="00082A46">
            <w:pPr>
              <w:pStyle w:val="22"/>
              <w:framePr w:w="9322" w:h="13531" w:hRule="exact" w:wrap="notBeside" w:vAnchor="text" w:hAnchor="text" w:xAlign="center" w:y="7"/>
              <w:shd w:val="clear" w:color="auto" w:fill="auto"/>
              <w:spacing w:line="250" w:lineRule="exact"/>
              <w:ind w:firstLine="0"/>
              <w:rPr>
                <w:rStyle w:val="2105pt"/>
                <w:sz w:val="24"/>
                <w:szCs w:val="24"/>
              </w:rPr>
            </w:pPr>
          </w:p>
          <w:p w:rsidR="00F26533" w:rsidRPr="00082A46" w:rsidRDefault="00F26533" w:rsidP="00082A46">
            <w:pPr>
              <w:pStyle w:val="22"/>
              <w:framePr w:w="9322" w:h="13531" w:hRule="exact" w:wrap="notBeside" w:vAnchor="text" w:hAnchor="text" w:xAlign="center" w:y="7"/>
              <w:shd w:val="clear" w:color="auto" w:fill="auto"/>
              <w:spacing w:line="250" w:lineRule="exact"/>
              <w:ind w:firstLine="0"/>
              <w:rPr>
                <w:sz w:val="24"/>
                <w:szCs w:val="24"/>
              </w:rPr>
            </w:pPr>
          </w:p>
        </w:tc>
        <w:tc>
          <w:tcPr>
            <w:tcW w:w="7520" w:type="dxa"/>
            <w:tcBorders>
              <w:top w:val="single" w:sz="4" w:space="0" w:color="auto"/>
              <w:left w:val="single" w:sz="4" w:space="0" w:color="auto"/>
              <w:right w:val="single" w:sz="4" w:space="0" w:color="auto"/>
            </w:tcBorders>
            <w:shd w:val="clear" w:color="auto" w:fill="FFFFFF"/>
          </w:tcPr>
          <w:p w:rsidR="00601C92" w:rsidRPr="00082A46" w:rsidRDefault="00082A46" w:rsidP="00082A46">
            <w:pPr>
              <w:pStyle w:val="22"/>
              <w:framePr w:w="9322" w:h="13531" w:hRule="exact" w:wrap="notBeside" w:vAnchor="text" w:hAnchor="text" w:xAlign="center" w:y="7"/>
              <w:shd w:val="clear" w:color="auto" w:fill="auto"/>
              <w:spacing w:line="250" w:lineRule="exact"/>
              <w:ind w:right="186" w:firstLine="0"/>
              <w:jc w:val="both"/>
              <w:rPr>
                <w:rStyle w:val="2105pt3"/>
                <w:sz w:val="24"/>
                <w:szCs w:val="24"/>
              </w:rPr>
            </w:pPr>
            <w:r w:rsidRPr="00082A46">
              <w:rPr>
                <w:rStyle w:val="2105pt3"/>
                <w:sz w:val="24"/>
                <w:szCs w:val="24"/>
              </w:rPr>
              <w:t xml:space="preserve">     </w:t>
            </w:r>
            <w:r w:rsidR="00D84657" w:rsidRPr="00082A46">
              <w:rPr>
                <w:rStyle w:val="2105pt3"/>
                <w:sz w:val="24"/>
                <w:szCs w:val="24"/>
              </w:rPr>
              <w:t>Неоклассики высказывают предположение, что на рынке труда действует со</w:t>
            </w:r>
            <w:r w:rsidR="00D84657" w:rsidRPr="00082A46">
              <w:rPr>
                <w:rStyle w:val="2105pt3"/>
                <w:sz w:val="24"/>
                <w:szCs w:val="24"/>
              </w:rPr>
              <w:softHyphen/>
              <w:t>вершенная конкуренция. Тогда спрос на труд зависит от реальной ставки зар</w:t>
            </w:r>
            <w:r w:rsidR="00D84657" w:rsidRPr="00082A46">
              <w:rPr>
                <w:rStyle w:val="2105pt3"/>
                <w:sz w:val="24"/>
                <w:szCs w:val="24"/>
              </w:rPr>
              <w:softHyphen/>
              <w:t>платы, так как ее равенство предельной производительности труда является условием максимизации прибыли:</w:t>
            </w:r>
          </w:p>
          <w:p w:rsidR="00601C92" w:rsidRPr="00082A46" w:rsidRDefault="00D84657" w:rsidP="00082A46">
            <w:pPr>
              <w:pStyle w:val="22"/>
              <w:framePr w:w="9322" w:h="13531" w:hRule="exact" w:wrap="notBeside" w:vAnchor="text" w:hAnchor="text" w:xAlign="center" w:y="7"/>
              <w:shd w:val="clear" w:color="auto" w:fill="auto"/>
              <w:spacing w:line="250" w:lineRule="exact"/>
              <w:ind w:right="186" w:firstLine="0"/>
              <w:jc w:val="both"/>
              <w:rPr>
                <w:sz w:val="24"/>
                <w:szCs w:val="24"/>
              </w:rPr>
            </w:pPr>
            <w:r w:rsidRPr="00082A46">
              <w:rPr>
                <w:rStyle w:val="2105pt3"/>
                <w:sz w:val="24"/>
                <w:szCs w:val="24"/>
              </w:rPr>
              <w:t>При снижении ставки реальной зарплаты для получения максимума прибыли необходимо использовать больше труда, и наоборот</w:t>
            </w:r>
          </w:p>
        </w:tc>
      </w:tr>
      <w:tr w:rsidR="00601C92" w:rsidRPr="00082A46" w:rsidTr="00082A46">
        <w:trPr>
          <w:trHeight w:hRule="exact" w:val="264"/>
          <w:jc w:val="center"/>
        </w:trPr>
        <w:tc>
          <w:tcPr>
            <w:tcW w:w="9214" w:type="dxa"/>
            <w:gridSpan w:val="2"/>
            <w:tcBorders>
              <w:top w:val="single" w:sz="4" w:space="0" w:color="auto"/>
              <w:left w:val="single" w:sz="4" w:space="0" w:color="auto"/>
              <w:right w:val="single" w:sz="4" w:space="0" w:color="auto"/>
            </w:tcBorders>
            <w:shd w:val="clear" w:color="auto" w:fill="FFFFFF"/>
            <w:vAlign w:val="bottom"/>
          </w:tcPr>
          <w:p w:rsidR="00601C92" w:rsidRPr="00082A46" w:rsidRDefault="00D84657" w:rsidP="00082A46">
            <w:pPr>
              <w:pStyle w:val="22"/>
              <w:framePr w:w="9322" w:h="13531" w:hRule="exact" w:wrap="notBeside" w:vAnchor="text" w:hAnchor="text" w:xAlign="center" w:y="7"/>
              <w:shd w:val="clear" w:color="auto" w:fill="auto"/>
              <w:spacing w:line="200" w:lineRule="exact"/>
              <w:ind w:firstLine="0"/>
              <w:jc w:val="center"/>
              <w:rPr>
                <w:sz w:val="24"/>
                <w:szCs w:val="24"/>
              </w:rPr>
            </w:pPr>
            <w:r w:rsidRPr="00082A46">
              <w:rPr>
                <w:rStyle w:val="210pt"/>
                <w:sz w:val="24"/>
                <w:szCs w:val="24"/>
              </w:rPr>
              <w:t>Кейнсианская модель сбалансированности рынка труда</w:t>
            </w:r>
          </w:p>
        </w:tc>
      </w:tr>
      <w:tr w:rsidR="00601C92" w:rsidRPr="00082A46" w:rsidTr="00082A46">
        <w:trPr>
          <w:trHeight w:hRule="exact" w:val="4044"/>
          <w:jc w:val="center"/>
        </w:trPr>
        <w:tc>
          <w:tcPr>
            <w:tcW w:w="1694" w:type="dxa"/>
            <w:tcBorders>
              <w:top w:val="single" w:sz="4" w:space="0" w:color="auto"/>
              <w:left w:val="single" w:sz="4" w:space="0" w:color="auto"/>
              <w:bottom w:val="single" w:sz="4" w:space="0" w:color="auto"/>
            </w:tcBorders>
            <w:shd w:val="clear" w:color="auto" w:fill="FFFFFF"/>
          </w:tcPr>
          <w:p w:rsidR="00601C92" w:rsidRPr="00082A46" w:rsidRDefault="00D84657" w:rsidP="00082A46">
            <w:pPr>
              <w:pStyle w:val="22"/>
              <w:framePr w:w="9322" w:h="13531" w:hRule="exact" w:wrap="notBeside" w:vAnchor="text" w:hAnchor="text" w:xAlign="center" w:y="7"/>
              <w:shd w:val="clear" w:color="auto" w:fill="auto"/>
              <w:spacing w:line="210" w:lineRule="exact"/>
              <w:ind w:firstLine="0"/>
              <w:rPr>
                <w:sz w:val="24"/>
                <w:szCs w:val="24"/>
              </w:rPr>
            </w:pPr>
            <w:r w:rsidRPr="00082A46">
              <w:rPr>
                <w:rStyle w:val="2105pt"/>
                <w:sz w:val="24"/>
                <w:szCs w:val="24"/>
              </w:rPr>
              <w:t xml:space="preserve">Дж. </w:t>
            </w:r>
            <w:proofErr w:type="spellStart"/>
            <w:r w:rsidRPr="00082A46">
              <w:rPr>
                <w:rStyle w:val="2105pt"/>
                <w:sz w:val="24"/>
                <w:szCs w:val="24"/>
              </w:rPr>
              <w:t>Кейнс</w:t>
            </w:r>
            <w:proofErr w:type="spellEnd"/>
          </w:p>
        </w:tc>
        <w:tc>
          <w:tcPr>
            <w:tcW w:w="7520" w:type="dxa"/>
            <w:tcBorders>
              <w:top w:val="single" w:sz="4" w:space="0" w:color="auto"/>
              <w:left w:val="single" w:sz="4" w:space="0" w:color="auto"/>
              <w:bottom w:val="single" w:sz="4" w:space="0" w:color="auto"/>
              <w:right w:val="single" w:sz="4" w:space="0" w:color="auto"/>
            </w:tcBorders>
            <w:shd w:val="clear" w:color="auto" w:fill="FFFFFF"/>
            <w:vAlign w:val="bottom"/>
          </w:tcPr>
          <w:p w:rsidR="00082A46" w:rsidRPr="00082A46" w:rsidRDefault="00082A46" w:rsidP="00082A46">
            <w:pPr>
              <w:pStyle w:val="22"/>
              <w:framePr w:w="9322" w:h="13531" w:hRule="exact" w:wrap="notBeside" w:vAnchor="text" w:hAnchor="text" w:xAlign="center" w:y="7"/>
              <w:shd w:val="clear" w:color="auto" w:fill="auto"/>
              <w:spacing w:line="250" w:lineRule="exact"/>
              <w:ind w:right="186" w:firstLine="0"/>
              <w:jc w:val="both"/>
              <w:rPr>
                <w:rStyle w:val="2105pt3"/>
                <w:sz w:val="24"/>
                <w:szCs w:val="24"/>
              </w:rPr>
            </w:pPr>
            <w:r w:rsidRPr="00082A46">
              <w:rPr>
                <w:rStyle w:val="2105pt"/>
                <w:sz w:val="24"/>
                <w:szCs w:val="24"/>
              </w:rPr>
              <w:t xml:space="preserve">     </w:t>
            </w:r>
            <w:r w:rsidR="00D84657" w:rsidRPr="00082A46">
              <w:rPr>
                <w:rStyle w:val="2105pt"/>
                <w:sz w:val="24"/>
                <w:szCs w:val="24"/>
              </w:rPr>
              <w:t xml:space="preserve">По мнению </w:t>
            </w:r>
            <w:proofErr w:type="spellStart"/>
            <w:r w:rsidR="00D84657" w:rsidRPr="00082A46">
              <w:rPr>
                <w:rStyle w:val="2105pt"/>
                <w:sz w:val="24"/>
                <w:szCs w:val="24"/>
              </w:rPr>
              <w:t>кейнсианцев</w:t>
            </w:r>
            <w:proofErr w:type="spellEnd"/>
            <w:r w:rsidR="00D84657" w:rsidRPr="00082A46">
              <w:rPr>
                <w:rStyle w:val="2105pt"/>
                <w:sz w:val="24"/>
                <w:szCs w:val="24"/>
              </w:rPr>
              <w:t xml:space="preserve"> </w:t>
            </w:r>
            <w:r w:rsidR="00D84657" w:rsidRPr="00082A46">
              <w:rPr>
                <w:rStyle w:val="2105pt3"/>
                <w:sz w:val="24"/>
                <w:szCs w:val="24"/>
              </w:rPr>
              <w:t>рынок труда действует постоянно в условиях нера</w:t>
            </w:r>
            <w:r w:rsidR="00D84657" w:rsidRPr="00082A46">
              <w:rPr>
                <w:rStyle w:val="2105pt3"/>
                <w:sz w:val="24"/>
                <w:szCs w:val="24"/>
              </w:rPr>
              <w:softHyphen/>
              <w:t>венства, дисбаланса спроса и предложения, отсутствует гибкость цен и зара</w:t>
            </w:r>
            <w:r w:rsidR="00D84657" w:rsidRPr="00082A46">
              <w:rPr>
                <w:rStyle w:val="2105pt3"/>
                <w:sz w:val="24"/>
                <w:szCs w:val="24"/>
              </w:rPr>
              <w:softHyphen/>
              <w:t xml:space="preserve">ботной платы. </w:t>
            </w:r>
            <w:proofErr w:type="spellStart"/>
            <w:r w:rsidR="00D84657" w:rsidRPr="00082A46">
              <w:rPr>
                <w:rStyle w:val="2105pt3"/>
                <w:sz w:val="24"/>
                <w:szCs w:val="24"/>
              </w:rPr>
              <w:t>Кейнс</w:t>
            </w:r>
            <w:proofErr w:type="spellEnd"/>
            <w:r w:rsidR="00D84657" w:rsidRPr="00082A46">
              <w:rPr>
                <w:rStyle w:val="2105pt3"/>
                <w:sz w:val="24"/>
                <w:szCs w:val="24"/>
              </w:rPr>
              <w:t xml:space="preserve"> утверждал, что номинальная зарплата в коротком пе</w:t>
            </w:r>
            <w:r w:rsidR="00D84657" w:rsidRPr="00082A46">
              <w:rPr>
                <w:rStyle w:val="2105pt3"/>
                <w:sz w:val="24"/>
                <w:szCs w:val="24"/>
              </w:rPr>
              <w:softHyphen/>
              <w:t>риоде фиксирована, так как определяется долгосрочными трудовыми</w:t>
            </w:r>
            <w:r w:rsidR="00F26533" w:rsidRPr="00082A46">
              <w:rPr>
                <w:rStyle w:val="2105pt3"/>
                <w:sz w:val="24"/>
                <w:szCs w:val="24"/>
              </w:rPr>
              <w:t xml:space="preserve"> </w:t>
            </w:r>
            <w:r w:rsidR="00D84657" w:rsidRPr="00082A46">
              <w:rPr>
                <w:rStyle w:val="2105pt3"/>
                <w:sz w:val="24"/>
                <w:szCs w:val="24"/>
              </w:rPr>
              <w:t>контрак</w:t>
            </w:r>
            <w:r w:rsidRPr="00082A46">
              <w:rPr>
                <w:rStyle w:val="2105pt3"/>
                <w:sz w:val="24"/>
                <w:szCs w:val="24"/>
              </w:rPr>
              <w:t>тами, кроме того, если она и меняется, то только в одну сторону — повыше</w:t>
            </w:r>
            <w:r w:rsidRPr="00082A46">
              <w:rPr>
                <w:rStyle w:val="2105pt3"/>
                <w:sz w:val="24"/>
                <w:szCs w:val="24"/>
              </w:rPr>
              <w:softHyphen/>
              <w:t>ния в периоды экономического подъема. Снижению же ее в периоды эконо</w:t>
            </w:r>
            <w:r w:rsidRPr="00082A46">
              <w:rPr>
                <w:rStyle w:val="2105pt3"/>
                <w:sz w:val="24"/>
                <w:szCs w:val="24"/>
              </w:rPr>
              <w:softHyphen/>
              <w:t>мического спада препятствуют профсоюзы, имеющие большое влияние в раз</w:t>
            </w:r>
            <w:r w:rsidRPr="00082A46">
              <w:rPr>
                <w:rStyle w:val="2105pt3"/>
                <w:sz w:val="24"/>
                <w:szCs w:val="24"/>
              </w:rPr>
              <w:softHyphen/>
              <w:t>витых странах. В силу этого рынок труда несовершенен и равновесие на нем устанавливается, как правило, в условиях неполной занятости.</w:t>
            </w:r>
          </w:p>
          <w:p w:rsidR="00082A46" w:rsidRPr="00082A46" w:rsidRDefault="00082A46" w:rsidP="00082A46">
            <w:pPr>
              <w:pStyle w:val="22"/>
              <w:framePr w:w="9322" w:h="13531" w:hRule="exact" w:wrap="notBeside" w:vAnchor="text" w:hAnchor="text" w:xAlign="center" w:y="7"/>
              <w:shd w:val="clear" w:color="auto" w:fill="auto"/>
              <w:spacing w:line="250" w:lineRule="exact"/>
              <w:ind w:right="186" w:firstLine="0"/>
              <w:jc w:val="both"/>
              <w:rPr>
                <w:rStyle w:val="2105pt3"/>
                <w:sz w:val="24"/>
                <w:szCs w:val="24"/>
              </w:rPr>
            </w:pPr>
            <w:proofErr w:type="spellStart"/>
            <w:r w:rsidRPr="00082A46">
              <w:rPr>
                <w:rStyle w:val="2105pt3"/>
                <w:sz w:val="24"/>
                <w:szCs w:val="24"/>
              </w:rPr>
              <w:t>Кейнс</w:t>
            </w:r>
            <w:proofErr w:type="spellEnd"/>
            <w:r w:rsidRPr="00082A46">
              <w:rPr>
                <w:rStyle w:val="2105pt3"/>
                <w:sz w:val="24"/>
                <w:szCs w:val="24"/>
              </w:rPr>
              <w:t xml:space="preserve"> выдвинул тезис о необходимости государственного регулирования </w:t>
            </w:r>
            <w:proofErr w:type="gramStart"/>
            <w:r w:rsidRPr="00082A46">
              <w:rPr>
                <w:rStyle w:val="2105pt3"/>
                <w:sz w:val="24"/>
                <w:szCs w:val="24"/>
              </w:rPr>
              <w:t>экономических процессов</w:t>
            </w:r>
            <w:proofErr w:type="gramEnd"/>
            <w:r w:rsidRPr="00082A46">
              <w:rPr>
                <w:rStyle w:val="2105pt3"/>
                <w:sz w:val="24"/>
                <w:szCs w:val="24"/>
              </w:rPr>
              <w:t>, расширение государственных инвестиций, органи</w:t>
            </w:r>
            <w:r w:rsidRPr="00082A46">
              <w:rPr>
                <w:rStyle w:val="2105pt3"/>
                <w:sz w:val="24"/>
                <w:szCs w:val="24"/>
              </w:rPr>
              <w:softHyphen/>
              <w:t>зацию общественных работ, направленных на снижение безработицы.</w:t>
            </w:r>
          </w:p>
          <w:p w:rsidR="00082A46" w:rsidRPr="00082A46" w:rsidRDefault="00082A46" w:rsidP="00082A46">
            <w:pPr>
              <w:pStyle w:val="22"/>
              <w:framePr w:w="9322" w:h="13531" w:hRule="exact" w:wrap="notBeside" w:vAnchor="text" w:hAnchor="text" w:xAlign="center" w:y="7"/>
              <w:shd w:val="clear" w:color="auto" w:fill="auto"/>
              <w:spacing w:line="250" w:lineRule="exact"/>
              <w:ind w:right="186" w:firstLine="0"/>
              <w:jc w:val="both"/>
              <w:rPr>
                <w:rStyle w:val="2105pt"/>
                <w:sz w:val="24"/>
                <w:szCs w:val="24"/>
              </w:rPr>
            </w:pPr>
          </w:p>
          <w:p w:rsidR="00082A46" w:rsidRPr="00082A46" w:rsidRDefault="00082A46" w:rsidP="00082A46">
            <w:pPr>
              <w:pStyle w:val="22"/>
              <w:framePr w:w="9322" w:h="13531" w:hRule="exact" w:wrap="notBeside" w:vAnchor="text" w:hAnchor="text" w:xAlign="center" w:y="7"/>
              <w:shd w:val="clear" w:color="auto" w:fill="auto"/>
              <w:spacing w:line="250" w:lineRule="exact"/>
              <w:ind w:firstLine="0"/>
              <w:jc w:val="both"/>
              <w:rPr>
                <w:sz w:val="24"/>
                <w:szCs w:val="24"/>
              </w:rPr>
            </w:pPr>
          </w:p>
        </w:tc>
      </w:tr>
    </w:tbl>
    <w:p w:rsidR="00601C92" w:rsidRDefault="00601C92" w:rsidP="00082A46">
      <w:pPr>
        <w:framePr w:w="9322" w:h="13531" w:hRule="exact" w:wrap="notBeside" w:vAnchor="text" w:hAnchor="text" w:xAlign="center" w:y="7"/>
        <w:rPr>
          <w:sz w:val="2"/>
          <w:szCs w:val="2"/>
        </w:rPr>
      </w:pPr>
    </w:p>
    <w:p w:rsidR="00601C92" w:rsidRDefault="00601C9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94"/>
        <w:gridCol w:w="7627"/>
      </w:tblGrid>
      <w:tr w:rsidR="00601C92" w:rsidRPr="00082A46">
        <w:trPr>
          <w:trHeight w:hRule="exact" w:val="269"/>
          <w:jc w:val="center"/>
        </w:trPr>
        <w:tc>
          <w:tcPr>
            <w:tcW w:w="1694" w:type="dxa"/>
            <w:tcBorders>
              <w:top w:val="single" w:sz="4" w:space="0" w:color="auto"/>
              <w:left w:val="single" w:sz="4" w:space="0" w:color="auto"/>
            </w:tcBorders>
            <w:shd w:val="clear" w:color="auto" w:fill="FFFFFF"/>
            <w:vAlign w:val="bottom"/>
          </w:tcPr>
          <w:p w:rsidR="00601C92" w:rsidRPr="00082A46" w:rsidRDefault="00D84657">
            <w:pPr>
              <w:pStyle w:val="22"/>
              <w:framePr w:w="9322" w:wrap="notBeside" w:vAnchor="text" w:hAnchor="text" w:xAlign="center" w:y="1"/>
              <w:shd w:val="clear" w:color="auto" w:fill="auto"/>
              <w:spacing w:line="210" w:lineRule="exact"/>
              <w:ind w:firstLine="0"/>
              <w:jc w:val="center"/>
              <w:rPr>
                <w:sz w:val="24"/>
                <w:szCs w:val="24"/>
              </w:rPr>
            </w:pPr>
            <w:r w:rsidRPr="00082A46">
              <w:rPr>
                <w:rStyle w:val="2105pt"/>
                <w:sz w:val="24"/>
                <w:szCs w:val="24"/>
              </w:rPr>
              <w:lastRenderedPageBreak/>
              <w:t>1</w:t>
            </w:r>
          </w:p>
        </w:tc>
        <w:tc>
          <w:tcPr>
            <w:tcW w:w="7627" w:type="dxa"/>
            <w:tcBorders>
              <w:top w:val="single" w:sz="4" w:space="0" w:color="auto"/>
              <w:left w:val="single" w:sz="4" w:space="0" w:color="auto"/>
              <w:right w:val="single" w:sz="4" w:space="0" w:color="auto"/>
            </w:tcBorders>
            <w:shd w:val="clear" w:color="auto" w:fill="FFFFFF"/>
            <w:vAlign w:val="bottom"/>
          </w:tcPr>
          <w:p w:rsidR="00601C92" w:rsidRPr="00082A46" w:rsidRDefault="00D84657">
            <w:pPr>
              <w:pStyle w:val="22"/>
              <w:framePr w:w="9322" w:wrap="notBeside" w:vAnchor="text" w:hAnchor="text" w:xAlign="center" w:y="1"/>
              <w:shd w:val="clear" w:color="auto" w:fill="auto"/>
              <w:spacing w:line="210" w:lineRule="exact"/>
              <w:ind w:firstLine="0"/>
              <w:jc w:val="center"/>
              <w:rPr>
                <w:sz w:val="24"/>
                <w:szCs w:val="24"/>
              </w:rPr>
            </w:pPr>
            <w:r w:rsidRPr="00082A46">
              <w:rPr>
                <w:rStyle w:val="2105pt"/>
                <w:sz w:val="24"/>
                <w:szCs w:val="24"/>
              </w:rPr>
              <w:t>2</w:t>
            </w:r>
          </w:p>
        </w:tc>
      </w:tr>
      <w:tr w:rsidR="00601C92" w:rsidRPr="00082A46">
        <w:trPr>
          <w:trHeight w:hRule="exact" w:val="259"/>
          <w:jc w:val="center"/>
        </w:trPr>
        <w:tc>
          <w:tcPr>
            <w:tcW w:w="9321" w:type="dxa"/>
            <w:gridSpan w:val="2"/>
            <w:tcBorders>
              <w:top w:val="single" w:sz="4" w:space="0" w:color="auto"/>
              <w:left w:val="single" w:sz="4" w:space="0" w:color="auto"/>
              <w:right w:val="single" w:sz="4" w:space="0" w:color="auto"/>
            </w:tcBorders>
            <w:shd w:val="clear" w:color="auto" w:fill="FFFFFF"/>
            <w:vAlign w:val="bottom"/>
          </w:tcPr>
          <w:p w:rsidR="00601C92" w:rsidRPr="00082A46" w:rsidRDefault="00D84657">
            <w:pPr>
              <w:pStyle w:val="22"/>
              <w:framePr w:w="9322" w:wrap="notBeside" w:vAnchor="text" w:hAnchor="text" w:xAlign="center" w:y="1"/>
              <w:shd w:val="clear" w:color="auto" w:fill="auto"/>
              <w:spacing w:line="200" w:lineRule="exact"/>
              <w:ind w:firstLine="0"/>
              <w:jc w:val="center"/>
              <w:rPr>
                <w:sz w:val="24"/>
                <w:szCs w:val="24"/>
              </w:rPr>
            </w:pPr>
            <w:r w:rsidRPr="00082A46">
              <w:rPr>
                <w:rStyle w:val="210pt"/>
                <w:sz w:val="24"/>
                <w:szCs w:val="24"/>
              </w:rPr>
              <w:t>Монетаристская модель сбалансированности рынка труда</w:t>
            </w:r>
          </w:p>
        </w:tc>
      </w:tr>
      <w:tr w:rsidR="00601C92" w:rsidRPr="00082A46" w:rsidTr="00082A46">
        <w:trPr>
          <w:trHeight w:hRule="exact" w:val="5016"/>
          <w:jc w:val="center"/>
        </w:trPr>
        <w:tc>
          <w:tcPr>
            <w:tcW w:w="1694" w:type="dxa"/>
            <w:tcBorders>
              <w:top w:val="single" w:sz="4" w:space="0" w:color="auto"/>
              <w:left w:val="single" w:sz="4" w:space="0" w:color="auto"/>
            </w:tcBorders>
            <w:shd w:val="clear" w:color="auto" w:fill="FFFFFF"/>
          </w:tcPr>
          <w:p w:rsidR="00082A46" w:rsidRDefault="00D84657">
            <w:pPr>
              <w:pStyle w:val="22"/>
              <w:framePr w:w="9322" w:wrap="notBeside" w:vAnchor="text" w:hAnchor="text" w:xAlign="center" w:y="1"/>
              <w:shd w:val="clear" w:color="auto" w:fill="auto"/>
              <w:spacing w:line="254" w:lineRule="exact"/>
              <w:ind w:firstLine="0"/>
              <w:rPr>
                <w:rStyle w:val="2105pt"/>
                <w:sz w:val="24"/>
                <w:szCs w:val="24"/>
              </w:rPr>
            </w:pPr>
            <w:r w:rsidRPr="00082A46">
              <w:rPr>
                <w:rStyle w:val="2105pt"/>
                <w:sz w:val="24"/>
                <w:szCs w:val="24"/>
              </w:rPr>
              <w:t xml:space="preserve">М. </w:t>
            </w:r>
            <w:proofErr w:type="spellStart"/>
            <w:r w:rsidRPr="00082A46">
              <w:rPr>
                <w:rStyle w:val="2105pt"/>
                <w:sz w:val="24"/>
                <w:szCs w:val="24"/>
              </w:rPr>
              <w:t>Фридмен</w:t>
            </w:r>
            <w:proofErr w:type="spellEnd"/>
            <w:r w:rsidRPr="00082A46">
              <w:rPr>
                <w:rStyle w:val="2105pt"/>
                <w:sz w:val="24"/>
                <w:szCs w:val="24"/>
              </w:rPr>
              <w:t>,</w:t>
            </w:r>
          </w:p>
          <w:p w:rsidR="00601C92" w:rsidRPr="00082A46" w:rsidRDefault="00D84657">
            <w:pPr>
              <w:pStyle w:val="22"/>
              <w:framePr w:w="9322" w:wrap="notBeside" w:vAnchor="text" w:hAnchor="text" w:xAlign="center" w:y="1"/>
              <w:shd w:val="clear" w:color="auto" w:fill="auto"/>
              <w:spacing w:line="254" w:lineRule="exact"/>
              <w:ind w:firstLine="0"/>
              <w:rPr>
                <w:sz w:val="24"/>
                <w:szCs w:val="24"/>
              </w:rPr>
            </w:pPr>
            <w:r w:rsidRPr="00082A46">
              <w:rPr>
                <w:rStyle w:val="2105pt"/>
                <w:sz w:val="24"/>
                <w:szCs w:val="24"/>
              </w:rPr>
              <w:t xml:space="preserve">Е. </w:t>
            </w:r>
            <w:proofErr w:type="spellStart"/>
            <w:r w:rsidRPr="00082A46">
              <w:rPr>
                <w:rStyle w:val="2105pt"/>
                <w:sz w:val="24"/>
                <w:szCs w:val="24"/>
              </w:rPr>
              <w:t>Фелпс</w:t>
            </w:r>
            <w:proofErr w:type="spellEnd"/>
            <w:r w:rsidRPr="00082A46">
              <w:rPr>
                <w:rStyle w:val="2105pt"/>
                <w:sz w:val="24"/>
                <w:szCs w:val="24"/>
              </w:rPr>
              <w:t>,</w:t>
            </w:r>
          </w:p>
          <w:p w:rsidR="00601C92" w:rsidRPr="00082A46" w:rsidRDefault="00D84657">
            <w:pPr>
              <w:pStyle w:val="22"/>
              <w:framePr w:w="9322" w:wrap="notBeside" w:vAnchor="text" w:hAnchor="text" w:xAlign="center" w:y="1"/>
              <w:shd w:val="clear" w:color="auto" w:fill="auto"/>
              <w:spacing w:line="254" w:lineRule="exact"/>
              <w:ind w:firstLine="0"/>
              <w:rPr>
                <w:sz w:val="24"/>
                <w:szCs w:val="24"/>
              </w:rPr>
            </w:pPr>
            <w:r w:rsidRPr="00082A46">
              <w:rPr>
                <w:rStyle w:val="2105pt"/>
                <w:sz w:val="24"/>
                <w:szCs w:val="24"/>
              </w:rPr>
              <w:t xml:space="preserve">Ф. </w:t>
            </w:r>
            <w:proofErr w:type="spellStart"/>
            <w:r w:rsidRPr="00082A46">
              <w:rPr>
                <w:rStyle w:val="2105pt"/>
                <w:sz w:val="24"/>
                <w:szCs w:val="24"/>
              </w:rPr>
              <w:t>Кейген</w:t>
            </w:r>
            <w:proofErr w:type="spellEnd"/>
            <w:r w:rsidRPr="00082A46">
              <w:rPr>
                <w:rStyle w:val="2105pt"/>
                <w:sz w:val="24"/>
                <w:szCs w:val="24"/>
              </w:rPr>
              <w:t>,</w:t>
            </w:r>
          </w:p>
          <w:p w:rsidR="00082A46" w:rsidRDefault="00D84657">
            <w:pPr>
              <w:pStyle w:val="22"/>
              <w:framePr w:w="9322" w:wrap="notBeside" w:vAnchor="text" w:hAnchor="text" w:xAlign="center" w:y="1"/>
              <w:shd w:val="clear" w:color="auto" w:fill="auto"/>
              <w:spacing w:line="254" w:lineRule="exact"/>
              <w:ind w:firstLine="0"/>
              <w:rPr>
                <w:rStyle w:val="2105pt"/>
                <w:sz w:val="24"/>
                <w:szCs w:val="24"/>
              </w:rPr>
            </w:pPr>
            <w:r w:rsidRPr="00082A46">
              <w:rPr>
                <w:rStyle w:val="2105pt"/>
                <w:sz w:val="24"/>
                <w:szCs w:val="24"/>
              </w:rPr>
              <w:t xml:space="preserve">К </w:t>
            </w:r>
            <w:proofErr w:type="spellStart"/>
            <w:r w:rsidRPr="00082A46">
              <w:rPr>
                <w:rStyle w:val="2105pt"/>
                <w:sz w:val="24"/>
                <w:szCs w:val="24"/>
              </w:rPr>
              <w:t>Бруннер</w:t>
            </w:r>
            <w:proofErr w:type="spellEnd"/>
            <w:r w:rsidRPr="00082A46">
              <w:rPr>
                <w:rStyle w:val="2105pt"/>
                <w:sz w:val="24"/>
                <w:szCs w:val="24"/>
              </w:rPr>
              <w:t>,</w:t>
            </w:r>
          </w:p>
          <w:p w:rsidR="00601C92" w:rsidRPr="00082A46" w:rsidRDefault="00D84657">
            <w:pPr>
              <w:pStyle w:val="22"/>
              <w:framePr w:w="9322" w:wrap="notBeside" w:vAnchor="text" w:hAnchor="text" w:xAlign="center" w:y="1"/>
              <w:shd w:val="clear" w:color="auto" w:fill="auto"/>
              <w:spacing w:line="254" w:lineRule="exact"/>
              <w:ind w:firstLine="0"/>
              <w:rPr>
                <w:sz w:val="24"/>
                <w:szCs w:val="24"/>
              </w:rPr>
            </w:pPr>
            <w:r w:rsidRPr="00082A46">
              <w:rPr>
                <w:rStyle w:val="2105pt"/>
                <w:sz w:val="24"/>
                <w:szCs w:val="24"/>
              </w:rPr>
              <w:t xml:space="preserve">А. </w:t>
            </w:r>
            <w:proofErr w:type="spellStart"/>
            <w:r w:rsidRPr="00082A46">
              <w:rPr>
                <w:rStyle w:val="2105pt"/>
                <w:sz w:val="24"/>
                <w:szCs w:val="24"/>
              </w:rPr>
              <w:t>Мольцер</w:t>
            </w:r>
            <w:proofErr w:type="spellEnd"/>
          </w:p>
        </w:tc>
        <w:tc>
          <w:tcPr>
            <w:tcW w:w="7627" w:type="dxa"/>
            <w:tcBorders>
              <w:top w:val="single" w:sz="4" w:space="0" w:color="auto"/>
              <w:left w:val="single" w:sz="4" w:space="0" w:color="auto"/>
              <w:right w:val="single" w:sz="4" w:space="0" w:color="auto"/>
            </w:tcBorders>
            <w:shd w:val="clear" w:color="auto" w:fill="FFFFFF"/>
            <w:vAlign w:val="bottom"/>
          </w:tcPr>
          <w:p w:rsidR="00601C92" w:rsidRPr="00082A46" w:rsidRDefault="00082A46" w:rsidP="00082A46">
            <w:pPr>
              <w:pStyle w:val="22"/>
              <w:framePr w:w="9322" w:wrap="notBeside" w:vAnchor="text" w:hAnchor="text" w:xAlign="center" w:y="1"/>
              <w:shd w:val="clear" w:color="auto" w:fill="auto"/>
              <w:spacing w:line="250" w:lineRule="exact"/>
              <w:ind w:right="239" w:firstLine="0"/>
              <w:jc w:val="both"/>
              <w:rPr>
                <w:rStyle w:val="2105pt"/>
                <w:sz w:val="24"/>
                <w:szCs w:val="24"/>
              </w:rPr>
            </w:pPr>
            <w:r>
              <w:rPr>
                <w:rStyle w:val="2105pt"/>
                <w:sz w:val="24"/>
                <w:szCs w:val="24"/>
              </w:rPr>
              <w:t xml:space="preserve">     </w:t>
            </w:r>
            <w:r w:rsidR="00D84657" w:rsidRPr="00082A46">
              <w:rPr>
                <w:rStyle w:val="2105pt"/>
                <w:sz w:val="24"/>
                <w:szCs w:val="24"/>
              </w:rPr>
              <w:t xml:space="preserve">Представители школы </w:t>
            </w:r>
            <w:proofErr w:type="spellStart"/>
            <w:r w:rsidR="00D84657" w:rsidRPr="00082A46">
              <w:rPr>
                <w:rStyle w:val="2105pt3"/>
                <w:sz w:val="24"/>
                <w:szCs w:val="24"/>
              </w:rPr>
              <w:t>монетаристов</w:t>
            </w:r>
            <w:proofErr w:type="spellEnd"/>
            <w:r w:rsidR="00D84657" w:rsidRPr="00082A46">
              <w:rPr>
                <w:rStyle w:val="2105pt3"/>
                <w:sz w:val="24"/>
                <w:szCs w:val="24"/>
              </w:rPr>
              <w:t xml:space="preserve"> исходят из жесткой структуры цен на рабочую силу и, более того, из предпосылки их однонаправленного, повыша</w:t>
            </w:r>
            <w:r w:rsidR="00D84657" w:rsidRPr="00082A46">
              <w:rPr>
                <w:rStyle w:val="2105pt3"/>
                <w:sz w:val="24"/>
                <w:szCs w:val="24"/>
              </w:rPr>
              <w:softHyphen/>
              <w:t>тельного движения. По мнению представителей данной школы, для рынка труда негативными факторами, усиливающими рыночное неравновесие, яв</w:t>
            </w:r>
            <w:r w:rsidR="00D84657" w:rsidRPr="00082A46">
              <w:rPr>
                <w:rStyle w:val="2105pt3"/>
                <w:sz w:val="24"/>
                <w:szCs w:val="24"/>
              </w:rPr>
              <w:softHyphen/>
              <w:t xml:space="preserve">ляются установление государством минимального уровня заработной платы, сильные позиции профсоюзов, отсутствие всей необходимой информации о наличии вакансий и резервной рабочей силы. Для уравновешивания рынка </w:t>
            </w:r>
            <w:proofErr w:type="spellStart"/>
            <w:r w:rsidR="00D84657" w:rsidRPr="00082A46">
              <w:rPr>
                <w:rStyle w:val="2105pt3"/>
                <w:sz w:val="24"/>
                <w:szCs w:val="24"/>
              </w:rPr>
              <w:t>монетаристы</w:t>
            </w:r>
            <w:proofErr w:type="spellEnd"/>
            <w:r w:rsidR="00D84657" w:rsidRPr="00082A46">
              <w:rPr>
                <w:rStyle w:val="2105pt3"/>
                <w:sz w:val="24"/>
                <w:szCs w:val="24"/>
              </w:rPr>
              <w:t xml:space="preserve"> предлагают использовать инструменты денежно-кредитной по</w:t>
            </w:r>
            <w:r w:rsidR="00D84657" w:rsidRPr="00082A46">
              <w:rPr>
                <w:rStyle w:val="2105pt3"/>
                <w:sz w:val="24"/>
                <w:szCs w:val="24"/>
              </w:rPr>
              <w:softHyphen/>
              <w:t>литики. Речь, в частности, идет о необходимости использовать такие рычаги, как учетная ставка центрального банка, размеры обязательных резервов ком</w:t>
            </w:r>
            <w:r w:rsidR="00D84657" w:rsidRPr="00082A46">
              <w:rPr>
                <w:rStyle w:val="2105pt3"/>
                <w:sz w:val="24"/>
                <w:szCs w:val="24"/>
              </w:rPr>
              <w:softHyphen/>
              <w:t>мерческих банков на счетах центрального банка, что позволит, в частности, стимулировать инвестиционную и деловую активность и таким образом уве</w:t>
            </w:r>
            <w:r w:rsidR="00D84657" w:rsidRPr="00082A46">
              <w:rPr>
                <w:rStyle w:val="2105pt3"/>
                <w:sz w:val="24"/>
                <w:szCs w:val="24"/>
              </w:rPr>
              <w:softHyphen/>
              <w:t xml:space="preserve">личить занятость в стране. По мнению </w:t>
            </w:r>
            <w:proofErr w:type="spellStart"/>
            <w:r w:rsidR="00D84657" w:rsidRPr="00082A46">
              <w:rPr>
                <w:rStyle w:val="2105pt3"/>
                <w:sz w:val="24"/>
                <w:szCs w:val="24"/>
              </w:rPr>
              <w:t>монетаристов</w:t>
            </w:r>
            <w:proofErr w:type="spellEnd"/>
            <w:r w:rsidR="00D84657" w:rsidRPr="00082A46">
              <w:rPr>
                <w:rStyle w:val="2105pt3"/>
                <w:sz w:val="24"/>
                <w:szCs w:val="24"/>
              </w:rPr>
              <w:t xml:space="preserve">, денежная </w:t>
            </w:r>
            <w:proofErr w:type="gramStart"/>
            <w:r w:rsidR="00D84657" w:rsidRPr="00082A46">
              <w:rPr>
                <w:rStyle w:val="2105pt3"/>
                <w:sz w:val="24"/>
                <w:szCs w:val="24"/>
              </w:rPr>
              <w:t>политика</w:t>
            </w:r>
            <w:proofErr w:type="gramEnd"/>
            <w:r w:rsidR="00D84657" w:rsidRPr="00082A46">
              <w:rPr>
                <w:rStyle w:val="2105pt3"/>
                <w:sz w:val="24"/>
                <w:szCs w:val="24"/>
              </w:rPr>
              <w:t xml:space="preserve"> в конечном счете должна быть направлена на достижение естественного уров</w:t>
            </w:r>
            <w:r w:rsidR="00D84657" w:rsidRPr="00082A46">
              <w:rPr>
                <w:rStyle w:val="2105pt3"/>
                <w:sz w:val="24"/>
                <w:szCs w:val="24"/>
              </w:rPr>
              <w:softHyphen/>
              <w:t>ня безработицы, отражающего структурные</w:t>
            </w:r>
            <w:r w:rsidR="00D84657" w:rsidRPr="00082A46">
              <w:rPr>
                <w:rStyle w:val="2105pt"/>
                <w:sz w:val="24"/>
                <w:szCs w:val="24"/>
              </w:rPr>
              <w:t xml:space="preserve"> диспропорции на рынке труда и не связанного с циклической конъюнктурой в экономике.</w:t>
            </w:r>
          </w:p>
          <w:p w:rsidR="00220F21" w:rsidRPr="00082A46" w:rsidRDefault="00220F21" w:rsidP="00220F21">
            <w:pPr>
              <w:pStyle w:val="22"/>
              <w:framePr w:w="9322" w:wrap="notBeside" w:vAnchor="text" w:hAnchor="text" w:xAlign="center" w:y="1"/>
              <w:shd w:val="clear" w:color="auto" w:fill="auto"/>
              <w:spacing w:line="250" w:lineRule="exact"/>
              <w:ind w:firstLine="0"/>
              <w:jc w:val="both"/>
              <w:rPr>
                <w:sz w:val="24"/>
                <w:szCs w:val="24"/>
              </w:rPr>
            </w:pPr>
          </w:p>
        </w:tc>
      </w:tr>
      <w:tr w:rsidR="00601C92" w:rsidRPr="00082A46">
        <w:trPr>
          <w:trHeight w:hRule="exact" w:val="259"/>
          <w:jc w:val="center"/>
        </w:trPr>
        <w:tc>
          <w:tcPr>
            <w:tcW w:w="9321" w:type="dxa"/>
            <w:gridSpan w:val="2"/>
            <w:tcBorders>
              <w:top w:val="single" w:sz="4" w:space="0" w:color="auto"/>
              <w:left w:val="single" w:sz="4" w:space="0" w:color="auto"/>
              <w:right w:val="single" w:sz="4" w:space="0" w:color="auto"/>
            </w:tcBorders>
            <w:shd w:val="clear" w:color="auto" w:fill="FFFFFF"/>
            <w:vAlign w:val="bottom"/>
          </w:tcPr>
          <w:p w:rsidR="00601C92" w:rsidRPr="00082A46" w:rsidRDefault="00D84657">
            <w:pPr>
              <w:pStyle w:val="22"/>
              <w:framePr w:w="9322" w:wrap="notBeside" w:vAnchor="text" w:hAnchor="text" w:xAlign="center" w:y="1"/>
              <w:shd w:val="clear" w:color="auto" w:fill="auto"/>
              <w:spacing w:line="200" w:lineRule="exact"/>
              <w:ind w:firstLine="0"/>
              <w:jc w:val="center"/>
              <w:rPr>
                <w:sz w:val="24"/>
                <w:szCs w:val="24"/>
              </w:rPr>
            </w:pPr>
            <w:r w:rsidRPr="00082A46">
              <w:rPr>
                <w:rStyle w:val="210pt"/>
                <w:sz w:val="24"/>
                <w:szCs w:val="24"/>
              </w:rPr>
              <w:t>Институциональная модель сбалансированности рынка труда</w:t>
            </w:r>
          </w:p>
        </w:tc>
      </w:tr>
      <w:tr w:rsidR="00601C92" w:rsidRPr="00082A46" w:rsidTr="00082A46">
        <w:trPr>
          <w:trHeight w:hRule="exact" w:val="4410"/>
          <w:jc w:val="center"/>
        </w:trPr>
        <w:tc>
          <w:tcPr>
            <w:tcW w:w="1694" w:type="dxa"/>
            <w:tcBorders>
              <w:top w:val="single" w:sz="4" w:space="0" w:color="auto"/>
              <w:left w:val="single" w:sz="4" w:space="0" w:color="auto"/>
              <w:bottom w:val="single" w:sz="4" w:space="0" w:color="auto"/>
            </w:tcBorders>
            <w:shd w:val="clear" w:color="auto" w:fill="FFFFFF"/>
          </w:tcPr>
          <w:p w:rsidR="00082A46" w:rsidRDefault="00D84657">
            <w:pPr>
              <w:pStyle w:val="22"/>
              <w:framePr w:w="9322" w:wrap="notBeside" w:vAnchor="text" w:hAnchor="text" w:xAlign="center" w:y="1"/>
              <w:shd w:val="clear" w:color="auto" w:fill="auto"/>
              <w:spacing w:line="250" w:lineRule="exact"/>
              <w:ind w:firstLine="0"/>
              <w:rPr>
                <w:rStyle w:val="2105pt"/>
                <w:sz w:val="24"/>
                <w:szCs w:val="24"/>
              </w:rPr>
            </w:pPr>
            <w:r w:rsidRPr="00082A46">
              <w:rPr>
                <w:rStyle w:val="2105pt"/>
                <w:sz w:val="24"/>
                <w:szCs w:val="24"/>
              </w:rPr>
              <w:t xml:space="preserve">Дж. Данлоп, </w:t>
            </w:r>
          </w:p>
          <w:p w:rsidR="00082A46" w:rsidRDefault="00D84657">
            <w:pPr>
              <w:pStyle w:val="22"/>
              <w:framePr w:w="9322" w:wrap="notBeside" w:vAnchor="text" w:hAnchor="text" w:xAlign="center" w:y="1"/>
              <w:shd w:val="clear" w:color="auto" w:fill="auto"/>
              <w:spacing w:line="250" w:lineRule="exact"/>
              <w:ind w:firstLine="0"/>
              <w:rPr>
                <w:rStyle w:val="2105pt"/>
                <w:sz w:val="24"/>
                <w:szCs w:val="24"/>
              </w:rPr>
            </w:pPr>
            <w:proofErr w:type="spellStart"/>
            <w:r w:rsidRPr="00082A46">
              <w:rPr>
                <w:rStyle w:val="2105pt"/>
                <w:sz w:val="24"/>
                <w:szCs w:val="24"/>
              </w:rPr>
              <w:t>Л.Ульмана</w:t>
            </w:r>
            <w:proofErr w:type="spellEnd"/>
            <w:r w:rsidRPr="00082A46">
              <w:rPr>
                <w:rStyle w:val="2105pt"/>
                <w:sz w:val="24"/>
                <w:szCs w:val="24"/>
              </w:rPr>
              <w:t>,</w:t>
            </w:r>
          </w:p>
          <w:p w:rsidR="00601C92" w:rsidRPr="00082A46" w:rsidRDefault="00D84657">
            <w:pPr>
              <w:pStyle w:val="22"/>
              <w:framePr w:w="9322" w:wrap="notBeside" w:vAnchor="text" w:hAnchor="text" w:xAlign="center" w:y="1"/>
              <w:shd w:val="clear" w:color="auto" w:fill="auto"/>
              <w:spacing w:line="250" w:lineRule="exact"/>
              <w:ind w:firstLine="0"/>
              <w:rPr>
                <w:sz w:val="24"/>
                <w:szCs w:val="24"/>
              </w:rPr>
            </w:pPr>
            <w:r w:rsidRPr="00082A46">
              <w:rPr>
                <w:rStyle w:val="2105pt"/>
                <w:sz w:val="24"/>
                <w:szCs w:val="24"/>
              </w:rPr>
              <w:t xml:space="preserve">Дж. </w:t>
            </w:r>
            <w:proofErr w:type="spellStart"/>
            <w:r w:rsidRPr="00082A46">
              <w:rPr>
                <w:rStyle w:val="2105pt"/>
                <w:sz w:val="24"/>
                <w:szCs w:val="24"/>
              </w:rPr>
              <w:t>Гэлбрейт</w:t>
            </w:r>
            <w:proofErr w:type="spellEnd"/>
            <w:r w:rsidRPr="00082A46">
              <w:rPr>
                <w:rStyle w:val="2105pt"/>
                <w:sz w:val="24"/>
                <w:szCs w:val="24"/>
              </w:rPr>
              <w:t xml:space="preserve">, Т. </w:t>
            </w:r>
            <w:proofErr w:type="spellStart"/>
            <w:r w:rsidRPr="00082A46">
              <w:rPr>
                <w:rStyle w:val="2105pt"/>
                <w:sz w:val="24"/>
                <w:szCs w:val="24"/>
              </w:rPr>
              <w:t>Веблен</w:t>
            </w:r>
            <w:proofErr w:type="spellEnd"/>
            <w:r w:rsidRPr="00082A46">
              <w:rPr>
                <w:rStyle w:val="2105pt"/>
                <w:sz w:val="24"/>
                <w:szCs w:val="24"/>
              </w:rPr>
              <w:t>,</w:t>
            </w:r>
          </w:p>
          <w:p w:rsidR="00601C92" w:rsidRPr="00082A46" w:rsidRDefault="00D84657">
            <w:pPr>
              <w:pStyle w:val="22"/>
              <w:framePr w:w="9322" w:wrap="notBeside" w:vAnchor="text" w:hAnchor="text" w:xAlign="center" w:y="1"/>
              <w:shd w:val="clear" w:color="auto" w:fill="auto"/>
              <w:spacing w:line="250" w:lineRule="exact"/>
              <w:ind w:firstLine="0"/>
              <w:rPr>
                <w:sz w:val="24"/>
                <w:szCs w:val="24"/>
              </w:rPr>
            </w:pPr>
            <w:r w:rsidRPr="00082A46">
              <w:rPr>
                <w:rStyle w:val="2105pt"/>
                <w:sz w:val="24"/>
                <w:szCs w:val="24"/>
              </w:rPr>
              <w:t xml:space="preserve">Дж. </w:t>
            </w:r>
            <w:proofErr w:type="spellStart"/>
            <w:r w:rsidRPr="00082A46">
              <w:rPr>
                <w:rStyle w:val="2105pt"/>
                <w:sz w:val="24"/>
                <w:szCs w:val="24"/>
              </w:rPr>
              <w:t>Коммонс</w:t>
            </w:r>
            <w:proofErr w:type="spellEnd"/>
          </w:p>
        </w:tc>
        <w:tc>
          <w:tcPr>
            <w:tcW w:w="7627" w:type="dxa"/>
            <w:tcBorders>
              <w:top w:val="single" w:sz="4" w:space="0" w:color="auto"/>
              <w:left w:val="single" w:sz="4" w:space="0" w:color="auto"/>
              <w:bottom w:val="single" w:sz="4" w:space="0" w:color="auto"/>
              <w:right w:val="single" w:sz="4" w:space="0" w:color="auto"/>
            </w:tcBorders>
            <w:shd w:val="clear" w:color="auto" w:fill="FFFFFF"/>
            <w:vAlign w:val="bottom"/>
          </w:tcPr>
          <w:p w:rsidR="00601C92" w:rsidRPr="00082A46" w:rsidRDefault="00082A46" w:rsidP="00082A46">
            <w:pPr>
              <w:pStyle w:val="22"/>
              <w:framePr w:w="9322" w:wrap="notBeside" w:vAnchor="text" w:hAnchor="text" w:xAlign="center" w:y="1"/>
              <w:shd w:val="clear" w:color="auto" w:fill="auto"/>
              <w:spacing w:line="250" w:lineRule="exact"/>
              <w:ind w:right="239" w:firstLine="0"/>
              <w:jc w:val="both"/>
              <w:rPr>
                <w:rStyle w:val="2105pt"/>
                <w:sz w:val="24"/>
                <w:szCs w:val="24"/>
              </w:rPr>
            </w:pPr>
            <w:r>
              <w:rPr>
                <w:rStyle w:val="2105pt"/>
                <w:sz w:val="24"/>
                <w:szCs w:val="24"/>
              </w:rPr>
              <w:t xml:space="preserve">     </w:t>
            </w:r>
            <w:r w:rsidR="00D84657" w:rsidRPr="00082A46">
              <w:rPr>
                <w:rStyle w:val="2105pt"/>
                <w:sz w:val="24"/>
                <w:szCs w:val="24"/>
              </w:rPr>
              <w:t>Рынок труда в рамках этой школы рассматривается как особая институцио</w:t>
            </w:r>
            <w:r w:rsidR="00D84657" w:rsidRPr="00082A46">
              <w:rPr>
                <w:rStyle w:val="2105pt"/>
                <w:sz w:val="24"/>
                <w:szCs w:val="24"/>
              </w:rPr>
              <w:softHyphen/>
              <w:t xml:space="preserve">нальная структура, призванная выявить и согласовать интересы работников и работодателей. Чтобы избежать согласования множества внешних факторов, влияющих на успех и на </w:t>
            </w:r>
            <w:proofErr w:type="spellStart"/>
            <w:r w:rsidR="00D84657" w:rsidRPr="00082A46">
              <w:rPr>
                <w:rStyle w:val="2105pt"/>
                <w:sz w:val="24"/>
                <w:szCs w:val="24"/>
              </w:rPr>
              <w:t>сахму</w:t>
            </w:r>
            <w:proofErr w:type="spellEnd"/>
            <w:r w:rsidR="00D84657" w:rsidRPr="00082A46">
              <w:rPr>
                <w:rStyle w:val="2105pt"/>
                <w:sz w:val="24"/>
                <w:szCs w:val="24"/>
              </w:rPr>
              <w:t xml:space="preserve"> возможность принятия того или иного реше</w:t>
            </w:r>
            <w:r w:rsidR="00D84657" w:rsidRPr="00082A46">
              <w:rPr>
                <w:rStyle w:val="2105pt"/>
                <w:sz w:val="24"/>
                <w:szCs w:val="24"/>
              </w:rPr>
              <w:softHyphen/>
              <w:t>ния субъектами рынка труда, в рамках экономического или социального по</w:t>
            </w:r>
            <w:r w:rsidR="00D84657" w:rsidRPr="00082A46">
              <w:rPr>
                <w:rStyle w:val="2105pt"/>
                <w:sz w:val="24"/>
                <w:szCs w:val="24"/>
              </w:rPr>
              <w:softHyphen/>
              <w:t>рядков вырабатываются схемы или алгоритмы поведения, являющиеся при данных условиях наиболее эффективными. Эти схемы и алгоритмы, или мат</w:t>
            </w:r>
            <w:r w:rsidR="00D84657" w:rsidRPr="00082A46">
              <w:rPr>
                <w:rStyle w:val="2105pt"/>
                <w:sz w:val="24"/>
                <w:szCs w:val="24"/>
              </w:rPr>
              <w:softHyphen/>
              <w:t>рицы поведения индивидов есть не что иное, как институты. Институты мо</w:t>
            </w:r>
            <w:r w:rsidR="00D84657" w:rsidRPr="00082A46">
              <w:rPr>
                <w:rStyle w:val="2105pt"/>
                <w:sz w:val="24"/>
                <w:szCs w:val="24"/>
              </w:rPr>
              <w:softHyphen/>
              <w:t>гут создаваться ассоциациями продавцов труда (например, профсоюзами), покупателями труда, создающими формальные и неформальные правила от</w:t>
            </w:r>
            <w:r w:rsidR="00D84657" w:rsidRPr="00082A46">
              <w:rPr>
                <w:rStyle w:val="2105pt"/>
                <w:sz w:val="24"/>
                <w:szCs w:val="24"/>
              </w:rPr>
              <w:softHyphen/>
              <w:t>носительно того, какие работники подходят для каких работ, государством. Некоторые из них приобретают форму институциональных барьеров, ограни</w:t>
            </w:r>
            <w:r w:rsidR="00D84657" w:rsidRPr="00082A46">
              <w:rPr>
                <w:rStyle w:val="2105pt"/>
                <w:sz w:val="24"/>
                <w:szCs w:val="24"/>
              </w:rPr>
              <w:softHyphen/>
              <w:t>чивающих мобильность рабочей силы и, как следствие, сдерживающих кон</w:t>
            </w:r>
            <w:r w:rsidR="00D84657" w:rsidRPr="00082A46">
              <w:rPr>
                <w:rStyle w:val="2105pt"/>
                <w:sz w:val="24"/>
                <w:szCs w:val="24"/>
              </w:rPr>
              <w:softHyphen/>
              <w:t>курентную борьбу, что ведет к усилению дисбаланса на рынке труда возник</w:t>
            </w:r>
            <w:r w:rsidR="00D84657" w:rsidRPr="00082A46">
              <w:rPr>
                <w:rStyle w:val="2105pt"/>
                <w:sz w:val="24"/>
                <w:szCs w:val="24"/>
              </w:rPr>
              <w:softHyphen/>
              <w:t>новению безработицы.</w:t>
            </w:r>
          </w:p>
          <w:p w:rsidR="00220F21" w:rsidRPr="00082A46" w:rsidRDefault="00220F21">
            <w:pPr>
              <w:pStyle w:val="22"/>
              <w:framePr w:w="9322" w:wrap="notBeside" w:vAnchor="text" w:hAnchor="text" w:xAlign="center" w:y="1"/>
              <w:shd w:val="clear" w:color="auto" w:fill="auto"/>
              <w:spacing w:line="250" w:lineRule="exact"/>
              <w:ind w:firstLine="0"/>
              <w:jc w:val="both"/>
              <w:rPr>
                <w:sz w:val="24"/>
                <w:szCs w:val="24"/>
              </w:rPr>
            </w:pPr>
          </w:p>
        </w:tc>
      </w:tr>
    </w:tbl>
    <w:p w:rsidR="00601C92" w:rsidRDefault="00601C92">
      <w:pPr>
        <w:framePr w:w="9322" w:wrap="notBeside" w:vAnchor="text" w:hAnchor="text" w:xAlign="center" w:y="1"/>
        <w:rPr>
          <w:sz w:val="2"/>
          <w:szCs w:val="2"/>
        </w:rPr>
      </w:pPr>
    </w:p>
    <w:p w:rsidR="00601C92" w:rsidRDefault="00601C92">
      <w:pPr>
        <w:rPr>
          <w:sz w:val="2"/>
          <w:szCs w:val="2"/>
        </w:rPr>
      </w:pPr>
    </w:p>
    <w:p w:rsidR="00601C92" w:rsidRDefault="00D84657">
      <w:pPr>
        <w:pStyle w:val="22"/>
        <w:shd w:val="clear" w:color="auto" w:fill="auto"/>
        <w:spacing w:before="283" w:line="480" w:lineRule="exact"/>
        <w:ind w:firstLine="720"/>
        <w:jc w:val="both"/>
      </w:pPr>
      <w:r>
        <w:t>Рынок труда стремится к равновесию,</w:t>
      </w:r>
      <w:r w:rsidR="00220F21">
        <w:t xml:space="preserve"> </w:t>
      </w:r>
      <w:r>
        <w:t>при котором совокупный спрос на каждую категорию рабочей силы будет совпадать с существующим по ней предложением. Данное определение равновесия рынка труда реализуется че</w:t>
      </w:r>
      <w:r>
        <w:softHyphen/>
        <w:t>рез равновесие спроса и предложения, при этом равновесие рынка труда есть не что иное, как распределение произведенного коллективом дохода от труда в соответствии с объективной величиной стоимости труда каждой рабочей</w:t>
      </w:r>
      <w:r w:rsidR="00220F21">
        <w:t xml:space="preserve"> </w:t>
      </w:r>
      <w:r>
        <w:t xml:space="preserve">силы, участвующей в производстве этого дохода </w:t>
      </w:r>
      <w:r w:rsidRPr="006B2359">
        <w:rPr>
          <w:lang w:eastAsia="en-US" w:bidi="en-US"/>
        </w:rPr>
        <w:t>(</w:t>
      </w:r>
      <w:hyperlink r:id="rId16" w:history="1">
        <w:r>
          <w:rPr>
            <w:rStyle w:val="a3"/>
            <w:lang w:val="en-US" w:eastAsia="en-US" w:bidi="en-US"/>
          </w:rPr>
          <w:t>http</w:t>
        </w:r>
        <w:r w:rsidRPr="006B2359">
          <w:rPr>
            <w:rStyle w:val="a3"/>
            <w:lang w:eastAsia="en-US" w:bidi="en-US"/>
          </w:rPr>
          <w:t>://</w:t>
        </w:r>
        <w:r>
          <w:rPr>
            <w:rStyle w:val="a3"/>
            <w:lang w:val="en-US" w:eastAsia="en-US" w:bidi="en-US"/>
          </w:rPr>
          <w:t>www</w:t>
        </w:r>
        <w:r w:rsidRPr="006B2359">
          <w:rPr>
            <w:rStyle w:val="a3"/>
            <w:lang w:eastAsia="en-US" w:bidi="en-US"/>
          </w:rPr>
          <w:t>.</w:t>
        </w:r>
        <w:proofErr w:type="spellStart"/>
        <w:r>
          <w:rPr>
            <w:rStyle w:val="a3"/>
            <w:lang w:val="en-US" w:eastAsia="en-US" w:bidi="en-US"/>
          </w:rPr>
          <w:t>linkseonet</w:t>
        </w:r>
        <w:proofErr w:type="spellEnd"/>
        <w:r w:rsidRPr="006B2359">
          <w:rPr>
            <w:rStyle w:val="a3"/>
            <w:lang w:eastAsia="en-US" w:bidi="en-US"/>
          </w:rPr>
          <w:t>.</w:t>
        </w:r>
        <w:proofErr w:type="spellStart"/>
        <w:r>
          <w:rPr>
            <w:rStyle w:val="a3"/>
            <w:lang w:val="en-US" w:eastAsia="en-US" w:bidi="en-US"/>
          </w:rPr>
          <w:t>ru</w:t>
        </w:r>
        <w:proofErr w:type="spellEnd"/>
      </w:hyperlink>
      <w:r w:rsidRPr="006B2359">
        <w:rPr>
          <w:lang w:eastAsia="en-US" w:bidi="en-US"/>
        </w:rPr>
        <w:t xml:space="preserve"> /</w:t>
      </w:r>
      <w:proofErr w:type="spellStart"/>
      <w:r>
        <w:rPr>
          <w:lang w:val="en-US" w:eastAsia="en-US" w:bidi="en-US"/>
        </w:rPr>
        <w:t>gosudarstvo</w:t>
      </w:r>
      <w:proofErr w:type="spellEnd"/>
      <w:r w:rsidRPr="006B2359">
        <w:rPr>
          <w:lang w:eastAsia="en-US" w:bidi="en-US"/>
        </w:rPr>
        <w:t>-</w:t>
      </w:r>
      <w:proofErr w:type="spellStart"/>
      <w:r>
        <w:rPr>
          <w:lang w:val="en-US" w:eastAsia="en-US" w:bidi="en-US"/>
        </w:rPr>
        <w:t>i</w:t>
      </w:r>
      <w:proofErr w:type="spellEnd"/>
      <w:r w:rsidRPr="006B2359">
        <w:rPr>
          <w:lang w:eastAsia="en-US" w:bidi="en-US"/>
        </w:rPr>
        <w:t>-</w:t>
      </w:r>
      <w:proofErr w:type="spellStart"/>
      <w:r>
        <w:rPr>
          <w:lang w:val="en-US" w:eastAsia="en-US" w:bidi="en-US"/>
        </w:rPr>
        <w:t>ekonomika</w:t>
      </w:r>
      <w:proofErr w:type="spellEnd"/>
      <w:r w:rsidRPr="006B2359">
        <w:rPr>
          <w:lang w:eastAsia="en-US" w:bidi="en-US"/>
        </w:rPr>
        <w:t>/</w:t>
      </w:r>
      <w:proofErr w:type="spellStart"/>
      <w:r>
        <w:rPr>
          <w:lang w:val="en-US" w:eastAsia="en-US" w:bidi="en-US"/>
        </w:rPr>
        <w:t>rynok</w:t>
      </w:r>
      <w:proofErr w:type="spellEnd"/>
      <w:r w:rsidRPr="006B2359">
        <w:rPr>
          <w:lang w:eastAsia="en-US" w:bidi="en-US"/>
        </w:rPr>
        <w:t>-</w:t>
      </w:r>
      <w:proofErr w:type="spellStart"/>
      <w:r>
        <w:rPr>
          <w:lang w:val="en-US" w:eastAsia="en-US" w:bidi="en-US"/>
        </w:rPr>
        <w:t>truda</w:t>
      </w:r>
      <w:proofErr w:type="spellEnd"/>
      <w:r w:rsidRPr="006B2359">
        <w:rPr>
          <w:lang w:eastAsia="en-US" w:bidi="en-US"/>
        </w:rPr>
        <w:t>-</w:t>
      </w:r>
      <w:proofErr w:type="spellStart"/>
      <w:r>
        <w:rPr>
          <w:lang w:val="en-US" w:eastAsia="en-US" w:bidi="en-US"/>
        </w:rPr>
        <w:t>zarabotnaya</w:t>
      </w:r>
      <w:proofErr w:type="spellEnd"/>
      <w:r w:rsidRPr="006B2359">
        <w:rPr>
          <w:lang w:eastAsia="en-US" w:bidi="en-US"/>
        </w:rPr>
        <w:t>-</w:t>
      </w:r>
      <w:proofErr w:type="spellStart"/>
      <w:r>
        <w:rPr>
          <w:lang w:val="en-US" w:eastAsia="en-US" w:bidi="en-US"/>
        </w:rPr>
        <w:t>plata</w:t>
      </w:r>
      <w:proofErr w:type="spellEnd"/>
      <w:r w:rsidRPr="006B2359">
        <w:rPr>
          <w:lang w:eastAsia="en-US" w:bidi="en-US"/>
        </w:rPr>
        <w:t>.</w:t>
      </w:r>
      <w:proofErr w:type="spellStart"/>
      <w:r>
        <w:rPr>
          <w:lang w:val="en-US" w:eastAsia="en-US" w:bidi="en-US"/>
        </w:rPr>
        <w:t>php</w:t>
      </w:r>
      <w:proofErr w:type="spellEnd"/>
      <w:r w:rsidRPr="006B2359">
        <w:rPr>
          <w:lang w:eastAsia="en-US" w:bidi="en-US"/>
        </w:rPr>
        <w:t>).</w:t>
      </w:r>
    </w:p>
    <w:p w:rsidR="00601C92" w:rsidRDefault="00D84657">
      <w:pPr>
        <w:pStyle w:val="22"/>
        <w:shd w:val="clear" w:color="auto" w:fill="auto"/>
        <w:spacing w:line="480" w:lineRule="exact"/>
        <w:ind w:firstLine="740"/>
        <w:jc w:val="both"/>
      </w:pPr>
      <w:r>
        <w:lastRenderedPageBreak/>
        <w:t>Аспекты сбалансированности рынка труда рассматривались А. Сми</w:t>
      </w:r>
      <w:r>
        <w:softHyphen/>
        <w:t xml:space="preserve">том. Важный вклад в теорию функционирования рынка труда внес Ж.Б. </w:t>
      </w:r>
      <w:proofErr w:type="spellStart"/>
      <w:r>
        <w:t>Сэй</w:t>
      </w:r>
      <w:proofErr w:type="spellEnd"/>
      <w:r>
        <w:t xml:space="preserve">, Д. </w:t>
      </w:r>
      <w:proofErr w:type="spellStart"/>
      <w:r>
        <w:t>Рикардо</w:t>
      </w:r>
      <w:proofErr w:type="spellEnd"/>
      <w:r>
        <w:t xml:space="preserve">, Дж. Перри, М. </w:t>
      </w:r>
      <w:proofErr w:type="spellStart"/>
      <w:r>
        <w:t>Фелдстайн</w:t>
      </w:r>
      <w:proofErr w:type="spellEnd"/>
      <w:r>
        <w:t>, Р. Холл. В конце XIX и в ХХ веке теория рынка труда предстала в многообразии исследований таких выдаю</w:t>
      </w:r>
      <w:r>
        <w:softHyphen/>
        <w:t xml:space="preserve">щихся учёных-экономистов, как А. Маршалл (1993), </w:t>
      </w:r>
      <w:proofErr w:type="spellStart"/>
      <w:r>
        <w:t>Дж.М</w:t>
      </w:r>
      <w:proofErr w:type="spellEnd"/>
      <w:r>
        <w:t xml:space="preserve">. </w:t>
      </w:r>
      <w:proofErr w:type="spellStart"/>
      <w:r>
        <w:t>Кейнс</w:t>
      </w:r>
      <w:proofErr w:type="spellEnd"/>
      <w:r>
        <w:t xml:space="preserve"> (2002), П.А. </w:t>
      </w:r>
      <w:proofErr w:type="spellStart"/>
      <w:r>
        <w:t>Самуэльсон</w:t>
      </w:r>
      <w:proofErr w:type="spellEnd"/>
      <w:r>
        <w:t xml:space="preserve">, Р. </w:t>
      </w:r>
      <w:proofErr w:type="spellStart"/>
      <w:r>
        <w:t>Эренберг</w:t>
      </w:r>
      <w:proofErr w:type="spellEnd"/>
      <w:r>
        <w:t xml:space="preserve"> (1996), </w:t>
      </w:r>
      <w:proofErr w:type="spellStart"/>
      <w:r>
        <w:t>Дж.Р</w:t>
      </w:r>
      <w:proofErr w:type="spellEnd"/>
      <w:r>
        <w:t xml:space="preserve">. </w:t>
      </w:r>
      <w:proofErr w:type="spellStart"/>
      <w:r>
        <w:t>Хикс</w:t>
      </w:r>
      <w:proofErr w:type="spellEnd"/>
      <w:r>
        <w:t xml:space="preserve"> (1993). Представляют инте</w:t>
      </w:r>
      <w:r>
        <w:softHyphen/>
        <w:t xml:space="preserve">рес исследования в сфере труда </w:t>
      </w:r>
      <w:proofErr w:type="spellStart"/>
      <w:r>
        <w:t>институционалистов</w:t>
      </w:r>
      <w:proofErr w:type="spellEnd"/>
      <w:r>
        <w:t xml:space="preserve"> Дж. </w:t>
      </w:r>
      <w:proofErr w:type="spellStart"/>
      <w:r>
        <w:t>Коммонса</w:t>
      </w:r>
      <w:proofErr w:type="spellEnd"/>
      <w:r>
        <w:t>, Т. Ве</w:t>
      </w:r>
      <w:proofErr w:type="gramStart"/>
      <w:r>
        <w:t>б-</w:t>
      </w:r>
      <w:proofErr w:type="gramEnd"/>
      <w:r>
        <w:t xml:space="preserve"> лена, Дж. </w:t>
      </w:r>
      <w:proofErr w:type="spellStart"/>
      <w:r>
        <w:t>Гэлбрейта</w:t>
      </w:r>
      <w:proofErr w:type="spellEnd"/>
      <w:r>
        <w:t xml:space="preserve">(Булатов, 1997; </w:t>
      </w:r>
      <w:proofErr w:type="spellStart"/>
      <w:r>
        <w:t>Бобкови</w:t>
      </w:r>
      <w:proofErr w:type="spellEnd"/>
      <w:r>
        <w:t xml:space="preserve"> др., 2003).</w:t>
      </w:r>
    </w:p>
    <w:p w:rsidR="00601C92" w:rsidRDefault="00D84657" w:rsidP="00F26533">
      <w:pPr>
        <w:pStyle w:val="22"/>
        <w:shd w:val="clear" w:color="auto" w:fill="auto"/>
        <w:spacing w:line="480" w:lineRule="exact"/>
        <w:ind w:firstLine="740"/>
        <w:jc w:val="both"/>
      </w:pPr>
      <w:r>
        <w:t xml:space="preserve">Движение потоков населения внутри процесса воспроизводства в ходе его стадий происходит неравномерно. Причинами тому являются различные факторы, начиная с </w:t>
      </w:r>
      <w:proofErr w:type="gramStart"/>
      <w:r>
        <w:t>демографических</w:t>
      </w:r>
      <w:proofErr w:type="gramEnd"/>
      <w:r>
        <w:t xml:space="preserve"> и заканчивая уровнем </w:t>
      </w:r>
      <w:proofErr w:type="spellStart"/>
      <w:r>
        <w:t>социально</w:t>
      </w:r>
      <w:r>
        <w:softHyphen/>
        <w:t>экономического</w:t>
      </w:r>
      <w:proofErr w:type="spellEnd"/>
      <w:r>
        <w:t xml:space="preserve"> развития страны (региона). </w:t>
      </w:r>
    </w:p>
    <w:p w:rsidR="00601C92" w:rsidRDefault="00D84657">
      <w:pPr>
        <w:pStyle w:val="22"/>
        <w:shd w:val="clear" w:color="auto" w:fill="auto"/>
        <w:spacing w:line="480" w:lineRule="exact"/>
        <w:ind w:firstLine="740"/>
        <w:jc w:val="both"/>
      </w:pPr>
      <w:r>
        <w:t>При этом важным элементом сбалансированности рынка труда являет</w:t>
      </w:r>
      <w:r>
        <w:softHyphen/>
        <w:t xml:space="preserve">ся особенность </w:t>
      </w:r>
      <w:r>
        <w:rPr>
          <w:rStyle w:val="28"/>
        </w:rPr>
        <w:t>восполнять кадровый дефицит,</w:t>
      </w:r>
      <w:r>
        <w:t xml:space="preserve"> который</w:t>
      </w:r>
      <w:r w:rsidR="00220F21">
        <w:t xml:space="preserve"> </w:t>
      </w:r>
      <w:r>
        <w:t>не совпадает с «про</w:t>
      </w:r>
      <w:r>
        <w:softHyphen/>
        <w:t>цессом воспроизводства рабочей силы». Восполнение кадрового дефицита - это восстановление количественно-квалификационного состава работников, доведение их до требуемой нормы (удовлетворение потребности рынка тру</w:t>
      </w:r>
      <w:r>
        <w:softHyphen/>
        <w:t>да), дополнение имеющегося количественно-квалификационного состава за</w:t>
      </w:r>
      <w:r>
        <w:softHyphen/>
        <w:t>нятых недостающими работниками (</w:t>
      </w:r>
      <w:proofErr w:type="spellStart"/>
      <w:r>
        <w:t>Сигова</w:t>
      </w:r>
      <w:proofErr w:type="spellEnd"/>
      <w:r>
        <w:t>, 2009).</w:t>
      </w:r>
    </w:p>
    <w:p w:rsidR="00601C92" w:rsidRDefault="00D84657">
      <w:pPr>
        <w:pStyle w:val="22"/>
        <w:shd w:val="clear" w:color="auto" w:fill="auto"/>
        <w:spacing w:line="480" w:lineRule="exact"/>
        <w:ind w:firstLine="880"/>
        <w:jc w:val="both"/>
      </w:pPr>
      <w:r>
        <w:t>Решение проблемы сбалансированности рынка труда является одним из условий успешного функционирования и прогрессивного развития любой национальной экономики. Несоответствие структуры спроса на рабочую си</w:t>
      </w:r>
      <w:r>
        <w:softHyphen/>
        <w:t>лу структуре её предложения порождает многочисленные негативные последствия: безработицу среди трудоспособного населения, снижение уровня и качества жизни, чрезмерное расслоение общества, ухудшение морального климата в социуме, рост преступности и увеличение масштабов теневой эко</w:t>
      </w:r>
      <w:r>
        <w:softHyphen/>
        <w:t>номики. Одновременно наблюдается дефицит работников по отдельным спе</w:t>
      </w:r>
      <w:r>
        <w:softHyphen/>
        <w:t>циальностям, что не может не отражаться на результатах производственной деятельности предприятий.</w:t>
      </w:r>
    </w:p>
    <w:p w:rsidR="00601C92" w:rsidRDefault="00D84657">
      <w:pPr>
        <w:pStyle w:val="22"/>
        <w:shd w:val="clear" w:color="auto" w:fill="auto"/>
        <w:spacing w:line="480" w:lineRule="exact"/>
        <w:ind w:firstLine="880"/>
        <w:jc w:val="both"/>
      </w:pPr>
      <w:r>
        <w:t>Анализ рынка труда в целом по России и по отдельным регионам по</w:t>
      </w:r>
      <w:r>
        <w:softHyphen/>
      </w:r>
      <w:r>
        <w:lastRenderedPageBreak/>
        <w:t>зволяет утверждать о наличии существенного несоответствия количества и качества предлагаемой рабочей силы реальным потребностям экономики. Низкий уровень официальной безработицы, публикуемый в статистических изданиях, не является показателем благоприятной ситуации на российском рынке труда. Меры, предпринятые правительством по регулированию данно</w:t>
      </w:r>
      <w:r>
        <w:softHyphen/>
        <w:t>го рынка, создают лишь внешнюю картину благополучия: работодатели по</w:t>
      </w:r>
      <w:r>
        <w:softHyphen/>
        <w:t>ставлены в условия, когда выгоднее становится сохранять избыточную рабочую силу, способствуя тем самым распространению неэффективной занято</w:t>
      </w:r>
      <w:r>
        <w:softHyphen/>
        <w:t>сти.</w:t>
      </w:r>
    </w:p>
    <w:p w:rsidR="00601C92" w:rsidRDefault="00D84657">
      <w:pPr>
        <w:pStyle w:val="22"/>
        <w:shd w:val="clear" w:color="auto" w:fill="auto"/>
        <w:spacing w:line="480" w:lineRule="exact"/>
        <w:ind w:firstLine="880"/>
        <w:jc w:val="both"/>
      </w:pPr>
      <w:r>
        <w:t>В действительности предприятия испытывают определённый дефицит в работниках, имеющих рабочие специальности, в то время как среди безра</w:t>
      </w:r>
      <w:r>
        <w:softHyphen/>
        <w:t>ботных доля таковых ничтожна мала. Безработные, имеющие высшее образование, как правило, редко соглашаются трудоустраиваться на рабочие мес</w:t>
      </w:r>
      <w:r>
        <w:softHyphen/>
        <w:t>та, не требующие высокой квалификации. Но тенденция тотального и повсеместного получения высшего образования привела к резкому увели</w:t>
      </w:r>
      <w:r>
        <w:softHyphen/>
        <w:t>чению таких работников. В результате можно наблюдать существенный дисбаланс между спросом и предложением рабочей силы в аспекте уровня профессионального образования. Другим моментом в рассматриваемой пробле</w:t>
      </w:r>
      <w:r>
        <w:softHyphen/>
        <w:t>ме является несоответствие вакансий предлагаемым услугам труда в разрезе специальностей и направлений подготовки</w:t>
      </w:r>
      <w:r w:rsidR="00220F21">
        <w:t xml:space="preserve"> </w:t>
      </w:r>
      <w:r>
        <w:t xml:space="preserve">(Горбачева, </w:t>
      </w:r>
      <w:proofErr w:type="spellStart"/>
      <w:r>
        <w:t>Эсаулова</w:t>
      </w:r>
      <w:proofErr w:type="spellEnd"/>
      <w:r>
        <w:t>, 2016).</w:t>
      </w:r>
    </w:p>
    <w:p w:rsidR="00601C92" w:rsidRDefault="00D84657">
      <w:pPr>
        <w:pStyle w:val="22"/>
        <w:shd w:val="clear" w:color="auto" w:fill="auto"/>
        <w:spacing w:line="480" w:lineRule="exact"/>
        <w:ind w:firstLine="880"/>
        <w:jc w:val="both"/>
      </w:pPr>
      <w:r>
        <w:t>Например, сокращение количества квалифицированных инженеров объясняется не только низким уровнем заработной платы, особенно для молодых специалистов, но и существенным снижением престижа данной про</w:t>
      </w:r>
      <w:r>
        <w:softHyphen/>
        <w:t>фессии, а также сложностью профессиональной подготовки специалистов данного направления. Ситуация усугубляется тем, что на фоне сокращения общего числа абитуриентов, ухудшения качества общеобразовательной подготовки выпускников школ по дисциплинам физико-математического цикла, постоянного усложнения содержания профессионального обучения инжене</w:t>
      </w:r>
      <w:r>
        <w:softHyphen/>
        <w:t>ров (по объективным причинам), уменьшается число молодых людей, же</w:t>
      </w:r>
      <w:r>
        <w:softHyphen/>
        <w:t>лающих поступать и учиться на инженерные специальности. Отчасти помогают исправить ситуацию меры государственного регулирования, в числе ко</w:t>
      </w:r>
      <w:r>
        <w:softHyphen/>
        <w:t xml:space="preserve">торых </w:t>
      </w:r>
      <w:r>
        <w:lastRenderedPageBreak/>
        <w:t>следует указать выделение большего количества бюджетных мест для студентов инженерных специальностей, стипендиальную поддержку этих студентов, выделение дополнительных денежных средств на профессиональную подготовку и переподготовку инженерных кадров.</w:t>
      </w:r>
    </w:p>
    <w:p w:rsidR="00601C92" w:rsidRDefault="00D84657">
      <w:pPr>
        <w:pStyle w:val="22"/>
        <w:shd w:val="clear" w:color="auto" w:fill="auto"/>
        <w:spacing w:line="480" w:lineRule="exact"/>
        <w:ind w:firstLine="880"/>
        <w:jc w:val="both"/>
      </w:pPr>
      <w:r>
        <w:t>Вместе с тем, это не решает в полной мере проблему дефицита востребованных специалистов. Очевидно, что определённую роль в данном про</w:t>
      </w:r>
      <w:r>
        <w:softHyphen/>
        <w:t>цессе играет рынок образовательных услуг и учебные заведения как субъек</w:t>
      </w:r>
      <w:r>
        <w:softHyphen/>
        <w:t>ты этого рынка. Специфика упомянутого рынка определяется особенностями реализуемого на нём товара - образовательными услугами. В последнее вре</w:t>
      </w:r>
      <w:r>
        <w:softHyphen/>
        <w:t>мя образовательные услуги рассматриваются в качестве общественного и ча</w:t>
      </w:r>
      <w:r>
        <w:softHyphen/>
        <w:t>стного блага одновременно, что позволяет утверждать о целесообразности сочетания государственного и рыночного механизмов регулирования реали</w:t>
      </w:r>
      <w:r>
        <w:softHyphen/>
        <w:t>зации образовательных услуг на соответствующем рынке. С одной стороны, государство может владеть более полной и оперативной информацией о ситуации на рынке труда и своевременно предпринимать соответствующие меры для решения актуальных проблем. В частности, государство может влиять на структуру подготовки молодых специалистов, располагая необхо</w:t>
      </w:r>
      <w:r>
        <w:softHyphen/>
        <w:t>димыми для этого финансовыми инструментами, идеологическими, социаль</w:t>
      </w:r>
      <w:r>
        <w:softHyphen/>
        <w:t>ными и пр. С другой стороны, мы наблюдаем недостаточную оперативность и эффективность государственного урегулирования рассматриваемой про</w:t>
      </w:r>
      <w:r>
        <w:softHyphen/>
        <w:t>блемы. Государство не осуществляет должного прогнозирования потребно</w:t>
      </w:r>
      <w:r>
        <w:softHyphen/>
        <w:t>стей в специалистах и соответствующее ему планирование подготовки ква</w:t>
      </w:r>
      <w:r>
        <w:softHyphen/>
        <w:t>лифицированных кадров в том количестве и того уровня, которые действи</w:t>
      </w:r>
      <w:r>
        <w:softHyphen/>
        <w:t>тельно востребованы экономикой</w:t>
      </w:r>
      <w:r w:rsidR="00220F21">
        <w:t xml:space="preserve">  </w:t>
      </w:r>
      <w:r>
        <w:t>(Бондаренко,2014).</w:t>
      </w:r>
    </w:p>
    <w:p w:rsidR="00601C92" w:rsidRDefault="00D84657">
      <w:pPr>
        <w:pStyle w:val="22"/>
        <w:shd w:val="clear" w:color="auto" w:fill="auto"/>
        <w:spacing w:line="480" w:lineRule="exact"/>
        <w:ind w:firstLine="740"/>
      </w:pPr>
      <w:r>
        <w:t>Стоит отметить, что если не наблюдается равенство на рынке труда, то рынок существует в условиях дефицита или излишка рабочей силы.</w:t>
      </w:r>
    </w:p>
    <w:p w:rsidR="00601C92" w:rsidRDefault="00D84657" w:rsidP="003224AE">
      <w:pPr>
        <w:pStyle w:val="22"/>
        <w:shd w:val="clear" w:color="auto" w:fill="auto"/>
        <w:spacing w:line="480" w:lineRule="exact"/>
        <w:ind w:firstLine="740"/>
        <w:jc w:val="both"/>
      </w:pPr>
      <w:r>
        <w:t>Приоритетными направлениями государственной политики в области ликвидации дефицита и излишка рабочей силы на рынке труда являются:</w:t>
      </w:r>
    </w:p>
    <w:p w:rsidR="00601C92" w:rsidRDefault="00D84657" w:rsidP="00791B96">
      <w:pPr>
        <w:pStyle w:val="22"/>
        <w:numPr>
          <w:ilvl w:val="0"/>
          <w:numId w:val="1"/>
        </w:numPr>
        <w:shd w:val="clear" w:color="auto" w:fill="auto"/>
        <w:tabs>
          <w:tab w:val="left" w:pos="741"/>
        </w:tabs>
        <w:spacing w:line="485" w:lineRule="exact"/>
        <w:ind w:left="740" w:hanging="280"/>
      </w:pPr>
      <w:r>
        <w:t>совершенствование законодательства в области содействия занятости населения;</w:t>
      </w:r>
    </w:p>
    <w:p w:rsidR="00601C92" w:rsidRDefault="00D84657" w:rsidP="00791B96">
      <w:pPr>
        <w:pStyle w:val="22"/>
        <w:numPr>
          <w:ilvl w:val="0"/>
          <w:numId w:val="1"/>
        </w:numPr>
        <w:shd w:val="clear" w:color="auto" w:fill="auto"/>
        <w:tabs>
          <w:tab w:val="left" w:pos="741"/>
        </w:tabs>
        <w:spacing w:line="485" w:lineRule="exact"/>
        <w:ind w:left="740" w:hanging="280"/>
      </w:pPr>
      <w:r>
        <w:lastRenderedPageBreak/>
        <w:t>совершенствование системы мониторинга и прогнозирования ситуации на рынке труда;</w:t>
      </w:r>
    </w:p>
    <w:p w:rsidR="00601C92" w:rsidRDefault="00D84657" w:rsidP="00791B96">
      <w:pPr>
        <w:pStyle w:val="22"/>
        <w:numPr>
          <w:ilvl w:val="0"/>
          <w:numId w:val="1"/>
        </w:numPr>
        <w:shd w:val="clear" w:color="auto" w:fill="auto"/>
        <w:tabs>
          <w:tab w:val="left" w:pos="741"/>
        </w:tabs>
        <w:spacing w:line="490" w:lineRule="exact"/>
        <w:ind w:left="740" w:hanging="280"/>
      </w:pPr>
      <w:r>
        <w:t>обеспечение сбалансированности профессионального образования и спроса на рабочую силу;</w:t>
      </w:r>
    </w:p>
    <w:p w:rsidR="00601C92" w:rsidRDefault="00D84657" w:rsidP="00791B96">
      <w:pPr>
        <w:pStyle w:val="22"/>
        <w:numPr>
          <w:ilvl w:val="0"/>
          <w:numId w:val="1"/>
        </w:numPr>
        <w:shd w:val="clear" w:color="auto" w:fill="auto"/>
        <w:tabs>
          <w:tab w:val="left" w:pos="741"/>
        </w:tabs>
        <w:spacing w:line="490" w:lineRule="exact"/>
        <w:ind w:left="740" w:hanging="280"/>
      </w:pPr>
      <w:r>
        <w:t>развитие региональных рынков труда и повышение территориальной мобильности рабочей силы;</w:t>
      </w:r>
    </w:p>
    <w:p w:rsidR="00601C92" w:rsidRDefault="00D84657" w:rsidP="00791B96">
      <w:pPr>
        <w:pStyle w:val="22"/>
        <w:numPr>
          <w:ilvl w:val="0"/>
          <w:numId w:val="1"/>
        </w:numPr>
        <w:shd w:val="clear" w:color="auto" w:fill="auto"/>
        <w:tabs>
          <w:tab w:val="left" w:pos="741"/>
        </w:tabs>
        <w:spacing w:line="499" w:lineRule="exact"/>
        <w:ind w:left="460" w:firstLine="0"/>
        <w:jc w:val="both"/>
      </w:pPr>
      <w:r>
        <w:t>развитие кадрового потенциала;</w:t>
      </w:r>
    </w:p>
    <w:p w:rsidR="00601C92" w:rsidRDefault="00D84657" w:rsidP="00791B96">
      <w:pPr>
        <w:pStyle w:val="22"/>
        <w:numPr>
          <w:ilvl w:val="0"/>
          <w:numId w:val="1"/>
        </w:numPr>
        <w:shd w:val="clear" w:color="auto" w:fill="auto"/>
        <w:tabs>
          <w:tab w:val="left" w:pos="741"/>
        </w:tabs>
        <w:spacing w:line="499" w:lineRule="exact"/>
        <w:ind w:left="460" w:firstLine="0"/>
        <w:jc w:val="both"/>
      </w:pPr>
      <w:r>
        <w:t>оптимизация привлечения иностранной рабочей силы;</w:t>
      </w:r>
    </w:p>
    <w:p w:rsidR="00601C92" w:rsidRDefault="00D84657" w:rsidP="00791B96">
      <w:pPr>
        <w:pStyle w:val="22"/>
        <w:numPr>
          <w:ilvl w:val="0"/>
          <w:numId w:val="1"/>
        </w:numPr>
        <w:shd w:val="clear" w:color="auto" w:fill="auto"/>
        <w:tabs>
          <w:tab w:val="left" w:pos="741"/>
        </w:tabs>
        <w:spacing w:line="499" w:lineRule="exact"/>
        <w:ind w:left="460" w:firstLine="0"/>
        <w:jc w:val="both"/>
      </w:pPr>
      <w:r>
        <w:t>стимулирование экономической активности населения;</w:t>
      </w:r>
    </w:p>
    <w:p w:rsidR="00601C92" w:rsidRDefault="00D84657" w:rsidP="00791B96">
      <w:pPr>
        <w:pStyle w:val="22"/>
        <w:numPr>
          <w:ilvl w:val="0"/>
          <w:numId w:val="1"/>
        </w:numPr>
        <w:shd w:val="clear" w:color="auto" w:fill="auto"/>
        <w:tabs>
          <w:tab w:val="left" w:pos="741"/>
        </w:tabs>
        <w:spacing w:line="499" w:lineRule="exact"/>
        <w:ind w:left="460" w:firstLine="0"/>
        <w:jc w:val="both"/>
      </w:pPr>
      <w:r>
        <w:t>повышение качества рабочих мест.</w:t>
      </w:r>
    </w:p>
    <w:p w:rsidR="00601C92" w:rsidRDefault="00D84657">
      <w:pPr>
        <w:pStyle w:val="22"/>
        <w:shd w:val="clear" w:color="auto" w:fill="auto"/>
        <w:spacing w:line="480" w:lineRule="exact"/>
        <w:ind w:firstLine="740"/>
        <w:jc w:val="both"/>
      </w:pPr>
      <w:r>
        <w:t>Сбалансированность рынка труда может достигаться за счет гибкости рынка труда. Однако гибкость местного рынка труда наряду с положительными аспектами сво</w:t>
      </w:r>
      <w:r w:rsidR="00220F21">
        <w:t>е</w:t>
      </w:r>
      <w:r>
        <w:t>го существования имеет и ряд недостатков, что выражае</w:t>
      </w:r>
      <w:r>
        <w:softHyphen/>
        <w:t>тся в нестабильности трудового коллектива, в повышенных издержках пред</w:t>
      </w:r>
      <w:r>
        <w:softHyphen/>
        <w:t>приятия.</w:t>
      </w:r>
    </w:p>
    <w:p w:rsidR="00601C92" w:rsidRDefault="00D84657">
      <w:pPr>
        <w:pStyle w:val="22"/>
        <w:shd w:val="clear" w:color="auto" w:fill="auto"/>
        <w:spacing w:line="480" w:lineRule="exact"/>
        <w:ind w:firstLine="740"/>
        <w:jc w:val="both"/>
      </w:pPr>
      <w:r>
        <w:t>В современных условиях при решении проблем рынка труда и занято</w:t>
      </w:r>
      <w:r>
        <w:softHyphen/>
        <w:t>сти в той или иной стране используются разные теории, а нередко отдельные положения нескольких теорий. Однако</w:t>
      </w:r>
      <w:proofErr w:type="gramStart"/>
      <w:r>
        <w:t>,</w:t>
      </w:r>
      <w:proofErr w:type="gramEnd"/>
      <w:r>
        <w:t xml:space="preserve"> негативные последствия проводимых реформ в экономике и социально-трудовой сфере с использованием монетаристских рецептов теоретически не были обоснованы.</w:t>
      </w:r>
    </w:p>
    <w:p w:rsidR="00601C92" w:rsidRDefault="00D84657">
      <w:pPr>
        <w:pStyle w:val="22"/>
        <w:shd w:val="clear" w:color="auto" w:fill="auto"/>
        <w:spacing w:line="480" w:lineRule="exact"/>
        <w:ind w:firstLine="740"/>
        <w:jc w:val="both"/>
      </w:pPr>
      <w:proofErr w:type="gramStart"/>
      <w:r>
        <w:t>В целом можно отметить,</w:t>
      </w:r>
      <w:r w:rsidR="00220F21">
        <w:t xml:space="preserve"> </w:t>
      </w:r>
      <w:r>
        <w:t>что анал</w:t>
      </w:r>
      <w:r w:rsidR="00220F21">
        <w:t>и</w:t>
      </w:r>
      <w:r>
        <w:t>з взглядов на сбалансированность рынка труда позволяет установить, что спрос и предложение</w:t>
      </w:r>
      <w:r w:rsidR="00220F21">
        <w:t xml:space="preserve"> </w:t>
      </w:r>
      <w:r>
        <w:t>рынка труда вызывают изменения уровня заработной платы, а эти изменения в каждый момент времени уравновешивают спрос и предложения, влияют на интересы работников и работодателей и позволяет классифицировать ситуацию на дефицит, сбалансированность и излишек рабочей силы, а это в свою очередь позволяет сформировать меха</w:t>
      </w:r>
      <w:r w:rsidR="00220F21">
        <w:t>ни</w:t>
      </w:r>
      <w:r>
        <w:t>зм</w:t>
      </w:r>
      <w:proofErr w:type="gramEnd"/>
      <w:r>
        <w:t xml:space="preserve"> </w:t>
      </w:r>
      <w:proofErr w:type="spellStart"/>
      <w:r>
        <w:t>обеспечивания</w:t>
      </w:r>
      <w:proofErr w:type="spellEnd"/>
      <w:r>
        <w:t xml:space="preserve"> сбалансированности рынка труда, в частности, по профессионально-квалификационному составу </w:t>
      </w:r>
      <w:hyperlink r:id="rId17" w:history="1">
        <w:r w:rsidRPr="006B2359">
          <w:rPr>
            <w:rStyle w:val="a3"/>
            <w:lang w:eastAsia="en-US" w:bidi="en-US"/>
          </w:rPr>
          <w:t>(</w:t>
        </w:r>
        <w:r>
          <w:rPr>
            <w:rStyle w:val="a3"/>
            <w:lang w:val="en-US" w:eastAsia="en-US" w:bidi="en-US"/>
          </w:rPr>
          <w:t>http</w:t>
        </w:r>
        <w:r w:rsidRPr="006B2359">
          <w:rPr>
            <w:rStyle w:val="a3"/>
            <w:lang w:eastAsia="en-US" w:bidi="en-US"/>
          </w:rPr>
          <w:t>://</w:t>
        </w:r>
        <w:r>
          <w:rPr>
            <w:rStyle w:val="a3"/>
            <w:lang w:val="en-US" w:eastAsia="en-US" w:bidi="en-US"/>
          </w:rPr>
          <w:t>www</w:t>
        </w:r>
        <w:r w:rsidRPr="006B2359">
          <w:rPr>
            <w:rStyle w:val="a3"/>
            <w:lang w:eastAsia="en-US" w:bidi="en-US"/>
          </w:rPr>
          <w:t>.</w:t>
        </w:r>
        <w:proofErr w:type="spellStart"/>
        <w:r>
          <w:rPr>
            <w:rStyle w:val="a3"/>
            <w:lang w:val="en-US" w:eastAsia="en-US" w:bidi="en-US"/>
          </w:rPr>
          <w:t>linkseonet</w:t>
        </w:r>
        <w:proofErr w:type="spellEnd"/>
        <w:r w:rsidRPr="006B2359">
          <w:rPr>
            <w:rStyle w:val="a3"/>
            <w:lang w:eastAsia="en-US" w:bidi="en-US"/>
          </w:rPr>
          <w:t>.</w:t>
        </w:r>
        <w:proofErr w:type="spellStart"/>
        <w:r>
          <w:rPr>
            <w:rStyle w:val="a3"/>
            <w:lang w:val="en-US" w:eastAsia="en-US" w:bidi="en-US"/>
          </w:rPr>
          <w:t>ru</w:t>
        </w:r>
        <w:proofErr w:type="spellEnd"/>
        <w:r w:rsidRPr="006B2359">
          <w:rPr>
            <w:rStyle w:val="a3"/>
            <w:lang w:eastAsia="en-US" w:bidi="en-US"/>
          </w:rPr>
          <w:t>/</w:t>
        </w:r>
        <w:proofErr w:type="spellStart"/>
        <w:r>
          <w:rPr>
            <w:rStyle w:val="a3"/>
            <w:lang w:val="en-US" w:eastAsia="en-US" w:bidi="en-US"/>
          </w:rPr>
          <w:t>gosudarstvo</w:t>
        </w:r>
        <w:proofErr w:type="spellEnd"/>
        <w:r w:rsidRPr="006B2359">
          <w:rPr>
            <w:rStyle w:val="a3"/>
            <w:lang w:eastAsia="en-US" w:bidi="en-US"/>
          </w:rPr>
          <w:t>-</w:t>
        </w:r>
        <w:proofErr w:type="spellStart"/>
        <w:r>
          <w:rPr>
            <w:rStyle w:val="a3"/>
            <w:lang w:val="en-US" w:eastAsia="en-US" w:bidi="en-US"/>
          </w:rPr>
          <w:t>i</w:t>
        </w:r>
        <w:proofErr w:type="spellEnd"/>
        <w:r w:rsidRPr="006B2359">
          <w:rPr>
            <w:rStyle w:val="a3"/>
            <w:lang w:eastAsia="en-US" w:bidi="en-US"/>
          </w:rPr>
          <w:t>-</w:t>
        </w:r>
        <w:proofErr w:type="spellStart"/>
        <w:r>
          <w:rPr>
            <w:rStyle w:val="a3"/>
            <w:lang w:val="en-US" w:eastAsia="en-US" w:bidi="en-US"/>
          </w:rPr>
          <w:t>ekonomika</w:t>
        </w:r>
        <w:proofErr w:type="spellEnd"/>
        <w:r w:rsidRPr="006B2359">
          <w:rPr>
            <w:rStyle w:val="a3"/>
            <w:lang w:eastAsia="en-US" w:bidi="en-US"/>
          </w:rPr>
          <w:t>/</w:t>
        </w:r>
        <w:proofErr w:type="spellStart"/>
        <w:r>
          <w:rPr>
            <w:rStyle w:val="a3"/>
            <w:lang w:val="en-US" w:eastAsia="en-US" w:bidi="en-US"/>
          </w:rPr>
          <w:t>rynok</w:t>
        </w:r>
        <w:proofErr w:type="spellEnd"/>
        <w:r w:rsidRPr="006B2359">
          <w:rPr>
            <w:rStyle w:val="a3"/>
            <w:lang w:eastAsia="en-US" w:bidi="en-US"/>
          </w:rPr>
          <w:t>-</w:t>
        </w:r>
        <w:proofErr w:type="spellStart"/>
        <w:r>
          <w:rPr>
            <w:rStyle w:val="a3"/>
            <w:lang w:val="en-US" w:eastAsia="en-US" w:bidi="en-US"/>
          </w:rPr>
          <w:t>truda</w:t>
        </w:r>
        <w:proofErr w:type="spellEnd"/>
        <w:r w:rsidRPr="006B2359">
          <w:rPr>
            <w:rStyle w:val="a3"/>
            <w:lang w:eastAsia="en-US" w:bidi="en-US"/>
          </w:rPr>
          <w:t>-</w:t>
        </w:r>
        <w:proofErr w:type="spellStart"/>
        <w:r>
          <w:rPr>
            <w:rStyle w:val="a3"/>
            <w:lang w:val="en-US" w:eastAsia="en-US" w:bidi="en-US"/>
          </w:rPr>
          <w:t>zarabotnaya</w:t>
        </w:r>
        <w:proofErr w:type="spellEnd"/>
        <w:r w:rsidRPr="006B2359">
          <w:rPr>
            <w:rStyle w:val="a3"/>
            <w:lang w:eastAsia="en-US" w:bidi="en-US"/>
          </w:rPr>
          <w:t>-</w:t>
        </w:r>
      </w:hyperlink>
      <w:r w:rsidRPr="006B2359">
        <w:rPr>
          <w:lang w:eastAsia="en-US" w:bidi="en-US"/>
        </w:rPr>
        <w:t xml:space="preserve"> </w:t>
      </w:r>
      <w:hyperlink r:id="rId18" w:history="1">
        <w:proofErr w:type="spellStart"/>
        <w:r>
          <w:rPr>
            <w:rStyle w:val="a3"/>
            <w:lang w:val="en-US" w:eastAsia="en-US" w:bidi="en-US"/>
          </w:rPr>
          <w:t>plata</w:t>
        </w:r>
        <w:proofErr w:type="spellEnd"/>
        <w:r w:rsidRPr="006B2359">
          <w:rPr>
            <w:rStyle w:val="a3"/>
            <w:lang w:eastAsia="en-US" w:bidi="en-US"/>
          </w:rPr>
          <w:t>.</w:t>
        </w:r>
        <w:proofErr w:type="spellStart"/>
        <w:r>
          <w:rPr>
            <w:rStyle w:val="a3"/>
            <w:lang w:val="en-US" w:eastAsia="en-US" w:bidi="en-US"/>
          </w:rPr>
          <w:t>php</w:t>
        </w:r>
        <w:proofErr w:type="spellEnd"/>
        <w:r w:rsidRPr="006B2359">
          <w:rPr>
            <w:rStyle w:val="a3"/>
            <w:lang w:eastAsia="en-US" w:bidi="en-US"/>
          </w:rPr>
          <w:t>)</w:t>
        </w:r>
      </w:hyperlink>
      <w:r w:rsidRPr="006B2359">
        <w:rPr>
          <w:lang w:eastAsia="en-US" w:bidi="en-US"/>
        </w:rPr>
        <w:t>.</w:t>
      </w:r>
    </w:p>
    <w:p w:rsidR="00601C92" w:rsidRDefault="00D84657">
      <w:pPr>
        <w:pStyle w:val="22"/>
        <w:shd w:val="clear" w:color="auto" w:fill="auto"/>
        <w:spacing w:line="480" w:lineRule="exact"/>
        <w:ind w:firstLine="880"/>
        <w:jc w:val="both"/>
      </w:pPr>
      <w:r>
        <w:lastRenderedPageBreak/>
        <w:t>В настоящее время активизировалось взаимодействие работодателей с профессиональными учебными заведениями. Существует определённое многообразие форм и инструментов этого взаимодействия: проведение совместных научно-практических конференций и семинаров, участие работодателей в профессиональной аккредитации образовательных программ, при</w:t>
      </w:r>
      <w:r>
        <w:softHyphen/>
        <w:t>влечение работодателей к проведению лекционных и семинарских занятий, создание совместных инновационных центров и базовых кафедр и многое другое. Но всё это не снижает остроты проблемы несоответствия структуры спроса на труд структуре предложения труда. Актуальными остаются претензии работодателей к качеству профессиональной подготовки выпускников вузов (недостаточность практической компоненты в подготовке студентов; изли</w:t>
      </w:r>
      <w:r w:rsidR="00220F21">
        <w:t>ш</w:t>
      </w:r>
      <w:r>
        <w:t>няя академичность системы образования; недостаточность проектно</w:t>
      </w:r>
      <w:r>
        <w:softHyphen/>
      </w:r>
      <w:r w:rsidR="00220F21">
        <w:t>-</w:t>
      </w:r>
      <w:r>
        <w:t>исследовательской работы студентов и пр.). К этому можно добавить несоот</w:t>
      </w:r>
      <w:r>
        <w:softHyphen/>
        <w:t>ветствие разработанных программ учебных дисциплин реальным требовани</w:t>
      </w:r>
      <w:r>
        <w:softHyphen/>
        <w:t>ям современного производства, отсутствие полноценной внешней оценки ка</w:t>
      </w:r>
      <w:r>
        <w:softHyphen/>
        <w:t>чества учебных программ и образовательных учреждений, недостаток ресур</w:t>
      </w:r>
      <w:r>
        <w:softHyphen/>
        <w:t>сов для повышения качества профессиональной подготовки (финансовых, образовательных).</w:t>
      </w:r>
    </w:p>
    <w:p w:rsidR="00601C92" w:rsidRDefault="00D84657">
      <w:pPr>
        <w:pStyle w:val="22"/>
        <w:shd w:val="clear" w:color="auto" w:fill="auto"/>
        <w:spacing w:line="480" w:lineRule="exact"/>
        <w:ind w:firstLine="880"/>
        <w:jc w:val="both"/>
      </w:pPr>
      <w:r>
        <w:t>Условием получения молодыми людьми профессионального образования, действительно востребованного на рынке труда, и как следствие по</w:t>
      </w:r>
      <w:r>
        <w:softHyphen/>
        <w:t>вышения уровня эффективной занятости трудоспособного населения, являет</w:t>
      </w:r>
      <w:r>
        <w:softHyphen/>
        <w:t xml:space="preserve">ся формирование </w:t>
      </w:r>
      <w:proofErr w:type="gramStart"/>
      <w:r>
        <w:t>механизма государственного регулирования взаимодейст</w:t>
      </w:r>
      <w:r>
        <w:softHyphen/>
        <w:t>вия рынка труда</w:t>
      </w:r>
      <w:proofErr w:type="gramEnd"/>
      <w:r>
        <w:t xml:space="preserve"> и рынка образовательных услуг как важных составляющих социальной среды. На взаимодействие указанных рынков оказывает воздей</w:t>
      </w:r>
      <w:r>
        <w:softHyphen/>
        <w:t>ствие ряд факторов: миграционные процессы, демографическая ситуация, го</w:t>
      </w:r>
      <w:r>
        <w:softHyphen/>
        <w:t>сударственное и общественное регулирование, структура экономики, госу</w:t>
      </w:r>
      <w:r>
        <w:softHyphen/>
        <w:t>дарственная политика занятости и пр. Осуществляя регулирование механиз</w:t>
      </w:r>
      <w:r>
        <w:softHyphen/>
        <w:t>ма взаимодействия рынка труда и рынка образовательных услуг, государство должно соблюдать баланс частного и общественного интересов всех субъек</w:t>
      </w:r>
      <w:r>
        <w:softHyphen/>
        <w:t xml:space="preserve">тов этих рынков, придерживаясь </w:t>
      </w:r>
      <w:r>
        <w:lastRenderedPageBreak/>
        <w:t>разумной децентрализации управления про</w:t>
      </w:r>
      <w:r>
        <w:softHyphen/>
        <w:t>цессами взаимодействия работодателей и учреждений профессионального образования (Бондаренко, 2014).</w:t>
      </w:r>
    </w:p>
    <w:p w:rsidR="00601C92" w:rsidRDefault="00D84657">
      <w:pPr>
        <w:pStyle w:val="22"/>
        <w:shd w:val="clear" w:color="auto" w:fill="auto"/>
        <w:spacing w:line="480" w:lineRule="exact"/>
        <w:ind w:firstLine="880"/>
        <w:jc w:val="both"/>
      </w:pPr>
      <w:r>
        <w:t>Рыночный механизм регулирования процесса реализации образовательных услуг является более гибким и оперативным. Рынок в силу своей природы должен быстро реагировать на изменение потребностей покупате</w:t>
      </w:r>
      <w:r>
        <w:softHyphen/>
        <w:t>лей, предлагая им тот товар, который востребован в данный момент времени. Но, как и всякий товар, любой рынок имеет свои особенности, что отражает</w:t>
      </w:r>
      <w:r>
        <w:softHyphen/>
        <w:t>ся на механизме его функционирования. Первоначально покупателями обра</w:t>
      </w:r>
      <w:r w:rsidR="007745C6">
        <w:t>з</w:t>
      </w:r>
      <w:r>
        <w:t>овательных услуг являются абитуриенты (их родители), поступающие на бюджетные места и (или)</w:t>
      </w:r>
      <w:r w:rsidR="00F26533">
        <w:t xml:space="preserve"> </w:t>
      </w:r>
      <w:r>
        <w:t>оплачивающие обучение. Неправильная ориентация молодёжи на будущую профессию, невостребованную рынком труда, во мно</w:t>
      </w:r>
      <w:r>
        <w:softHyphen/>
        <w:t>гом обусловлена недостатком информации, неспособностью предвидеть си</w:t>
      </w:r>
      <w:r>
        <w:softHyphen/>
        <w:t xml:space="preserve">туацию на рынке труда на </w:t>
      </w:r>
      <w:proofErr w:type="gramStart"/>
      <w:r>
        <w:t>дальнюю перспективу</w:t>
      </w:r>
      <w:proofErr w:type="gramEnd"/>
      <w:r>
        <w:t xml:space="preserve"> (чем выше уровень полу</w:t>
      </w:r>
      <w:r>
        <w:softHyphen/>
        <w:t>чаемой квалификации, тем длительнее процесс обучения), искажёнными представлениями о престижности тех или иных профессий. Зачастую про</w:t>
      </w:r>
      <w:r>
        <w:softHyphen/>
        <w:t>фессиональный выбор абитуриента обусловлен размером зарплаты, которую получают высококвалифицированные специалисты, имеющий солидный стаж работы, на момент начала профессионального обучения. Изменение си</w:t>
      </w:r>
      <w:r>
        <w:softHyphen/>
        <w:t>туации на рынке труда за время обучения, низкий уровень оплаты труда для молодых специалистов объясняет отказ выпускников вузов работать по по</w:t>
      </w:r>
      <w:r>
        <w:softHyphen/>
        <w:t>лученной специальности, что в ещё большей степени может усугублять дис</w:t>
      </w:r>
      <w:r>
        <w:softHyphen/>
        <w:t>баланс спроса и предложения на рынке труда. Складывается ситуация, когда спрос на образовательные услуги (профессиональные компетенции) не де</w:t>
      </w:r>
      <w:r>
        <w:softHyphen/>
        <w:t>терминирован потребностями производства, а предложение трудовых услуг в значительной мере определяется запросами и амбициями молодых людей - получателей услуг профессионального образования. Таким образом, отсутст</w:t>
      </w:r>
      <w:r>
        <w:softHyphen/>
        <w:t>вует эффективный механизм взаимодействия рынка образовательных услуг и рынка труда, в котором последний высту</w:t>
      </w:r>
      <w:r w:rsidR="00F26533">
        <w:t>пает прямым «заказчиком» профес</w:t>
      </w:r>
      <w:r>
        <w:t>сиональных образовательных услуг.</w:t>
      </w:r>
    </w:p>
    <w:p w:rsidR="00601C92" w:rsidRDefault="00D84657">
      <w:pPr>
        <w:pStyle w:val="22"/>
        <w:shd w:val="clear" w:color="auto" w:fill="auto"/>
        <w:spacing w:line="480" w:lineRule="exact"/>
        <w:ind w:firstLine="880"/>
        <w:jc w:val="both"/>
      </w:pPr>
      <w:r>
        <w:lastRenderedPageBreak/>
        <w:t>Необходимость прогнозирования потребности в специалистах определённого уровня подготовки и по соответствующим направлениям на уров</w:t>
      </w:r>
      <w:r>
        <w:softHyphen/>
        <w:t>не государства/регионов является действительно актуальной задачей, за ко</w:t>
      </w:r>
      <w:r>
        <w:softHyphen/>
        <w:t>торой следует задача реализации соответствующих мер. Несмотря на то, что «конечным» потребителем «продукта» образовательного процесса выступает производитель (работодатель), отдельный работодатель не имеет достаточ</w:t>
      </w:r>
      <w:r>
        <w:softHyphen/>
        <w:t>ных ресурсов для самостоятельной профессиональной подготовки необходи</w:t>
      </w:r>
      <w:r>
        <w:softHyphen/>
        <w:t>мых ему специалистов. Взаимодействие рынка труда и рынка образователь</w:t>
      </w:r>
      <w:r>
        <w:softHyphen/>
        <w:t>ных услуг, безусловно, должно регулироваться на государственном уровне.</w:t>
      </w:r>
    </w:p>
    <w:p w:rsidR="00601C92" w:rsidRDefault="00D84657">
      <w:pPr>
        <w:pStyle w:val="22"/>
        <w:shd w:val="clear" w:color="auto" w:fill="auto"/>
        <w:spacing w:line="480" w:lineRule="exact"/>
        <w:ind w:firstLine="0"/>
        <w:jc w:val="both"/>
      </w:pPr>
      <w:r>
        <w:t>Действительно, прогнозирование в сфере занятости населения является</w:t>
      </w:r>
      <w:r w:rsidR="00D27263">
        <w:t xml:space="preserve"> </w:t>
      </w:r>
      <w:r>
        <w:t>необходимым элементом стратегического планирования в области формирования, использования и развития трудового потенциала региона, а также регулирования процессов на рынке труда. Для реализации данной функции требуется</w:t>
      </w:r>
      <w:r w:rsidR="00D27263">
        <w:t xml:space="preserve"> </w:t>
      </w:r>
      <w:r>
        <w:t>разработка соответствующего прогнозно-аналитического инстру</w:t>
      </w:r>
      <w:r>
        <w:softHyphen/>
        <w:t>ментария (</w:t>
      </w:r>
      <w:proofErr w:type="spellStart"/>
      <w:r>
        <w:t>Коровкин</w:t>
      </w:r>
      <w:proofErr w:type="spellEnd"/>
      <w:r>
        <w:t>, 2011),позволяющего с высокой степенью обоснованно</w:t>
      </w:r>
      <w:r>
        <w:softHyphen/>
        <w:t>сти и достоверности отражать</w:t>
      </w:r>
      <w:r w:rsidR="007745C6">
        <w:t xml:space="preserve"> </w:t>
      </w:r>
      <w:r>
        <w:t>тенденции и проблемы в функционировании регионального рынка труда, поскольку от качества прогнозов зависит фор</w:t>
      </w:r>
      <w:r>
        <w:softHyphen/>
        <w:t>мирование целевых ориентиров для</w:t>
      </w:r>
      <w:r w:rsidR="007745C6">
        <w:t xml:space="preserve"> </w:t>
      </w:r>
      <w:r>
        <w:t>всех участников рынка труда (Гаджиева, 2010). К инструментам прогнозирования относятся</w:t>
      </w:r>
      <w:r w:rsidR="007745C6">
        <w:t xml:space="preserve"> </w:t>
      </w:r>
      <w:r>
        <w:t>стратегический анализ и стратегический прогноз, ситуационное моделирование, оценка стратегиче</w:t>
      </w:r>
      <w:r>
        <w:softHyphen/>
        <w:t>ских рисков и возможных решений, а также мониторинг</w:t>
      </w:r>
      <w:r w:rsidR="007745C6">
        <w:t xml:space="preserve"> </w:t>
      </w:r>
      <w:r>
        <w:t>их реализации на ос</w:t>
      </w:r>
      <w:r>
        <w:softHyphen/>
        <w:t>нове системы соответствующих показателей (Назаров, 2013). Базой</w:t>
      </w:r>
      <w:r w:rsidR="007745C6">
        <w:t xml:space="preserve"> </w:t>
      </w:r>
      <w:r>
        <w:t>для раз</w:t>
      </w:r>
      <w:r>
        <w:softHyphen/>
        <w:t>работки активных мер государственного регулирования регионального</w:t>
      </w:r>
      <w:r w:rsidR="007745C6">
        <w:t xml:space="preserve"> </w:t>
      </w:r>
      <w:r>
        <w:t>рынка труда должны являться прогнозы динамики спроса, предложения и процес</w:t>
      </w:r>
      <w:r>
        <w:softHyphen/>
        <w:t>сов на рынке труда региона в средне- и долгосрочной перспективе, позво</w:t>
      </w:r>
      <w:r>
        <w:softHyphen/>
        <w:t>ляющие предвидеть развитие ситуации в сфере занятости населения.</w:t>
      </w:r>
    </w:p>
    <w:p w:rsidR="00601C92" w:rsidRDefault="00D84657">
      <w:pPr>
        <w:pStyle w:val="22"/>
        <w:shd w:val="clear" w:color="auto" w:fill="auto"/>
        <w:spacing w:line="480" w:lineRule="exact"/>
        <w:ind w:firstLine="740"/>
        <w:jc w:val="both"/>
      </w:pPr>
      <w:r>
        <w:t xml:space="preserve">Для понимания текущего состояния рынка труда и прогнозирования его дальнейшего развития заслуживает внимания использование </w:t>
      </w:r>
      <w:proofErr w:type="gramStart"/>
      <w:r>
        <w:t>методиче</w:t>
      </w:r>
      <w:r>
        <w:softHyphen/>
        <w:t>ского подхода</w:t>
      </w:r>
      <w:proofErr w:type="gramEnd"/>
      <w:r>
        <w:t xml:space="preserve">, связанного с расчетом </w:t>
      </w:r>
      <w:r>
        <w:rPr>
          <w:rStyle w:val="28"/>
        </w:rPr>
        <w:t>«Индекса рынка труда»,</w:t>
      </w:r>
      <w:r>
        <w:t xml:space="preserve"> предложен</w:t>
      </w:r>
      <w:r>
        <w:softHyphen/>
        <w:t xml:space="preserve">ный </w:t>
      </w:r>
      <w:r>
        <w:lastRenderedPageBreak/>
        <w:t>Российским союзом промышленников и предпринимателей (РСПП) со</w:t>
      </w:r>
      <w:r>
        <w:softHyphen/>
        <w:t xml:space="preserve">вместно с агентством «ПРАЙМ», группами компаний </w:t>
      </w:r>
      <w:r>
        <w:rPr>
          <w:lang w:val="en-US" w:eastAsia="en-US" w:bidi="en-US"/>
        </w:rPr>
        <w:t>IBS</w:t>
      </w:r>
      <w:r w:rsidRPr="006B2359">
        <w:rPr>
          <w:lang w:eastAsia="en-US" w:bidi="en-US"/>
        </w:rPr>
        <w:t xml:space="preserve"> </w:t>
      </w:r>
      <w:r>
        <w:t xml:space="preserve">и </w:t>
      </w:r>
      <w:proofErr w:type="spellStart"/>
      <w:r>
        <w:rPr>
          <w:lang w:val="en-US" w:eastAsia="en-US" w:bidi="en-US"/>
        </w:rPr>
        <w:t>HeadHunter</w:t>
      </w:r>
      <w:proofErr w:type="spellEnd"/>
      <w:r w:rsidRPr="006B2359">
        <w:rPr>
          <w:lang w:eastAsia="en-US" w:bidi="en-US"/>
        </w:rPr>
        <w:t xml:space="preserve">, </w:t>
      </w:r>
      <w:r>
        <w:t>а также ведущими экспертами рынка труда.</w:t>
      </w:r>
    </w:p>
    <w:p w:rsidR="00601C92" w:rsidRDefault="00D84657">
      <w:pPr>
        <w:pStyle w:val="22"/>
        <w:shd w:val="clear" w:color="auto" w:fill="auto"/>
        <w:spacing w:line="480" w:lineRule="exact"/>
        <w:ind w:firstLine="740"/>
        <w:jc w:val="both"/>
      </w:pPr>
      <w:r>
        <w:t>Качественные и количественные изменения человеческого капитала оказывают существенное</w:t>
      </w:r>
      <w:r w:rsidR="007745C6">
        <w:t xml:space="preserve"> </w:t>
      </w:r>
      <w:r>
        <w:t>влияние на рынок труда в целом и на его участни</w:t>
      </w:r>
      <w:r>
        <w:softHyphen/>
        <w:t>ков в отдельности. Целью проекта является</w:t>
      </w:r>
      <w:r w:rsidR="007745C6">
        <w:t xml:space="preserve"> </w:t>
      </w:r>
      <w:r>
        <w:t>обеспечение широкого круга лю</w:t>
      </w:r>
      <w:r>
        <w:softHyphen/>
        <w:t xml:space="preserve">дей - работодателей и наемных работников </w:t>
      </w:r>
      <w:r w:rsidR="007745C6">
        <w:t>–</w:t>
      </w:r>
      <w:r>
        <w:t xml:space="preserve"> результатами</w:t>
      </w:r>
      <w:r w:rsidR="007745C6">
        <w:t xml:space="preserve"> </w:t>
      </w:r>
      <w:r>
        <w:t>анализа ситуации на рынке труда в крупных</w:t>
      </w:r>
      <w:r w:rsidR="007745C6">
        <w:t xml:space="preserve"> </w:t>
      </w:r>
      <w:r>
        <w:t>городах и ключевых профессиональных сферах России с помощью средств массовой информации и социальных сетей.</w:t>
      </w:r>
    </w:p>
    <w:p w:rsidR="00601C92" w:rsidRDefault="00D84657">
      <w:pPr>
        <w:pStyle w:val="22"/>
        <w:shd w:val="clear" w:color="auto" w:fill="auto"/>
        <w:spacing w:line="480" w:lineRule="exact"/>
        <w:ind w:firstLine="740"/>
        <w:jc w:val="both"/>
      </w:pPr>
      <w:r>
        <w:t>Этот уникальный аналитический инструмент</w:t>
      </w:r>
      <w:r w:rsidR="007745C6">
        <w:t xml:space="preserve"> </w:t>
      </w:r>
      <w:r>
        <w:t>позволяет оценить теку</w:t>
      </w:r>
      <w:r>
        <w:softHyphen/>
        <w:t>щее состояние рынка</w:t>
      </w:r>
      <w:r w:rsidR="007745C6">
        <w:t xml:space="preserve"> </w:t>
      </w:r>
      <w:r>
        <w:t>труда: способствует принятию бизнесменами</w:t>
      </w:r>
      <w:r w:rsidR="007745C6">
        <w:t xml:space="preserve"> </w:t>
      </w:r>
      <w:r>
        <w:t>взвешенных решений о развитии бизнеса, дает</w:t>
      </w:r>
      <w:r w:rsidR="007745C6">
        <w:t xml:space="preserve"> </w:t>
      </w:r>
      <w:r>
        <w:t>возможность соискателям понимать конкурентную ситуацию и планировать будущее трудоустройство. Индекс отражает доступность кадров</w:t>
      </w:r>
      <w:r w:rsidR="007745C6">
        <w:t xml:space="preserve"> </w:t>
      </w:r>
      <w:r>
        <w:t>для предпринимателей в городах России, в то</w:t>
      </w:r>
      <w:proofErr w:type="gramStart"/>
      <w:r>
        <w:t>м-</w:t>
      </w:r>
      <w:proofErr w:type="gramEnd"/>
      <w:r>
        <w:t xml:space="preserve"> числе в отдельных профессиональных сферах.</w:t>
      </w:r>
    </w:p>
    <w:p w:rsidR="00601C92" w:rsidRDefault="00D84657">
      <w:pPr>
        <w:pStyle w:val="22"/>
        <w:shd w:val="clear" w:color="auto" w:fill="auto"/>
        <w:spacing w:line="480" w:lineRule="exact"/>
        <w:ind w:firstLine="740"/>
        <w:jc w:val="both"/>
      </w:pPr>
      <w:r>
        <w:t>Высокое значение индекса отражает доступность кадров на рынке тру</w:t>
      </w:r>
      <w:r>
        <w:softHyphen/>
        <w:t>да для найма, высокое значение отношения количества соискателей к коли</w:t>
      </w:r>
      <w:r>
        <w:softHyphen/>
        <w:t>честву вакансий, возможность возникновения безработицы и ограниченное предложение вакансий.</w:t>
      </w:r>
    </w:p>
    <w:p w:rsidR="00601C92" w:rsidRDefault="00D84657">
      <w:pPr>
        <w:pStyle w:val="22"/>
        <w:shd w:val="clear" w:color="auto" w:fill="auto"/>
        <w:spacing w:line="480" w:lineRule="exact"/>
        <w:ind w:firstLine="740"/>
        <w:jc w:val="both"/>
      </w:pPr>
      <w:r>
        <w:t>При анализе учитываются показатели, напрямую влияющие на состояние рынка труда (число вакансий и соискателей, количество безработных, уровень безработицы и динамика откликов на одну вакансию), а также выяв</w:t>
      </w:r>
      <w:r>
        <w:softHyphen/>
        <w:t>ленные события и факторы, опосредованно воздействующие на рынок труда. Данный подход позволяет понять текущую ситуацию «экономики труда» и построить максимально точный прогноз состояния рынка труда, включая тенденции развития ситуации на рынке в будущем сезоне.</w:t>
      </w:r>
    </w:p>
    <w:p w:rsidR="00601C92" w:rsidRDefault="00D84657">
      <w:pPr>
        <w:pStyle w:val="22"/>
        <w:shd w:val="clear" w:color="auto" w:fill="auto"/>
        <w:spacing w:line="480" w:lineRule="exact"/>
        <w:ind w:firstLine="740"/>
        <w:jc w:val="both"/>
      </w:pPr>
      <w:r>
        <w:t>По мнению авторов, проводится независимый анализ рынка труда. По данным этого анализа выпускается ежеквартальный отчет. В данном отчете описывается ситуация на рынке, его характеристика для соискателя и рабо</w:t>
      </w:r>
      <w:r>
        <w:softHyphen/>
        <w:t>тодателя, а также</w:t>
      </w:r>
      <w:r w:rsidR="00501700">
        <w:t xml:space="preserve"> </w:t>
      </w:r>
      <w:r>
        <w:t xml:space="preserve">приводится анализ событий и факторов, от которых зависит </w:t>
      </w:r>
      <w:r>
        <w:lastRenderedPageBreak/>
        <w:t xml:space="preserve">его текущее или будущее состояние. </w:t>
      </w:r>
      <w:proofErr w:type="gramStart"/>
      <w:r>
        <w:t>Понимание данных аспектов российской</w:t>
      </w:r>
      <w:r w:rsidR="00501700">
        <w:t xml:space="preserve"> </w:t>
      </w:r>
      <w:r>
        <w:t>экономики позволяет строить краткосрочные и</w:t>
      </w:r>
      <w:r w:rsidR="00501700">
        <w:t xml:space="preserve"> </w:t>
      </w:r>
      <w:r>
        <w:t>долгосрочные прогнозы тенденций рынка труда</w:t>
      </w:r>
      <w:hyperlink r:id="rId19" w:history="1">
        <w:r w:rsidR="00501700" w:rsidRPr="00BD5C73">
          <w:rPr>
            <w:rStyle w:val="a3"/>
          </w:rPr>
          <w:t xml:space="preserve"> </w:t>
        </w:r>
        <w:r w:rsidR="00501700" w:rsidRPr="00BD5C73">
          <w:rPr>
            <w:rStyle w:val="a3"/>
            <w:lang w:val="en-US"/>
          </w:rPr>
          <w:t>https</w:t>
        </w:r>
        <w:r w:rsidR="00501700" w:rsidRPr="00BD5C73">
          <w:rPr>
            <w:rStyle w:val="a3"/>
          </w:rPr>
          <w:t>://1</w:t>
        </w:r>
        <w:r w:rsidR="00501700" w:rsidRPr="00BD5C73">
          <w:rPr>
            <w:rStyle w:val="a3"/>
            <w:lang w:val="en-US" w:eastAsia="en-US" w:bidi="en-US"/>
          </w:rPr>
          <w:t>prime</w:t>
        </w:r>
        <w:r w:rsidR="00501700" w:rsidRPr="00BD5C73">
          <w:rPr>
            <w:rStyle w:val="a3"/>
            <w:lang w:eastAsia="en-US" w:bidi="en-US"/>
          </w:rPr>
          <w:t>.</w:t>
        </w:r>
        <w:proofErr w:type="spellStart"/>
        <w:r w:rsidR="00501700" w:rsidRPr="00BD5C73">
          <w:rPr>
            <w:rStyle w:val="a3"/>
            <w:lang w:val="en-US" w:eastAsia="en-US" w:bidi="en-US"/>
          </w:rPr>
          <w:t>ru</w:t>
        </w:r>
        <w:proofErr w:type="spellEnd"/>
        <w:r w:rsidR="00501700" w:rsidRPr="00BD5C73">
          <w:rPr>
            <w:rStyle w:val="a3"/>
            <w:lang w:eastAsia="en-US" w:bidi="en-US"/>
          </w:rPr>
          <w:t>/</w:t>
        </w:r>
        <w:r w:rsidR="00501700" w:rsidRPr="00BD5C73">
          <w:rPr>
            <w:rStyle w:val="a3"/>
            <w:lang w:val="en-US" w:eastAsia="en-US" w:bidi="en-US"/>
          </w:rPr>
          <w:t>files</w:t>
        </w:r>
        <w:r w:rsidR="00501700" w:rsidRPr="00BD5C73">
          <w:rPr>
            <w:rStyle w:val="a3"/>
            <w:lang w:eastAsia="en-US" w:bidi="en-US"/>
          </w:rPr>
          <w:t>/</w:t>
        </w:r>
        <w:proofErr w:type="spellStart"/>
        <w:r w:rsidR="00501700" w:rsidRPr="00BD5C73">
          <w:rPr>
            <w:rStyle w:val="a3"/>
            <w:lang w:val="en-US" w:eastAsia="en-US" w:bidi="en-US"/>
          </w:rPr>
          <w:t>pdf</w:t>
        </w:r>
        <w:proofErr w:type="spellEnd"/>
        <w:r w:rsidR="00501700" w:rsidRPr="00BD5C73">
          <w:rPr>
            <w:rStyle w:val="a3"/>
            <w:lang w:eastAsia="en-US" w:bidi="en-US"/>
          </w:rPr>
          <w:t>/20</w:t>
        </w:r>
        <w:r w:rsidR="00501700" w:rsidRPr="00BD5C73">
          <w:rPr>
            <w:rStyle w:val="a3"/>
          </w:rPr>
          <w:t xml:space="preserve">13 </w:t>
        </w:r>
        <w:r w:rsidR="00501700" w:rsidRPr="00BD5C73">
          <w:rPr>
            <w:rStyle w:val="a3"/>
            <w:lang w:val="en-US" w:eastAsia="en-US" w:bidi="en-US"/>
          </w:rPr>
          <w:t>q</w:t>
        </w:r>
        <w:r w:rsidR="00501700" w:rsidRPr="00BD5C73">
          <w:rPr>
            <w:rStyle w:val="a3"/>
            <w:lang w:eastAsia="en-US" w:bidi="en-US"/>
          </w:rPr>
          <w:t>4_</w:t>
        </w:r>
        <w:r w:rsidR="00501700" w:rsidRPr="00BD5C73">
          <w:rPr>
            <w:rStyle w:val="a3"/>
            <w:lang w:val="en-US" w:eastAsia="en-US" w:bidi="en-US"/>
          </w:rPr>
          <w:t>autumn</w:t>
        </w:r>
        <w:r w:rsidR="00501700" w:rsidRPr="00BD5C73">
          <w:rPr>
            <w:rStyle w:val="a3"/>
            <w:lang w:eastAsia="en-US" w:bidi="en-US"/>
          </w:rPr>
          <w:t>2013.</w:t>
        </w:r>
        <w:proofErr w:type="spellStart"/>
        <w:r w:rsidR="00501700" w:rsidRPr="00BD5C73">
          <w:rPr>
            <w:rStyle w:val="a3"/>
            <w:lang w:val="en-US" w:eastAsia="en-US" w:bidi="en-US"/>
          </w:rPr>
          <w:t>pdf</w:t>
        </w:r>
        <w:proofErr w:type="spellEnd"/>
        <w:r w:rsidR="00501700" w:rsidRPr="00BD5C73">
          <w:rPr>
            <w:rStyle w:val="a3"/>
            <w:lang w:eastAsia="en-US" w:bidi="en-US"/>
          </w:rPr>
          <w:t>)</w:t>
        </w:r>
      </w:hyperlink>
      <w:r w:rsidRPr="006B2359">
        <w:rPr>
          <w:lang w:eastAsia="en-US" w:bidi="en-US"/>
        </w:rPr>
        <w:t>.</w:t>
      </w:r>
      <w:proofErr w:type="gramEnd"/>
    </w:p>
    <w:p w:rsidR="00601C92" w:rsidRDefault="00D84657">
      <w:pPr>
        <w:pStyle w:val="22"/>
        <w:shd w:val="clear" w:color="auto" w:fill="auto"/>
        <w:spacing w:line="480" w:lineRule="exact"/>
        <w:ind w:firstLine="740"/>
        <w:jc w:val="both"/>
      </w:pPr>
      <w:r>
        <w:t>Согласованность государственных, региональных и частных интересов в социально-трудовой сфере обеспечивается на региональном уровне, поэтому</w:t>
      </w:r>
      <w:r w:rsidR="00501700" w:rsidRPr="00501700">
        <w:t xml:space="preserve"> </w:t>
      </w:r>
      <w:r>
        <w:t xml:space="preserve">в контексте регулирования регионального рынка труда речь может идти о планировании действий регионального правительства по обеспечению сбалансированности рынка труда в долгосрочной перспективе. При этом необходимо сосредоточить внимание на следующих </w:t>
      </w:r>
      <w:proofErr w:type="gramStart"/>
      <w:r>
        <w:t>аспектах</w:t>
      </w:r>
      <w:proofErr w:type="gramEnd"/>
      <w:r>
        <w:t xml:space="preserve">: какого качества и откуда будут поступать новые трудовые ресурсы на региональный рынок труда, достаточно ли рабочей силы будет в долгосрочной перспективе, какие факторы повлияют на увеличение или сокращение ее предложения, в какой степени может быть достигнута сбалансированность рынка труда (Горбачева, </w:t>
      </w:r>
      <w:proofErr w:type="spellStart"/>
      <w:r>
        <w:t>Эсаулова</w:t>
      </w:r>
      <w:proofErr w:type="spellEnd"/>
      <w:r>
        <w:t>, 2016).</w:t>
      </w:r>
    </w:p>
    <w:p w:rsidR="00601C92" w:rsidRDefault="00D84657">
      <w:pPr>
        <w:pStyle w:val="22"/>
        <w:shd w:val="clear" w:color="auto" w:fill="auto"/>
        <w:spacing w:line="480" w:lineRule="exact"/>
        <w:ind w:firstLine="740"/>
        <w:jc w:val="both"/>
      </w:pPr>
      <w:r>
        <w:t xml:space="preserve">Г.П. Горбачевой и И.А. </w:t>
      </w:r>
      <w:proofErr w:type="spellStart"/>
      <w:r>
        <w:t>Эсауловой</w:t>
      </w:r>
      <w:proofErr w:type="spellEnd"/>
      <w:r>
        <w:t xml:space="preserve"> (2016) предложена прогнозная мо</w:t>
      </w:r>
      <w:r>
        <w:softHyphen/>
        <w:t>дель сбалансированности регионального рынка труда, позволяющая полу</w:t>
      </w:r>
      <w:r>
        <w:softHyphen/>
        <w:t xml:space="preserve">чить прогнозные данные о распределении на рынке труда потенциального спроса на рабочую силу и его потенциального предложения. </w:t>
      </w:r>
      <w:proofErr w:type="gramStart"/>
      <w:r>
        <w:t>Содержательно прогнозная модель представляет собой систему взаимосвязанных показате</w:t>
      </w:r>
      <w:r>
        <w:softHyphen/>
        <w:t>лей, характеризующих потенциальный спрос на рабочую</w:t>
      </w:r>
      <w:r w:rsidR="00501700" w:rsidRPr="00501700">
        <w:t xml:space="preserve"> </w:t>
      </w:r>
      <w:r>
        <w:t>силу и ее потенци</w:t>
      </w:r>
      <w:r>
        <w:softHyphen/>
        <w:t>альное предложение на региональном рынке труда, их</w:t>
      </w:r>
      <w:r w:rsidR="00501700" w:rsidRPr="00501700">
        <w:t xml:space="preserve"> </w:t>
      </w:r>
      <w:r>
        <w:t>структуру и распреде</w:t>
      </w:r>
      <w:r>
        <w:softHyphen/>
        <w:t>ление по видам экономической деятельности (ВЭД),</w:t>
      </w:r>
      <w:r w:rsidR="00501700" w:rsidRPr="00501700">
        <w:t xml:space="preserve"> </w:t>
      </w:r>
      <w:r>
        <w:t>формам собственности организаций, уровню образования, профессиям и квалификациям рабочей силы, используемых для описания текущего состояния,</w:t>
      </w:r>
      <w:r w:rsidR="00501700" w:rsidRPr="00501700">
        <w:t xml:space="preserve"> </w:t>
      </w:r>
      <w:r>
        <w:t>а также анализа функционирования и прогнозирования сбалансированности</w:t>
      </w:r>
      <w:r w:rsidR="00501700" w:rsidRPr="00501700">
        <w:t xml:space="preserve"> </w:t>
      </w:r>
      <w:r>
        <w:t>регионального рынка труда в долгосрочной перспективе.</w:t>
      </w:r>
      <w:proofErr w:type="gramEnd"/>
    </w:p>
    <w:p w:rsidR="00601C92" w:rsidRDefault="00D84657">
      <w:pPr>
        <w:pStyle w:val="22"/>
        <w:shd w:val="clear" w:color="auto" w:fill="auto"/>
        <w:spacing w:line="480" w:lineRule="exact"/>
        <w:ind w:firstLine="740"/>
        <w:jc w:val="both"/>
      </w:pPr>
      <w:r>
        <w:t>Прогнозная модель сбалансированности регионального рынка труда состоит из двух частей. Первая часть - прогноз потенциального спроса рынка труда,</w:t>
      </w:r>
      <w:r w:rsidR="00501700" w:rsidRPr="00501700">
        <w:t xml:space="preserve"> </w:t>
      </w:r>
      <w:r>
        <w:t>включает в себя показатели наличия, количества создаваемых и ликвидируемых</w:t>
      </w:r>
      <w:r w:rsidR="00501700" w:rsidRPr="00501700">
        <w:t xml:space="preserve"> </w:t>
      </w:r>
      <w:r>
        <w:t>рабочих ме</w:t>
      </w:r>
      <w:proofErr w:type="gramStart"/>
      <w:r>
        <w:t>ст в пр</w:t>
      </w:r>
      <w:proofErr w:type="gramEnd"/>
      <w:r>
        <w:t xml:space="preserve">огнозируемом периоде. </w:t>
      </w:r>
      <w:proofErr w:type="gramStart"/>
      <w:r>
        <w:t xml:space="preserve">Вторая часть - </w:t>
      </w:r>
      <w:r>
        <w:lastRenderedPageBreak/>
        <w:t>прогноз потенциального предложения рабочей силы, характеризующий распределе</w:t>
      </w:r>
      <w:r>
        <w:softHyphen/>
        <w:t>ние численности</w:t>
      </w:r>
      <w:r w:rsidR="00501700" w:rsidRPr="00501700">
        <w:t xml:space="preserve"> </w:t>
      </w:r>
      <w:r>
        <w:t>трудовых ресурсов по категориям занятого и незанятое на</w:t>
      </w:r>
      <w:r>
        <w:softHyphen/>
        <w:t>селения.</w:t>
      </w:r>
      <w:proofErr w:type="gramEnd"/>
    </w:p>
    <w:p w:rsidR="00601C92" w:rsidRDefault="00D84657" w:rsidP="000655D7">
      <w:pPr>
        <w:pStyle w:val="22"/>
        <w:shd w:val="clear" w:color="auto" w:fill="auto"/>
        <w:spacing w:line="480" w:lineRule="exact"/>
        <w:ind w:firstLine="740"/>
        <w:jc w:val="both"/>
      </w:pPr>
      <w:r>
        <w:t>Оценка сбалансированности регионального рынка труда основана на расчете коэффициентов обеспеченности и сбалансированности рынка труда по сп</w:t>
      </w:r>
      <w:r w:rsidR="000655D7">
        <w:t>росу и предложению рабочей силы.</w:t>
      </w:r>
    </w:p>
    <w:p w:rsidR="00601C92" w:rsidRDefault="00D84657">
      <w:pPr>
        <w:pStyle w:val="22"/>
        <w:shd w:val="clear" w:color="auto" w:fill="auto"/>
        <w:spacing w:line="480" w:lineRule="exact"/>
        <w:ind w:firstLine="740"/>
        <w:jc w:val="both"/>
      </w:pPr>
      <w:r>
        <w:t>Расчет показателей сбалансированности спроса на рабочую силу и предложения рынка труда основан</w:t>
      </w:r>
      <w:r w:rsidR="00501700">
        <w:t xml:space="preserve"> </w:t>
      </w:r>
      <w:r>
        <w:t>на балансовом методе, который предпола</w:t>
      </w:r>
      <w:r>
        <w:softHyphen/>
        <w:t>гает равенство и взаимосвязь его</w:t>
      </w:r>
      <w:r w:rsidR="00501700">
        <w:t xml:space="preserve"> </w:t>
      </w:r>
      <w:r>
        <w:t>частей. При осуществлении оценки сбалан</w:t>
      </w:r>
      <w:r>
        <w:softHyphen/>
        <w:t xml:space="preserve">сированности рынка труда необходимо сопоставить их значения </w:t>
      </w:r>
      <w:r w:rsidRPr="006B2359">
        <w:rPr>
          <w:lang w:eastAsia="en-US" w:bidi="en-US"/>
        </w:rPr>
        <w:t>(</w:t>
      </w:r>
      <w:r>
        <w:rPr>
          <w:lang w:val="en-US" w:eastAsia="en-US" w:bidi="en-US"/>
        </w:rPr>
        <w:t>D</w:t>
      </w:r>
      <w:r w:rsidRPr="006B2359">
        <w:rPr>
          <w:lang w:eastAsia="en-US" w:bidi="en-US"/>
        </w:rPr>
        <w:t xml:space="preserve"> </w:t>
      </w:r>
      <w:r>
        <w:t xml:space="preserve">и </w:t>
      </w:r>
      <w:r>
        <w:rPr>
          <w:lang w:val="en-US" w:eastAsia="en-US" w:bidi="en-US"/>
        </w:rPr>
        <w:t>S</w:t>
      </w:r>
      <w:r w:rsidRPr="006B2359">
        <w:rPr>
          <w:lang w:eastAsia="en-US" w:bidi="en-US"/>
        </w:rPr>
        <w:t xml:space="preserve">). </w:t>
      </w:r>
      <w:r>
        <w:t>Ры</w:t>
      </w:r>
      <w:r>
        <w:softHyphen/>
        <w:t>нок труда считается сбалансированным, если итоговое значение прогнозного агрегированного показателя</w:t>
      </w:r>
      <w:r w:rsidR="00501700">
        <w:t xml:space="preserve"> </w:t>
      </w:r>
      <w:r>
        <w:t>спроса на рабочую силу равно итоговому значению агрегированного показателя предложения рынка труда в прогнозном пе</w:t>
      </w:r>
      <w:r>
        <w:softHyphen/>
        <w:t xml:space="preserve">риоде, т.е. </w:t>
      </w:r>
      <w:r>
        <w:rPr>
          <w:rStyle w:val="28"/>
          <w:lang w:val="en-US" w:eastAsia="en-US" w:bidi="en-US"/>
        </w:rPr>
        <w:t>D</w:t>
      </w:r>
      <w:r w:rsidRPr="006B2359">
        <w:rPr>
          <w:rStyle w:val="28"/>
          <w:lang w:eastAsia="en-US" w:bidi="en-US"/>
        </w:rPr>
        <w:t xml:space="preserve"> </w:t>
      </w:r>
      <w:r>
        <w:rPr>
          <w:rStyle w:val="28"/>
        </w:rPr>
        <w:t>=</w:t>
      </w:r>
      <w:r>
        <w:t xml:space="preserve"> S(Горбачева, </w:t>
      </w:r>
      <w:proofErr w:type="spellStart"/>
      <w:r>
        <w:t>Эсаулова</w:t>
      </w:r>
      <w:proofErr w:type="spellEnd"/>
      <w:r>
        <w:t>, 2016).</w:t>
      </w:r>
    </w:p>
    <w:p w:rsidR="00601C92" w:rsidRDefault="00D84657" w:rsidP="00501700">
      <w:pPr>
        <w:pStyle w:val="22"/>
        <w:shd w:val="clear" w:color="auto" w:fill="auto"/>
        <w:tabs>
          <w:tab w:val="left" w:pos="2011"/>
          <w:tab w:val="left" w:pos="4550"/>
          <w:tab w:val="left" w:pos="6245"/>
          <w:tab w:val="left" w:pos="8323"/>
        </w:tabs>
        <w:spacing w:line="480" w:lineRule="exact"/>
        <w:ind w:firstLine="740"/>
        <w:jc w:val="both"/>
      </w:pPr>
      <w:r>
        <w:t xml:space="preserve">Полезным для изучения является подход, описанный Ю.Г. </w:t>
      </w:r>
      <w:proofErr w:type="spellStart"/>
      <w:r>
        <w:t>Одеговым</w:t>
      </w:r>
      <w:proofErr w:type="spellEnd"/>
      <w:r>
        <w:t xml:space="preserve">, </w:t>
      </w:r>
      <w:proofErr w:type="spellStart"/>
      <w:r>
        <w:t>Г.Г.Руденко</w:t>
      </w:r>
      <w:proofErr w:type="spellEnd"/>
      <w:r>
        <w:tab/>
        <w:t>и</w:t>
      </w:r>
      <w:r w:rsidR="00501700">
        <w:t xml:space="preserve"> </w:t>
      </w:r>
      <w:proofErr w:type="spellStart"/>
      <w:r>
        <w:t>Н.К.Луневой</w:t>
      </w:r>
      <w:proofErr w:type="spellEnd"/>
      <w:r w:rsidR="00501700">
        <w:t xml:space="preserve"> </w:t>
      </w:r>
      <w:hyperlink r:id="rId20" w:history="1">
        <w:r w:rsidRPr="006B2359">
          <w:rPr>
            <w:rStyle w:val="a3"/>
            <w:lang w:eastAsia="en-US" w:bidi="en-US"/>
          </w:rPr>
          <w:t>(</w:t>
        </w:r>
        <w:r>
          <w:rPr>
            <w:rStyle w:val="a3"/>
            <w:lang w:val="en-US" w:eastAsia="en-US" w:bidi="en-US"/>
          </w:rPr>
          <w:t>http</w:t>
        </w:r>
        <w:r w:rsidRPr="006B2359">
          <w:rPr>
            <w:rStyle w:val="a3"/>
            <w:lang w:eastAsia="en-US" w:bidi="en-US"/>
          </w:rPr>
          <w:t>://</w:t>
        </w:r>
        <w:r>
          <w:rPr>
            <w:rStyle w:val="a3"/>
            <w:lang w:val="en-US" w:eastAsia="en-US" w:bidi="en-US"/>
          </w:rPr>
          <w:t>www</w:t>
        </w:r>
        <w:r w:rsidRPr="006B2359">
          <w:rPr>
            <w:rStyle w:val="a3"/>
            <w:lang w:eastAsia="en-US" w:bidi="en-US"/>
          </w:rPr>
          <w:t>.</w:t>
        </w:r>
        <w:proofErr w:type="spellStart"/>
        <w:r>
          <w:rPr>
            <w:rStyle w:val="a3"/>
            <w:lang w:val="en-US" w:eastAsia="en-US" w:bidi="en-US"/>
          </w:rPr>
          <w:t>rusnauka</w:t>
        </w:r>
        <w:proofErr w:type="spellEnd"/>
        <w:r w:rsidRPr="006B2359">
          <w:rPr>
            <w:rStyle w:val="a3"/>
            <w:lang w:eastAsia="en-US" w:bidi="en-US"/>
          </w:rPr>
          <w:t>.</w:t>
        </w:r>
        <w:r>
          <w:rPr>
            <w:rStyle w:val="a3"/>
            <w:lang w:val="en-US" w:eastAsia="en-US" w:bidi="en-US"/>
          </w:rPr>
          <w:t>com</w:t>
        </w:r>
        <w:r w:rsidRPr="006B2359">
          <w:rPr>
            <w:rStyle w:val="a3"/>
            <w:lang w:eastAsia="en-US" w:bidi="en-US"/>
          </w:rPr>
          <w:t>/29_</w:t>
        </w:r>
        <w:r>
          <w:rPr>
            <w:rStyle w:val="a3"/>
            <w:lang w:val="en-US" w:eastAsia="en-US" w:bidi="en-US"/>
          </w:rPr>
          <w:t>NNM</w:t>
        </w:r>
        <w:r w:rsidRPr="006B2359">
          <w:rPr>
            <w:rStyle w:val="a3"/>
            <w:lang w:eastAsia="en-US" w:bidi="en-US"/>
          </w:rPr>
          <w:t>_2008/</w:t>
        </w:r>
      </w:hyperlink>
      <w:r w:rsidRPr="006B2359">
        <w:rPr>
          <w:lang w:eastAsia="en-US" w:bidi="en-US"/>
        </w:rPr>
        <w:t xml:space="preserve">). </w:t>
      </w:r>
      <w:r>
        <w:t>В определении этих авторов, «под сегментацией рынка труда обычно понимают разбивку рынка на отдельные группы - сегменты на основе различий в нуж</w:t>
      </w:r>
      <w:r>
        <w:softHyphen/>
        <w:t>дах, характеристиках или поведении работников. При этом происходит раз</w:t>
      </w:r>
      <w:r>
        <w:softHyphen/>
        <w:t>деление спроса и предложения рабочей силы на группы, объединяющие со</w:t>
      </w:r>
      <w:r>
        <w:softHyphen/>
        <w:t>вокупность людей, которые одинаково реагируют на один и тот же побуди</w:t>
      </w:r>
      <w:r>
        <w:softHyphen/>
        <w:t>тельный мотив деятельности. Выделение отличительных черт и свойств у групп продавцов (наемных работников) и групп покупателей (работодателей) способствует оптимизации контактов между ними, т.е. трудоустройству на взаимовыгодной основе».</w:t>
      </w:r>
      <w:r w:rsidR="00501700">
        <w:t xml:space="preserve"> </w:t>
      </w:r>
      <w:r>
        <w:t xml:space="preserve">Ю.Г. </w:t>
      </w:r>
      <w:proofErr w:type="spellStart"/>
      <w:r>
        <w:t>Одегов</w:t>
      </w:r>
      <w:proofErr w:type="spellEnd"/>
      <w:r>
        <w:t xml:space="preserve"> и др. (2007)</w:t>
      </w:r>
      <w:r w:rsidR="00501700">
        <w:t xml:space="preserve"> </w:t>
      </w:r>
      <w:r>
        <w:t>рассматривают рынок тру</w:t>
      </w:r>
      <w:r>
        <w:softHyphen/>
        <w:t>да с позиции механизма спроса и предложения, функционирующего на осно</w:t>
      </w:r>
      <w:r>
        <w:softHyphen/>
        <w:t>ве информации о цене труда.</w:t>
      </w:r>
      <w:r w:rsidR="00501700">
        <w:t xml:space="preserve"> </w:t>
      </w:r>
      <w:r>
        <w:t>Преимуществом такого теоретического подхода является то, что ученые четко выделяют элементы рынка труда. Работодателя называют владельцем рабочего места, употребляют такие термины как «про</w:t>
      </w:r>
      <w:r>
        <w:softHyphen/>
        <w:t>межуточный продукт», «конечный продукт», «наем и использование работ</w:t>
      </w:r>
      <w:r>
        <w:softHyphen/>
        <w:t xml:space="preserve">ников», труд при </w:t>
      </w:r>
      <w:r>
        <w:lastRenderedPageBreak/>
        <w:t>этом понимается как деятельность человека, реальный про</w:t>
      </w:r>
      <w:r>
        <w:softHyphen/>
        <w:t>цесс между ним и средствами производства, имеющий промежуточный или конечный результат (</w:t>
      </w:r>
      <w:proofErr w:type="spellStart"/>
      <w:r>
        <w:t>Одегови</w:t>
      </w:r>
      <w:proofErr w:type="spellEnd"/>
      <w:r>
        <w:t xml:space="preserve"> др., 2007). Авторы подхода определяют равно</w:t>
      </w:r>
      <w:r>
        <w:softHyphen/>
        <w:t>весие внутренних рынков труда, четко разграничивая количественный и ка</w:t>
      </w:r>
      <w:r>
        <w:softHyphen/>
        <w:t>чественный аспект проблемы,</w:t>
      </w:r>
      <w:r w:rsidR="00501700">
        <w:t xml:space="preserve"> </w:t>
      </w:r>
      <w:r>
        <w:t>подчеркивая, что, обоснованность равновесия</w:t>
      </w:r>
      <w:r w:rsidR="00501700">
        <w:t xml:space="preserve"> </w:t>
      </w:r>
      <w:r>
        <w:t>на внутрифирменном рынке труда подтверждается, если «...профессионально-квалификационные характеристики работников соот</w:t>
      </w:r>
      <w:r>
        <w:softHyphen/>
        <w:t>ветствуют технико-технологическим параметрам рабочих мест» (</w:t>
      </w:r>
      <w:proofErr w:type="spellStart"/>
      <w:r>
        <w:t>Одегов</w:t>
      </w:r>
      <w:proofErr w:type="spellEnd"/>
      <w:r>
        <w:t xml:space="preserve"> Ю.Г. и др., 2007, стр. 272).</w:t>
      </w:r>
    </w:p>
    <w:p w:rsidR="00601C92" w:rsidRDefault="00D84657">
      <w:pPr>
        <w:pStyle w:val="22"/>
        <w:shd w:val="clear" w:color="auto" w:fill="auto"/>
        <w:spacing w:line="480" w:lineRule="exact"/>
        <w:ind w:firstLine="740"/>
        <w:jc w:val="both"/>
      </w:pPr>
      <w:r>
        <w:t>Следующим</w:t>
      </w:r>
      <w:r w:rsidR="00501700">
        <w:t xml:space="preserve"> </w:t>
      </w:r>
      <w:r>
        <w:t>методическим подходом, содержание которого целесооб</w:t>
      </w:r>
      <w:r>
        <w:softHyphen/>
        <w:t xml:space="preserve">разно учитывать на практике, является концепция, предложенная </w:t>
      </w:r>
      <w:proofErr w:type="spellStart"/>
      <w:r>
        <w:t>В.Ги</w:t>
      </w:r>
      <w:proofErr w:type="gramStart"/>
      <w:r>
        <w:t>м</w:t>
      </w:r>
      <w:proofErr w:type="spellEnd"/>
      <w:r>
        <w:t>-</w:t>
      </w:r>
      <w:proofErr w:type="gramEnd"/>
      <w:r>
        <w:t xml:space="preserve"> </w:t>
      </w:r>
      <w:proofErr w:type="spellStart"/>
      <w:r>
        <w:t>пельсоном</w:t>
      </w:r>
      <w:proofErr w:type="spellEnd"/>
      <w:r>
        <w:t xml:space="preserve">, </w:t>
      </w:r>
      <w:proofErr w:type="spellStart"/>
      <w:r>
        <w:t>Р.Капелюшниковым</w:t>
      </w:r>
      <w:proofErr w:type="spellEnd"/>
      <w:r>
        <w:t xml:space="preserve">, </w:t>
      </w:r>
      <w:proofErr w:type="spellStart"/>
      <w:r>
        <w:t>А.Лукьяновой</w:t>
      </w:r>
      <w:proofErr w:type="spellEnd"/>
      <w:r>
        <w:t xml:space="preserve"> (2007). Эти авторы,</w:t>
      </w:r>
      <w:r w:rsidR="00501700">
        <w:t xml:space="preserve"> </w:t>
      </w:r>
      <w:r>
        <w:t>рассматривая аспекты равновесного состояния рынка труда и причин его неравновесия, оперируют категориями «дефицит», «избыток», «неравновес</w:t>
      </w:r>
      <w:r>
        <w:softHyphen/>
        <w:t>ный рынок труда», разграничивают дефицит квалификации и дефицит труда. Такой теоретический подход ценен рассм</w:t>
      </w:r>
      <w:r w:rsidR="00501700">
        <w:t>отрением индикаторов неравновес</w:t>
      </w:r>
      <w:r>
        <w:t>ного состояния рынка труда на уровне отрасли. Они таковы: высокие из</w:t>
      </w:r>
      <w:r>
        <w:softHyphen/>
        <w:t>держки, связанные с наймом и увольнением работников, отсутствие на мест</w:t>
      </w:r>
      <w:r>
        <w:softHyphen/>
        <w:t>ном рынке труда работников нужных специальностей, высокая текучесть кадров, ожидание роста (сокращения) спроса на выпускаемую продукцию, низкий уровень заработной платы относительно других предприятий, сопро</w:t>
      </w:r>
      <w:r>
        <w:softHyphen/>
        <w:t>тивление профсоюзов, ограничения со стороны местных (региональных) вла</w:t>
      </w:r>
      <w:r>
        <w:softHyphen/>
        <w:t>стей, социальная ответственность руководства предприятия.</w:t>
      </w:r>
    </w:p>
    <w:p w:rsidR="00601C92" w:rsidRDefault="00D84657">
      <w:pPr>
        <w:pStyle w:val="22"/>
        <w:shd w:val="clear" w:color="auto" w:fill="auto"/>
        <w:spacing w:line="480" w:lineRule="exact"/>
        <w:ind w:firstLine="740"/>
        <w:jc w:val="both"/>
      </w:pPr>
      <w:r>
        <w:t>Рощиным С.Ю. (2006) выявлены проблемы, препятствующие эффек</w:t>
      </w:r>
      <w:r>
        <w:softHyphen/>
        <w:t>тивному переходу «учеба - работа»:</w:t>
      </w:r>
    </w:p>
    <w:p w:rsidR="00601C92" w:rsidRDefault="00D84657" w:rsidP="00791B96">
      <w:pPr>
        <w:pStyle w:val="22"/>
        <w:numPr>
          <w:ilvl w:val="0"/>
          <w:numId w:val="1"/>
        </w:numPr>
        <w:shd w:val="clear" w:color="auto" w:fill="auto"/>
        <w:tabs>
          <w:tab w:val="left" w:pos="748"/>
        </w:tabs>
        <w:spacing w:line="504" w:lineRule="exact"/>
        <w:ind w:left="460" w:firstLine="0"/>
        <w:jc w:val="both"/>
      </w:pPr>
      <w:r>
        <w:t>неадекватные рынку труда образовательные навыки;</w:t>
      </w:r>
    </w:p>
    <w:p w:rsidR="00601C92" w:rsidRDefault="00D84657" w:rsidP="00791B96">
      <w:pPr>
        <w:pStyle w:val="22"/>
        <w:numPr>
          <w:ilvl w:val="0"/>
          <w:numId w:val="1"/>
        </w:numPr>
        <w:shd w:val="clear" w:color="auto" w:fill="auto"/>
        <w:tabs>
          <w:tab w:val="left" w:pos="748"/>
        </w:tabs>
        <w:spacing w:line="504" w:lineRule="exact"/>
        <w:ind w:left="460" w:firstLine="0"/>
        <w:jc w:val="both"/>
      </w:pPr>
      <w:r>
        <w:t>высокая безработица среди молодежи;</w:t>
      </w:r>
    </w:p>
    <w:p w:rsidR="00601C92" w:rsidRDefault="00D84657" w:rsidP="00791B96">
      <w:pPr>
        <w:pStyle w:val="22"/>
        <w:numPr>
          <w:ilvl w:val="0"/>
          <w:numId w:val="1"/>
        </w:numPr>
        <w:shd w:val="clear" w:color="auto" w:fill="auto"/>
        <w:tabs>
          <w:tab w:val="left" w:pos="748"/>
        </w:tabs>
        <w:spacing w:line="504" w:lineRule="exact"/>
        <w:ind w:left="460" w:firstLine="0"/>
        <w:jc w:val="both"/>
      </w:pPr>
      <w:r>
        <w:t>чрезмерный оборот рабочей силы;</w:t>
      </w:r>
    </w:p>
    <w:p w:rsidR="00601C92" w:rsidRDefault="00D84657" w:rsidP="00791B96">
      <w:pPr>
        <w:pStyle w:val="22"/>
        <w:numPr>
          <w:ilvl w:val="0"/>
          <w:numId w:val="1"/>
        </w:numPr>
        <w:shd w:val="clear" w:color="auto" w:fill="auto"/>
        <w:tabs>
          <w:tab w:val="left" w:pos="748"/>
        </w:tabs>
        <w:spacing w:line="504" w:lineRule="exact"/>
        <w:ind w:left="460" w:firstLine="0"/>
        <w:jc w:val="both"/>
      </w:pPr>
      <w:r>
        <w:t>значительная мобильность;</w:t>
      </w:r>
    </w:p>
    <w:p w:rsidR="00601C92" w:rsidRDefault="00D84657" w:rsidP="00791B96">
      <w:pPr>
        <w:pStyle w:val="22"/>
        <w:numPr>
          <w:ilvl w:val="0"/>
          <w:numId w:val="1"/>
        </w:numPr>
        <w:shd w:val="clear" w:color="auto" w:fill="auto"/>
        <w:tabs>
          <w:tab w:val="left" w:pos="748"/>
        </w:tabs>
        <w:spacing w:line="504" w:lineRule="exact"/>
        <w:ind w:left="460" w:firstLine="0"/>
        <w:jc w:val="both"/>
      </w:pPr>
      <w:r>
        <w:t>слабые связи между обучением и занятостью;</w:t>
      </w:r>
    </w:p>
    <w:p w:rsidR="00601C92" w:rsidRDefault="00D84657" w:rsidP="00791B96">
      <w:pPr>
        <w:pStyle w:val="22"/>
        <w:numPr>
          <w:ilvl w:val="0"/>
          <w:numId w:val="1"/>
        </w:numPr>
        <w:shd w:val="clear" w:color="auto" w:fill="auto"/>
        <w:tabs>
          <w:tab w:val="left" w:pos="748"/>
        </w:tabs>
        <w:spacing w:line="480" w:lineRule="exact"/>
        <w:ind w:left="460" w:firstLine="0"/>
        <w:jc w:val="both"/>
      </w:pPr>
      <w:r>
        <w:lastRenderedPageBreak/>
        <w:t>преобладание экономической неактивности над безработицей.</w:t>
      </w:r>
    </w:p>
    <w:p w:rsidR="00601C92" w:rsidRDefault="00D84657">
      <w:pPr>
        <w:pStyle w:val="22"/>
        <w:shd w:val="clear" w:color="auto" w:fill="auto"/>
        <w:spacing w:line="480" w:lineRule="exact"/>
        <w:ind w:firstLine="740"/>
        <w:jc w:val="both"/>
      </w:pPr>
      <w:r>
        <w:t xml:space="preserve">Сделан вывод по согласованию рынка труда и рынка </w:t>
      </w:r>
      <w:proofErr w:type="gramStart"/>
      <w:r>
        <w:t>образовательных</w:t>
      </w:r>
      <w:proofErr w:type="gramEnd"/>
    </w:p>
    <w:p w:rsidR="00601C92" w:rsidRDefault="00D84657" w:rsidP="00501700">
      <w:pPr>
        <w:pStyle w:val="22"/>
        <w:shd w:val="clear" w:color="auto" w:fill="auto"/>
        <w:spacing w:line="480" w:lineRule="exact"/>
        <w:ind w:firstLine="0"/>
        <w:jc w:val="both"/>
      </w:pPr>
      <w:r>
        <w:t>услуг: стратегия учебных заведений должна заключаться в модернизации учебного процесса в направлении совмещения учебы студентами и приобретения ими трудового и профессионального опыта, наряду с учебой.</w:t>
      </w:r>
    </w:p>
    <w:p w:rsidR="00601C92" w:rsidRDefault="00D84657">
      <w:pPr>
        <w:pStyle w:val="22"/>
        <w:shd w:val="clear" w:color="auto" w:fill="auto"/>
        <w:spacing w:line="490" w:lineRule="exact"/>
        <w:ind w:firstLine="740"/>
        <w:jc w:val="both"/>
      </w:pPr>
      <w:r>
        <w:t xml:space="preserve">Е.В. </w:t>
      </w:r>
      <w:proofErr w:type="spellStart"/>
      <w:r>
        <w:t>Ванкевич</w:t>
      </w:r>
      <w:proofErr w:type="spellEnd"/>
      <w:r>
        <w:t xml:space="preserve"> и др. (2008) для решения проблемы согласования рынка образования и рынка труда (занятости) предлагают:</w:t>
      </w:r>
    </w:p>
    <w:p w:rsidR="00601C92" w:rsidRDefault="00D84657" w:rsidP="00791B96">
      <w:pPr>
        <w:pStyle w:val="22"/>
        <w:numPr>
          <w:ilvl w:val="0"/>
          <w:numId w:val="5"/>
        </w:numPr>
        <w:shd w:val="clear" w:color="auto" w:fill="auto"/>
        <w:tabs>
          <w:tab w:val="left" w:pos="746"/>
        </w:tabs>
        <w:spacing w:line="490" w:lineRule="exact"/>
        <w:ind w:left="740"/>
        <w:jc w:val="both"/>
      </w:pPr>
      <w:r>
        <w:t>создание механизма взаимодействия образовательных услуг и рынка труда;</w:t>
      </w:r>
    </w:p>
    <w:p w:rsidR="00601C92" w:rsidRDefault="00D84657" w:rsidP="00791B96">
      <w:pPr>
        <w:pStyle w:val="22"/>
        <w:numPr>
          <w:ilvl w:val="0"/>
          <w:numId w:val="5"/>
        </w:numPr>
        <w:shd w:val="clear" w:color="auto" w:fill="auto"/>
        <w:tabs>
          <w:tab w:val="left" w:pos="746"/>
        </w:tabs>
        <w:spacing w:line="490" w:lineRule="exact"/>
        <w:ind w:left="740"/>
        <w:jc w:val="both"/>
      </w:pPr>
      <w:r>
        <w:t>разработку научно обоснованной методики согласования объема и профессионально-квалификационной структуры подготовки кадров с потребностями рынка труда;</w:t>
      </w:r>
    </w:p>
    <w:p w:rsidR="00601C92" w:rsidRDefault="00D84657" w:rsidP="00791B96">
      <w:pPr>
        <w:pStyle w:val="22"/>
        <w:numPr>
          <w:ilvl w:val="0"/>
          <w:numId w:val="5"/>
        </w:numPr>
        <w:shd w:val="clear" w:color="auto" w:fill="auto"/>
        <w:tabs>
          <w:tab w:val="left" w:pos="746"/>
        </w:tabs>
        <w:spacing w:line="490" w:lineRule="exact"/>
        <w:ind w:left="740"/>
        <w:jc w:val="both"/>
      </w:pPr>
      <w:r>
        <w:t>развитие государственной системы подготовки и переподготовки кад</w:t>
      </w:r>
      <w:r>
        <w:softHyphen/>
        <w:t>ров по приоритетным направлениям НТП;</w:t>
      </w:r>
    </w:p>
    <w:p w:rsidR="00601C92" w:rsidRDefault="00D84657" w:rsidP="00791B96">
      <w:pPr>
        <w:pStyle w:val="22"/>
        <w:numPr>
          <w:ilvl w:val="0"/>
          <w:numId w:val="5"/>
        </w:numPr>
        <w:shd w:val="clear" w:color="auto" w:fill="auto"/>
        <w:tabs>
          <w:tab w:val="left" w:pos="746"/>
        </w:tabs>
        <w:spacing w:line="480" w:lineRule="exact"/>
        <w:ind w:left="740"/>
      </w:pPr>
      <w:r>
        <w:t>формирование развернутых инновационных систем образования. Обеспечение работодателей рабочей силой, один из ежегодных потоков</w:t>
      </w:r>
    </w:p>
    <w:p w:rsidR="00601C92" w:rsidRDefault="00D84657">
      <w:pPr>
        <w:pStyle w:val="22"/>
        <w:shd w:val="clear" w:color="auto" w:fill="auto"/>
        <w:spacing w:line="480" w:lineRule="exact"/>
        <w:ind w:firstLine="0"/>
        <w:jc w:val="both"/>
      </w:pPr>
      <w:r>
        <w:t>которой создают выпускники системы профессионального образования, в необходимом количестве и требуемой квалификации является одной из при</w:t>
      </w:r>
      <w:r>
        <w:softHyphen/>
        <w:t>оритетных задач государственной политики в контексте повышения конку</w:t>
      </w:r>
      <w:r>
        <w:softHyphen/>
        <w:t>рентоспособности российской экономики, благосостояния и качества жизни населения. Ключевым моментом в решении данной задачи становится со</w:t>
      </w:r>
      <w:r>
        <w:softHyphen/>
        <w:t>вершенствование системы мониторинга и прогнозирования ситуации на рын</w:t>
      </w:r>
      <w:r>
        <w:softHyphen/>
        <w:t>ке труда и обеспечение сбалансированности спроса и предложения рабочей силы на рынке труда.</w:t>
      </w:r>
    </w:p>
    <w:p w:rsidR="00601C92" w:rsidRDefault="00D84657" w:rsidP="00F76579">
      <w:pPr>
        <w:pStyle w:val="22"/>
        <w:shd w:val="clear" w:color="auto" w:fill="auto"/>
        <w:spacing w:line="480" w:lineRule="exact"/>
        <w:ind w:firstLine="740"/>
        <w:jc w:val="both"/>
      </w:pPr>
      <w:r>
        <w:t>Профессиональное образование должно ориентироваться на перспективные потребности рынка труда и в этих условиях значительно возрастет роль разного рода прогностических исследований в сфере образования. Не</w:t>
      </w:r>
      <w:r>
        <w:softHyphen/>
        <w:t xml:space="preserve">обходимо внедрить методики прогнозирования потребности в подготовке квалифицированных кадров по отраслям и регионам с учетом </w:t>
      </w:r>
      <w:r>
        <w:lastRenderedPageBreak/>
        <w:t>потребностей развивающейся экономики, запросов рынка труда, демографической ситуа</w:t>
      </w:r>
      <w:r>
        <w:softHyphen/>
        <w:t>ции и возможностей системы профессионального образования. Подобные методики должны служить инструментом обеспечения сбалансированности структуры профессионального образования и профессионально</w:t>
      </w:r>
      <w:r>
        <w:softHyphen/>
      </w:r>
      <w:r w:rsidR="00F76579">
        <w:t>-</w:t>
      </w:r>
      <w:r>
        <w:t>квалификационной структуры спроса на рабочую силу в соответствии с при</w:t>
      </w:r>
      <w:r>
        <w:softHyphen/>
        <w:t xml:space="preserve">оритетными направлениями государственной политики, а также способствовать повышению эффективности управления и совершенствованию </w:t>
      </w:r>
      <w:proofErr w:type="gramStart"/>
      <w:r>
        <w:t>экономи</w:t>
      </w:r>
      <w:r>
        <w:softHyphen/>
        <w:t>ческих механизмов</w:t>
      </w:r>
      <w:proofErr w:type="gramEnd"/>
      <w:r>
        <w:t xml:space="preserve"> в сфере образования.</w:t>
      </w:r>
    </w:p>
    <w:p w:rsidR="00601C92" w:rsidRDefault="00D84657">
      <w:pPr>
        <w:pStyle w:val="22"/>
        <w:shd w:val="clear" w:color="auto" w:fill="auto"/>
        <w:spacing w:line="480" w:lineRule="exact"/>
        <w:ind w:firstLine="740"/>
        <w:jc w:val="both"/>
      </w:pPr>
      <w:r>
        <w:t>Важность и актуальность вышеуказанных задач была подчеркнута в следующих документах:</w:t>
      </w:r>
    </w:p>
    <w:p w:rsidR="00601C92" w:rsidRDefault="00D84657" w:rsidP="00791B96">
      <w:pPr>
        <w:pStyle w:val="22"/>
        <w:numPr>
          <w:ilvl w:val="0"/>
          <w:numId w:val="36"/>
        </w:numPr>
        <w:shd w:val="clear" w:color="auto" w:fill="auto"/>
        <w:tabs>
          <w:tab w:val="left" w:pos="769"/>
        </w:tabs>
        <w:spacing w:line="480" w:lineRule="exact"/>
        <w:ind w:left="740" w:hanging="260"/>
        <w:jc w:val="both"/>
      </w:pPr>
      <w:proofErr w:type="gramStart"/>
      <w:r>
        <w:t>Перечень поручений Президента Российской Федерации по итогам со</w:t>
      </w:r>
      <w:r>
        <w:softHyphen/>
        <w:t>вместного заседания Государственного совета Российской Федерации и Комиссии по модернизации и технологическому развитию экономики России 31 августа 2010г. (п. 2.а. «обеспечить создание системы средне</w:t>
      </w:r>
      <w:r>
        <w:softHyphen/>
        <w:t>срочного и долгосрочного прогнозирования занятости населения в со</w:t>
      </w:r>
      <w:r>
        <w:softHyphen/>
        <w:t>ответствующих производственных отраслях экономики в целях плани</w:t>
      </w:r>
      <w:r>
        <w:softHyphen/>
        <w:t>рования потребностей в подготовке специалистов в учреждениях выс</w:t>
      </w:r>
      <w:r>
        <w:softHyphen/>
        <w:t>шего и среднего профессионального образования»).</w:t>
      </w:r>
      <w:proofErr w:type="gramEnd"/>
    </w:p>
    <w:p w:rsidR="00601C92" w:rsidRDefault="00D84657" w:rsidP="00791B96">
      <w:pPr>
        <w:pStyle w:val="22"/>
        <w:numPr>
          <w:ilvl w:val="0"/>
          <w:numId w:val="36"/>
        </w:numPr>
        <w:shd w:val="clear" w:color="auto" w:fill="auto"/>
        <w:tabs>
          <w:tab w:val="left" w:pos="798"/>
        </w:tabs>
        <w:spacing w:line="480" w:lineRule="exact"/>
        <w:ind w:left="740" w:hanging="260"/>
        <w:jc w:val="both"/>
      </w:pPr>
      <w:proofErr w:type="gramStart"/>
      <w:r>
        <w:t>Положении о системе среднесрочного и долгосрочного прогнозирова</w:t>
      </w:r>
      <w:r>
        <w:softHyphen/>
        <w:t>ния занятости населения в целях планирования потребностей в подго</w:t>
      </w:r>
      <w:r>
        <w:softHyphen/>
        <w:t>товке кадров в образовательных организациях, реализующих програм</w:t>
      </w:r>
      <w:r>
        <w:softHyphen/>
        <w:t>мы среднего профессионального и (или) высшего образования за счет бюджетных ассигнований федерального бюджета, утвержденном при</w:t>
      </w:r>
      <w:r>
        <w:softHyphen/>
        <w:t>казом Министерством труда и социальной защиты РФ № 407, Мини</w:t>
      </w:r>
      <w:r>
        <w:softHyphen/>
        <w:t>стерством образования и науки РФ № 641 от 30.06.2015г.</w:t>
      </w:r>
      <w:proofErr w:type="gramEnd"/>
    </w:p>
    <w:p w:rsidR="00601C92" w:rsidRDefault="00D84657">
      <w:pPr>
        <w:pStyle w:val="22"/>
        <w:shd w:val="clear" w:color="auto" w:fill="auto"/>
        <w:spacing w:line="480" w:lineRule="exact"/>
        <w:ind w:firstLine="740"/>
        <w:jc w:val="both"/>
      </w:pPr>
      <w:r>
        <w:t>Решение задач позволит достигнуть и поддерживать устойчивое равновесие спроса и предложения рабочей силы на рынке труда, обеспечить высо</w:t>
      </w:r>
      <w:r>
        <w:softHyphen/>
        <w:t xml:space="preserve">кий уровень занятости, существенно повысить реальную заработную плату и доходы жителей, улучшить содержание и условия их труда. Тем самым будет внесен существенный вклад в создание достойного (на уровне европейских </w:t>
      </w:r>
      <w:r>
        <w:lastRenderedPageBreak/>
        <w:t>стандартов) уровня жизни в регионах.</w:t>
      </w:r>
    </w:p>
    <w:p w:rsidR="00601C92" w:rsidRDefault="00D84657">
      <w:pPr>
        <w:pStyle w:val="22"/>
        <w:shd w:val="clear" w:color="auto" w:fill="auto"/>
        <w:spacing w:line="480" w:lineRule="exact"/>
        <w:ind w:firstLine="740"/>
        <w:jc w:val="both"/>
      </w:pPr>
      <w:proofErr w:type="gramStart"/>
      <w:r>
        <w:t>Наличие надежных инструментов прогнозирования позволит не только достичь баланса спроса и предложения рабочей силы на региональном рынке труда и перераспределить ресурсы в соответствии с задачами инновационно</w:t>
      </w:r>
      <w:r>
        <w:softHyphen/>
        <w:t>го развития экономики, но и выявить несоответствия планов социально</w:t>
      </w:r>
      <w:r w:rsidR="00F76579">
        <w:t xml:space="preserve"> - </w:t>
      </w:r>
      <w:r>
        <w:t>экономического развития региона с его возможностями (технологическими, кадровыми и т.д.) и проработать различные сценарии и способы достижения поставленных целей.</w:t>
      </w:r>
      <w:proofErr w:type="gramEnd"/>
    </w:p>
    <w:p w:rsidR="00601C92" w:rsidRDefault="00D84657">
      <w:pPr>
        <w:pStyle w:val="22"/>
        <w:shd w:val="clear" w:color="auto" w:fill="auto"/>
        <w:spacing w:line="480" w:lineRule="exact"/>
        <w:ind w:firstLine="740"/>
        <w:jc w:val="both"/>
      </w:pPr>
      <w:r>
        <w:t xml:space="preserve">В.Л. </w:t>
      </w:r>
      <w:proofErr w:type="spellStart"/>
      <w:r>
        <w:t>Клюня</w:t>
      </w:r>
      <w:proofErr w:type="spellEnd"/>
      <w:r>
        <w:t xml:space="preserve"> и И.В. Зенькова(2009) выделяют сле</w:t>
      </w:r>
      <w:r>
        <w:softHyphen/>
        <w:t>дующие причины несогласованности</w:t>
      </w:r>
      <w:r w:rsidR="00F76579">
        <w:t xml:space="preserve"> </w:t>
      </w:r>
      <w:r>
        <w:t>рынка труда и рынка образовательных услуг:</w:t>
      </w:r>
    </w:p>
    <w:p w:rsidR="00601C92" w:rsidRDefault="00D84657" w:rsidP="00791B96">
      <w:pPr>
        <w:pStyle w:val="22"/>
        <w:numPr>
          <w:ilvl w:val="0"/>
          <w:numId w:val="6"/>
        </w:numPr>
        <w:shd w:val="clear" w:color="auto" w:fill="auto"/>
        <w:tabs>
          <w:tab w:val="left" w:pos="736"/>
        </w:tabs>
        <w:spacing w:line="480" w:lineRule="exact"/>
        <w:ind w:left="740"/>
        <w:jc w:val="both"/>
      </w:pPr>
      <w:r>
        <w:t>постоянно изменяющаяся динамика объемов производства и структур</w:t>
      </w:r>
      <w:r>
        <w:softHyphen/>
        <w:t>ная перестройка экономики;</w:t>
      </w:r>
    </w:p>
    <w:p w:rsidR="00601C92" w:rsidRDefault="00D84657" w:rsidP="00791B96">
      <w:pPr>
        <w:pStyle w:val="22"/>
        <w:numPr>
          <w:ilvl w:val="0"/>
          <w:numId w:val="6"/>
        </w:numPr>
        <w:shd w:val="clear" w:color="auto" w:fill="auto"/>
        <w:tabs>
          <w:tab w:val="left" w:pos="736"/>
        </w:tabs>
        <w:spacing w:line="480" w:lineRule="exact"/>
        <w:ind w:left="740"/>
        <w:jc w:val="both"/>
      </w:pPr>
      <w:r>
        <w:t>ориентация вузов в большей степени на структуру спроса на образовательные услуги со стороны абитуриентов и недостаточный учет в пла</w:t>
      </w:r>
      <w:r>
        <w:softHyphen/>
        <w:t>нировании специальностей изменений структуры на рынке труда выпу</w:t>
      </w:r>
      <w:r>
        <w:softHyphen/>
        <w:t>скников;</w:t>
      </w:r>
    </w:p>
    <w:p w:rsidR="00601C92" w:rsidRDefault="00D84657" w:rsidP="00791B96">
      <w:pPr>
        <w:pStyle w:val="22"/>
        <w:numPr>
          <w:ilvl w:val="0"/>
          <w:numId w:val="6"/>
        </w:numPr>
        <w:shd w:val="clear" w:color="auto" w:fill="auto"/>
        <w:tabs>
          <w:tab w:val="left" w:pos="736"/>
        </w:tabs>
        <w:spacing w:line="480" w:lineRule="exact"/>
        <w:ind w:left="740"/>
        <w:jc w:val="both"/>
      </w:pPr>
      <w:r>
        <w:t>недостаточно эффективная работа вузов на рынке труда в части прода</w:t>
      </w:r>
      <w:r>
        <w:softHyphen/>
        <w:t>жи своих выпускников фирмам, предприятиям и организациям</w:t>
      </w:r>
      <w:r w:rsidR="00F76579">
        <w:t xml:space="preserve"> </w:t>
      </w:r>
      <w:r>
        <w:t>(предложение на этом рынке формируется непосредственно выпуск</w:t>
      </w:r>
      <w:r>
        <w:softHyphen/>
        <w:t>никами);</w:t>
      </w:r>
    </w:p>
    <w:p w:rsidR="00601C92" w:rsidRDefault="00D84657" w:rsidP="00791B96">
      <w:pPr>
        <w:pStyle w:val="22"/>
        <w:numPr>
          <w:ilvl w:val="0"/>
          <w:numId w:val="6"/>
        </w:numPr>
        <w:shd w:val="clear" w:color="auto" w:fill="auto"/>
        <w:tabs>
          <w:tab w:val="left" w:pos="736"/>
        </w:tabs>
        <w:spacing w:line="480" w:lineRule="exact"/>
        <w:ind w:left="740"/>
        <w:jc w:val="both"/>
      </w:pPr>
      <w:r>
        <w:t>быстрая реакция со стороны вузов на</w:t>
      </w:r>
      <w:r w:rsidR="00F76579">
        <w:t xml:space="preserve"> спрос абитуриентов, подкреплен</w:t>
      </w:r>
      <w:r>
        <w:t>ный зачастую не реальными потребностями экономики, а их представ</w:t>
      </w:r>
      <w:r>
        <w:softHyphen/>
        <w:t>лениями об «интересности» специальности, советами друзей и родите</w:t>
      </w:r>
      <w:r>
        <w:softHyphen/>
        <w:t>лей, наличием военной кафедры в вузе, условиями обучения, близо</w:t>
      </w:r>
      <w:r>
        <w:softHyphen/>
        <w:t>стью учебного заведения к дому.</w:t>
      </w:r>
    </w:p>
    <w:p w:rsidR="00601C92" w:rsidRDefault="00D84657">
      <w:pPr>
        <w:pStyle w:val="22"/>
        <w:shd w:val="clear" w:color="auto" w:fill="auto"/>
        <w:spacing w:line="480" w:lineRule="exact"/>
        <w:ind w:firstLine="740"/>
        <w:jc w:val="both"/>
      </w:pPr>
      <w:r>
        <w:t>Авторская программа согласования системы высшего (среднего специ</w:t>
      </w:r>
      <w:r>
        <w:softHyphen/>
        <w:t>ального) образования и рынка труда приведена на рисунке 4.</w:t>
      </w:r>
    </w:p>
    <w:p w:rsidR="000655D7" w:rsidRPr="00D56503" w:rsidRDefault="00D84657" w:rsidP="00F76579">
      <w:pPr>
        <w:pStyle w:val="22"/>
        <w:shd w:val="clear" w:color="auto" w:fill="auto"/>
        <w:spacing w:line="480" w:lineRule="exact"/>
        <w:ind w:firstLine="740"/>
        <w:jc w:val="both"/>
        <w:rPr>
          <w:b/>
        </w:rPr>
      </w:pPr>
      <w:r w:rsidRPr="00D56503">
        <w:rPr>
          <w:b/>
        </w:rPr>
        <w:t>Таким образом, при обобщении механизмов согласования рынка труда и рынка образовательных услуг можно выделить концептуальные подходы, элементы которых целесообразно использовать в проводимом исследовании:</w:t>
      </w:r>
    </w:p>
    <w:p w:rsidR="00601C92" w:rsidRDefault="00D56503" w:rsidP="00791B96">
      <w:pPr>
        <w:pStyle w:val="22"/>
        <w:numPr>
          <w:ilvl w:val="0"/>
          <w:numId w:val="5"/>
        </w:numPr>
        <w:shd w:val="clear" w:color="auto" w:fill="auto"/>
        <w:tabs>
          <w:tab w:val="left" w:pos="142"/>
          <w:tab w:val="left" w:pos="741"/>
        </w:tabs>
        <w:spacing w:line="485" w:lineRule="exact"/>
        <w:ind w:left="740" w:hanging="280"/>
        <w:jc w:val="both"/>
      </w:pPr>
      <w:r>
        <w:lastRenderedPageBreak/>
        <w:t xml:space="preserve"> </w:t>
      </w:r>
      <w:proofErr w:type="spellStart"/>
      <w:r w:rsidR="00D84657">
        <w:t>Ю.Г.Одегова</w:t>
      </w:r>
      <w:proofErr w:type="spellEnd"/>
      <w:r w:rsidR="00D84657">
        <w:t xml:space="preserve">, </w:t>
      </w:r>
      <w:proofErr w:type="spellStart"/>
      <w:r w:rsidR="00D84657">
        <w:t>Г.Г.Руденко</w:t>
      </w:r>
      <w:proofErr w:type="spellEnd"/>
      <w:r w:rsidR="00D84657">
        <w:t xml:space="preserve">, </w:t>
      </w:r>
      <w:proofErr w:type="spellStart"/>
      <w:r w:rsidR="00D84657">
        <w:t>Н.К.Луневой</w:t>
      </w:r>
      <w:proofErr w:type="spellEnd"/>
      <w:r w:rsidR="00D84657">
        <w:t xml:space="preserve"> - в части составления ситуа</w:t>
      </w:r>
      <w:r w:rsidR="00D84657">
        <w:softHyphen/>
        <w:t>ционных прогнозов спроса и предложения на рынке труда, формирова</w:t>
      </w:r>
      <w:r w:rsidR="00D84657">
        <w:softHyphen/>
        <w:t>ния государственных программ занятости и профессионального обуче</w:t>
      </w:r>
      <w:r w:rsidR="00D84657">
        <w:softHyphen/>
        <w:t>ния трудоспособного населения; создания качественной информацион</w:t>
      </w:r>
      <w:r w:rsidR="00D84657">
        <w:softHyphen/>
        <w:t>ной базы, обеспечивающей эффективное функционирование центров</w:t>
      </w:r>
      <w:r w:rsidR="00F76579">
        <w:t xml:space="preserve"> </w:t>
      </w:r>
      <w:r w:rsidR="00D84657">
        <w:t>занятости; составления схем интеграции образовательных программ в действующую систему рабочих мест;</w:t>
      </w:r>
    </w:p>
    <w:p w:rsidR="00601C92" w:rsidRDefault="00D84657" w:rsidP="00791B96">
      <w:pPr>
        <w:pStyle w:val="22"/>
        <w:numPr>
          <w:ilvl w:val="0"/>
          <w:numId w:val="5"/>
        </w:numPr>
        <w:shd w:val="clear" w:color="auto" w:fill="auto"/>
        <w:tabs>
          <w:tab w:val="left" w:pos="142"/>
          <w:tab w:val="left" w:pos="741"/>
        </w:tabs>
        <w:spacing w:line="485" w:lineRule="exact"/>
        <w:ind w:left="740" w:hanging="280"/>
        <w:jc w:val="both"/>
      </w:pPr>
      <w:proofErr w:type="spellStart"/>
      <w:r>
        <w:t>Г.П.Горбачевой</w:t>
      </w:r>
      <w:proofErr w:type="spellEnd"/>
      <w:r>
        <w:t xml:space="preserve"> и </w:t>
      </w:r>
      <w:proofErr w:type="spellStart"/>
      <w:r>
        <w:t>И.А.Эсауловой</w:t>
      </w:r>
      <w:proofErr w:type="spellEnd"/>
      <w:r w:rsidR="00F76579">
        <w:t xml:space="preserve"> </w:t>
      </w:r>
      <w:r w:rsidR="00D56503">
        <w:t xml:space="preserve">- </w:t>
      </w:r>
      <w:r>
        <w:t>в части использования предлагаемой прогнозной модели сбалансированности регионального рынка труда, позволяющей получить прогнозные данные о распределении на рынке труда потенциального спроса на рабочую силу и его потенциального предложения;</w:t>
      </w:r>
    </w:p>
    <w:p w:rsidR="00601C92" w:rsidRDefault="00D84657" w:rsidP="00791B96">
      <w:pPr>
        <w:pStyle w:val="22"/>
        <w:numPr>
          <w:ilvl w:val="0"/>
          <w:numId w:val="5"/>
        </w:numPr>
        <w:shd w:val="clear" w:color="auto" w:fill="auto"/>
        <w:tabs>
          <w:tab w:val="left" w:pos="142"/>
          <w:tab w:val="left" w:pos="741"/>
        </w:tabs>
        <w:spacing w:line="485" w:lineRule="exact"/>
        <w:ind w:left="740" w:hanging="280"/>
        <w:jc w:val="both"/>
      </w:pPr>
      <w:r>
        <w:t>С.Ю. Рощина - в части разработки учебными заведениями эффектив</w:t>
      </w:r>
      <w:r>
        <w:softHyphen/>
        <w:t>ных стратегий, заключающихся в модернизации учебного процесса в направлении совмещения учебы студентом (учащимся) и приобретения им трудового и профессионального опыта;</w:t>
      </w:r>
    </w:p>
    <w:p w:rsidR="00601C92" w:rsidRDefault="00D84657" w:rsidP="00791B96">
      <w:pPr>
        <w:pStyle w:val="22"/>
        <w:numPr>
          <w:ilvl w:val="0"/>
          <w:numId w:val="5"/>
        </w:numPr>
        <w:shd w:val="clear" w:color="auto" w:fill="auto"/>
        <w:tabs>
          <w:tab w:val="left" w:pos="142"/>
          <w:tab w:val="left" w:pos="741"/>
        </w:tabs>
        <w:spacing w:line="485" w:lineRule="exact"/>
        <w:ind w:left="740" w:hanging="280"/>
        <w:jc w:val="both"/>
      </w:pPr>
      <w:r>
        <w:t xml:space="preserve">В. </w:t>
      </w:r>
      <w:proofErr w:type="spellStart"/>
      <w:r>
        <w:t>Гимпельсона</w:t>
      </w:r>
      <w:proofErr w:type="spellEnd"/>
      <w:r>
        <w:t xml:space="preserve">, Р. </w:t>
      </w:r>
      <w:proofErr w:type="spellStart"/>
      <w:r>
        <w:t>Капелюшникова</w:t>
      </w:r>
      <w:proofErr w:type="spellEnd"/>
      <w:r>
        <w:t xml:space="preserve">, А. Лукьяновой </w:t>
      </w:r>
      <w:r w:rsidR="00D56503">
        <w:t xml:space="preserve">- </w:t>
      </w:r>
      <w:r>
        <w:t>в части исследования аспектов равновесного состояния рынка труда и причин его нерав</w:t>
      </w:r>
      <w:r>
        <w:softHyphen/>
        <w:t>новесия;</w:t>
      </w:r>
    </w:p>
    <w:p w:rsidR="00601C92" w:rsidRDefault="00D84657" w:rsidP="00791B96">
      <w:pPr>
        <w:pStyle w:val="22"/>
        <w:numPr>
          <w:ilvl w:val="0"/>
          <w:numId w:val="5"/>
        </w:numPr>
        <w:shd w:val="clear" w:color="auto" w:fill="auto"/>
        <w:tabs>
          <w:tab w:val="left" w:pos="142"/>
          <w:tab w:val="left" w:pos="741"/>
        </w:tabs>
        <w:spacing w:after="416" w:line="485" w:lineRule="exact"/>
        <w:ind w:left="740" w:hanging="280"/>
        <w:jc w:val="both"/>
      </w:pPr>
      <w:r>
        <w:t xml:space="preserve">Е.В. </w:t>
      </w:r>
      <w:proofErr w:type="spellStart"/>
      <w:r>
        <w:t>Ванкевич</w:t>
      </w:r>
      <w:proofErr w:type="spellEnd"/>
      <w:r>
        <w:t xml:space="preserve"> - в части разработки научно обоснованной методики согласования объема и профессионально-квалификационной структуры подготовки кадров с потребностями рынка труда.</w:t>
      </w:r>
    </w:p>
    <w:p w:rsidR="00601C92" w:rsidRPr="00CE3EA4" w:rsidRDefault="00D84657" w:rsidP="00791B96">
      <w:pPr>
        <w:pStyle w:val="2"/>
        <w:numPr>
          <w:ilvl w:val="1"/>
          <w:numId w:val="31"/>
        </w:numPr>
        <w:rPr>
          <w:rFonts w:ascii="Times New Roman" w:hAnsi="Times New Roman" w:cs="Times New Roman"/>
          <w:color w:val="auto"/>
          <w:sz w:val="28"/>
          <w:szCs w:val="28"/>
        </w:rPr>
      </w:pPr>
      <w:bookmarkStart w:id="11" w:name="bookmark5"/>
      <w:bookmarkStart w:id="12" w:name="_Toc527661361"/>
      <w:bookmarkStart w:id="13" w:name="_Toc527908146"/>
      <w:r w:rsidRPr="00CE3EA4">
        <w:rPr>
          <w:rFonts w:ascii="Times New Roman" w:hAnsi="Times New Roman" w:cs="Times New Roman"/>
          <w:color w:val="auto"/>
          <w:sz w:val="28"/>
          <w:szCs w:val="28"/>
        </w:rPr>
        <w:t>Проблемы взаимодействия рынка труда и рынка образовательных услуг</w:t>
      </w:r>
      <w:bookmarkEnd w:id="11"/>
      <w:bookmarkEnd w:id="12"/>
      <w:bookmarkEnd w:id="13"/>
    </w:p>
    <w:p w:rsidR="00601C92" w:rsidRDefault="00D84657">
      <w:pPr>
        <w:pStyle w:val="22"/>
        <w:shd w:val="clear" w:color="auto" w:fill="auto"/>
        <w:spacing w:line="480" w:lineRule="exact"/>
        <w:ind w:firstLine="740"/>
        <w:jc w:val="both"/>
      </w:pPr>
      <w:r>
        <w:t>Снижение социальной напряженности в субъектах Российской Федерации во многом зависит от уровня сбалансированности на рынке труда. В ус</w:t>
      </w:r>
      <w:r>
        <w:softHyphen/>
        <w:t>ловиях ограниченности трудовых ресурсов и повышения их роли при пере</w:t>
      </w:r>
      <w:r>
        <w:softHyphen/>
        <w:t>ходе экономики на инновационный путь развития возникают две проблемы:</w:t>
      </w:r>
    </w:p>
    <w:p w:rsidR="00601C92" w:rsidRDefault="00D84657" w:rsidP="00791B96">
      <w:pPr>
        <w:pStyle w:val="22"/>
        <w:numPr>
          <w:ilvl w:val="0"/>
          <w:numId w:val="7"/>
        </w:numPr>
        <w:shd w:val="clear" w:color="auto" w:fill="auto"/>
        <w:tabs>
          <w:tab w:val="left" w:pos="741"/>
        </w:tabs>
        <w:spacing w:line="480" w:lineRule="exact"/>
        <w:ind w:left="740" w:hanging="400"/>
        <w:jc w:val="both"/>
      </w:pPr>
      <w:r>
        <w:t>невозможно безответственно растрачивать трудовые ресурсы;</w:t>
      </w:r>
    </w:p>
    <w:p w:rsidR="00601C92" w:rsidRDefault="00D84657" w:rsidP="00791B96">
      <w:pPr>
        <w:pStyle w:val="22"/>
        <w:numPr>
          <w:ilvl w:val="0"/>
          <w:numId w:val="7"/>
        </w:numPr>
        <w:shd w:val="clear" w:color="auto" w:fill="auto"/>
        <w:tabs>
          <w:tab w:val="left" w:pos="741"/>
        </w:tabs>
        <w:spacing w:line="480" w:lineRule="exact"/>
        <w:ind w:left="740" w:hanging="400"/>
        <w:jc w:val="both"/>
      </w:pPr>
      <w:r>
        <w:lastRenderedPageBreak/>
        <w:t>нельзя осуществлять неэффективную профессиональную подготовку трудовых ресурсов (</w:t>
      </w:r>
      <w:proofErr w:type="spellStart"/>
      <w:r>
        <w:t>Разнова</w:t>
      </w:r>
      <w:proofErr w:type="spellEnd"/>
      <w:r>
        <w:t xml:space="preserve"> и др., 2011).</w:t>
      </w:r>
    </w:p>
    <w:p w:rsidR="00601C92" w:rsidRDefault="00D84657">
      <w:pPr>
        <w:pStyle w:val="22"/>
        <w:shd w:val="clear" w:color="auto" w:fill="auto"/>
        <w:spacing w:line="480" w:lineRule="exact"/>
        <w:ind w:firstLine="740"/>
        <w:jc w:val="both"/>
      </w:pPr>
      <w:r>
        <w:t>Процесс воспроизводства трудового потенциала общества обеспечивается рынками труда и образовательных услуг, которые находятся в непре</w:t>
      </w:r>
      <w:r>
        <w:softHyphen/>
        <w:t>рывном взаимодействии.</w:t>
      </w:r>
    </w:p>
    <w:p w:rsidR="00601C92" w:rsidRDefault="00D84657">
      <w:pPr>
        <w:pStyle w:val="22"/>
        <w:shd w:val="clear" w:color="auto" w:fill="auto"/>
        <w:spacing w:line="480" w:lineRule="exact"/>
        <w:ind w:firstLine="740"/>
        <w:jc w:val="both"/>
      </w:pPr>
      <w:r>
        <w:t xml:space="preserve">По мнению Н.А. </w:t>
      </w:r>
      <w:proofErr w:type="spellStart"/>
      <w:r>
        <w:t>Мушкетовой</w:t>
      </w:r>
      <w:proofErr w:type="spellEnd"/>
      <w:r>
        <w:t xml:space="preserve"> (2013) эти рынки связаны следующими особенностями:</w:t>
      </w:r>
    </w:p>
    <w:p w:rsidR="00601C92" w:rsidRDefault="00D84657" w:rsidP="00791B96">
      <w:pPr>
        <w:pStyle w:val="22"/>
        <w:numPr>
          <w:ilvl w:val="0"/>
          <w:numId w:val="8"/>
        </w:numPr>
        <w:shd w:val="clear" w:color="auto" w:fill="auto"/>
        <w:tabs>
          <w:tab w:val="left" w:pos="741"/>
        </w:tabs>
        <w:spacing w:line="480" w:lineRule="exact"/>
        <w:ind w:left="740" w:hanging="400"/>
        <w:jc w:val="both"/>
      </w:pPr>
      <w:r>
        <w:t xml:space="preserve">они имеют общие пространственные характеристики (прежде всего </w:t>
      </w:r>
      <w:proofErr w:type="gramStart"/>
      <w:r>
        <w:t>ву</w:t>
      </w:r>
      <w:r>
        <w:softHyphen/>
        <w:t>зы</w:t>
      </w:r>
      <w:proofErr w:type="gramEnd"/>
      <w:r>
        <w:t xml:space="preserve"> стараются обеспечить региональные потребности в кадрах опреде</w:t>
      </w:r>
      <w:r>
        <w:softHyphen/>
        <w:t>ленных направлений подготовки);</w:t>
      </w:r>
    </w:p>
    <w:p w:rsidR="00601C92" w:rsidRDefault="00D84657" w:rsidP="00791B96">
      <w:pPr>
        <w:pStyle w:val="22"/>
        <w:numPr>
          <w:ilvl w:val="0"/>
          <w:numId w:val="8"/>
        </w:numPr>
        <w:shd w:val="clear" w:color="auto" w:fill="auto"/>
        <w:tabs>
          <w:tab w:val="left" w:pos="738"/>
        </w:tabs>
        <w:spacing w:line="480" w:lineRule="exact"/>
        <w:ind w:left="740"/>
        <w:jc w:val="both"/>
      </w:pPr>
      <w:r>
        <w:t xml:space="preserve">доля участников каждого рынка не настолько велика, чтобы влиять на среднерыночный уровень цен, но при этом оба рынка сложно отнести к </w:t>
      </w:r>
      <w:proofErr w:type="spellStart"/>
      <w:r>
        <w:t>высококонкурентным</w:t>
      </w:r>
      <w:proofErr w:type="spellEnd"/>
      <w:r>
        <w:t>, так как предложение на них дифференцировано;</w:t>
      </w:r>
    </w:p>
    <w:p w:rsidR="00601C92" w:rsidRDefault="00D84657" w:rsidP="00791B96">
      <w:pPr>
        <w:pStyle w:val="22"/>
        <w:numPr>
          <w:ilvl w:val="0"/>
          <w:numId w:val="8"/>
        </w:numPr>
        <w:shd w:val="clear" w:color="auto" w:fill="auto"/>
        <w:tabs>
          <w:tab w:val="left" w:pos="738"/>
        </w:tabs>
        <w:spacing w:line="480" w:lineRule="exact"/>
        <w:ind w:left="740"/>
        <w:jc w:val="both"/>
      </w:pPr>
      <w:r>
        <w:t>это регулируемые рынки, что предполагает развернутую нормативную базу, на основе которой строятся взаимоотношения между субъектами рынков. Нормативная база рынка труда включает трудовое и социаль</w:t>
      </w:r>
      <w:r>
        <w:softHyphen/>
        <w:t>ное законодательство, коллективно-договорное регулирование и т. п. На рынке образовательных услуг государство выступает не только как регулятор, но и как субъект, формирующий и спрос, и предложение;</w:t>
      </w:r>
    </w:p>
    <w:p w:rsidR="00601C92" w:rsidRDefault="00D84657" w:rsidP="00791B96">
      <w:pPr>
        <w:pStyle w:val="22"/>
        <w:numPr>
          <w:ilvl w:val="0"/>
          <w:numId w:val="8"/>
        </w:numPr>
        <w:shd w:val="clear" w:color="auto" w:fill="auto"/>
        <w:tabs>
          <w:tab w:val="left" w:pos="738"/>
        </w:tabs>
        <w:spacing w:line="480" w:lineRule="exact"/>
        <w:ind w:left="740"/>
        <w:jc w:val="both"/>
      </w:pPr>
      <w:r>
        <w:t xml:space="preserve">это организованные рынки, что предполагает у них наличие характеристик </w:t>
      </w:r>
      <w:proofErr w:type="spellStart"/>
      <w:r>
        <w:t>институциализации</w:t>
      </w:r>
      <w:proofErr w:type="spellEnd"/>
      <w:r>
        <w:t xml:space="preserve"> и структуризации;</w:t>
      </w:r>
    </w:p>
    <w:p w:rsidR="00601C92" w:rsidRDefault="00D84657" w:rsidP="00791B96">
      <w:pPr>
        <w:pStyle w:val="22"/>
        <w:numPr>
          <w:ilvl w:val="0"/>
          <w:numId w:val="8"/>
        </w:numPr>
        <w:shd w:val="clear" w:color="auto" w:fill="auto"/>
        <w:tabs>
          <w:tab w:val="left" w:pos="738"/>
        </w:tabs>
        <w:spacing w:line="480" w:lineRule="exact"/>
        <w:ind w:left="740"/>
        <w:jc w:val="both"/>
      </w:pPr>
      <w:r>
        <w:t>обозначенные рынки интегрированы в мировые соответствующие рын</w:t>
      </w:r>
      <w:r>
        <w:softHyphen/>
        <w:t>ки.</w:t>
      </w:r>
    </w:p>
    <w:p w:rsidR="00601C92" w:rsidRDefault="00D84657">
      <w:pPr>
        <w:pStyle w:val="22"/>
        <w:shd w:val="clear" w:color="auto" w:fill="auto"/>
        <w:spacing w:line="480" w:lineRule="exact"/>
        <w:ind w:firstLine="740"/>
        <w:jc w:val="both"/>
      </w:pPr>
      <w:r>
        <w:t xml:space="preserve">Рассматривая вопрос согласованности взаимодействия рынка труда и рынка образовательных услуг необходимо акцентировать внимание на </w:t>
      </w:r>
      <w:proofErr w:type="spellStart"/>
      <w:r>
        <w:t>со</w:t>
      </w:r>
      <w:r>
        <w:softHyphen/>
        <w:t>тоянии</w:t>
      </w:r>
      <w:proofErr w:type="spellEnd"/>
      <w:r>
        <w:t xml:space="preserve"> следующих компонентов:</w:t>
      </w:r>
      <w:r w:rsidR="00F76579">
        <w:t xml:space="preserve"> </w:t>
      </w:r>
      <w:r>
        <w:t>предложения рынка образовательных ус</w:t>
      </w:r>
      <w:r>
        <w:softHyphen/>
        <w:t>луг и</w:t>
      </w:r>
      <w:r w:rsidR="00F76579">
        <w:t xml:space="preserve"> </w:t>
      </w:r>
      <w:r>
        <w:t>спроса на рынке труда,</w:t>
      </w:r>
      <w:r w:rsidR="00F76579">
        <w:t xml:space="preserve"> </w:t>
      </w:r>
      <w:r>
        <w:t>так как связи обозначенных рынков обусловле</w:t>
      </w:r>
      <w:r>
        <w:softHyphen/>
        <w:t>ны, во-первых, особенностями рыночных отношений в сфере занятости и подготовки кадров; во-вторых, взаимным влиянием этих рынков друг на дру</w:t>
      </w:r>
      <w:r>
        <w:softHyphen/>
        <w:t>га. Рынок труда выражает потребности в профессионально подготовленных кадрах. Рынок образовательных услуг в сфере профессионального образова</w:t>
      </w:r>
      <w:r>
        <w:softHyphen/>
        <w:t xml:space="preserve">ния, с одной </w:t>
      </w:r>
      <w:r>
        <w:lastRenderedPageBreak/>
        <w:t>стороны, должен учитывать спрос на профессионально - квалификационный состав работников, предъявляемый со стороны рынка труда, с другой - рынок образовательных услуг должен активно влиять на рынок труда посредством формирования предложения подготовленных кад</w:t>
      </w:r>
      <w:r>
        <w:softHyphen/>
        <w:t>ров (</w:t>
      </w:r>
      <w:proofErr w:type="spellStart"/>
      <w:r>
        <w:t>Баранник</w:t>
      </w:r>
      <w:proofErr w:type="spellEnd"/>
      <w:r>
        <w:t>, Кошелева, 2010).</w:t>
      </w:r>
    </w:p>
    <w:p w:rsidR="00601C92" w:rsidRDefault="00D84657">
      <w:pPr>
        <w:pStyle w:val="22"/>
        <w:shd w:val="clear" w:color="auto" w:fill="auto"/>
        <w:spacing w:line="480" w:lineRule="exact"/>
        <w:ind w:firstLine="740"/>
        <w:jc w:val="both"/>
      </w:pPr>
      <w:r>
        <w:t>Для формирования эффективного взаимодействия перечисленных рын</w:t>
      </w:r>
      <w:r>
        <w:softHyphen/>
        <w:t>ков требуется четкое уяснение существующих проблем и разработка эффек</w:t>
      </w:r>
      <w:r>
        <w:softHyphen/>
        <w:t>тивных направлений их решения. В современных условиях в качестве основ</w:t>
      </w:r>
      <w:r>
        <w:softHyphen/>
        <w:t>ных проблем взаимодействия рынка труда и рынка образовательных услуг можно выделить следующие (рис.5).</w:t>
      </w:r>
    </w:p>
    <w:p w:rsidR="00601C92" w:rsidRDefault="00B8640B" w:rsidP="00167D2C">
      <w:pPr>
        <w:framePr w:w="9102" w:h="6336" w:wrap="notBeside" w:vAnchor="text" w:hAnchor="text" w:xAlign="center" w:y="8"/>
        <w:jc w:val="center"/>
        <w:rPr>
          <w:sz w:val="2"/>
          <w:szCs w:val="2"/>
        </w:rPr>
      </w:pPr>
      <w:r>
        <w:fldChar w:fldCharType="begin"/>
      </w:r>
      <w:r>
        <w:instrText xml:space="preserve"> INCLUDEPICTURE  "D:\\..\\..\\DOCUME~1\\timon\\LOCALS~1\\Temp\\FineReader12.00\\media\\image5.png" \* MERGEFORMATINET </w:instrText>
      </w:r>
      <w:r>
        <w:fldChar w:fldCharType="separate"/>
      </w:r>
      <w:r w:rsidR="00ED3A8B">
        <w:fldChar w:fldCharType="begin"/>
      </w:r>
      <w:r w:rsidR="00ED3A8B">
        <w:instrText xml:space="preserve"> INCLUDEPICTURE  "D:\\..\\..\\DOCUME~1\\timon\\LOCALS~1\\Temp\\FineReader12.00\\media\\image5.png" \* MERGEFORMATINET </w:instrText>
      </w:r>
      <w:r w:rsidR="00ED3A8B">
        <w:fldChar w:fldCharType="separate"/>
      </w:r>
      <w:r w:rsidR="00C94E6E">
        <w:fldChar w:fldCharType="begin"/>
      </w:r>
      <w:r w:rsidR="00C94E6E">
        <w:instrText xml:space="preserve"> </w:instrText>
      </w:r>
      <w:r w:rsidR="00C94E6E">
        <w:instrText>INCLUDEPICTURE  "D</w:instrText>
      </w:r>
      <w:r w:rsidR="00C94E6E">
        <w:instrText>:\\..\\..\\DOCUME~1\\timon\\LOCALS~1\\Temp\\FineReader12.00\\media\\image5.png" \* MERGEFORMATINET</w:instrText>
      </w:r>
      <w:r w:rsidR="00C94E6E">
        <w:instrText xml:space="preserve"> </w:instrText>
      </w:r>
      <w:r w:rsidR="00C94E6E">
        <w:fldChar w:fldCharType="separate"/>
      </w:r>
      <w:r w:rsidR="00026837">
        <w:pict>
          <v:shape id="_x0000_i1042" type="#_x0000_t75" style="width:435.15pt;height:316.8pt">
            <v:imagedata r:id="rId21" r:href="rId22"/>
          </v:shape>
        </w:pict>
      </w:r>
      <w:r w:rsidR="00C94E6E">
        <w:fldChar w:fldCharType="end"/>
      </w:r>
      <w:r w:rsidR="00ED3A8B">
        <w:fldChar w:fldCharType="end"/>
      </w:r>
      <w:r>
        <w:fldChar w:fldCharType="end"/>
      </w:r>
    </w:p>
    <w:p w:rsidR="00601C92" w:rsidRDefault="00D84657" w:rsidP="00167D2C">
      <w:pPr>
        <w:pStyle w:val="a8"/>
        <w:framePr w:w="9102" w:h="6336" w:wrap="notBeside" w:vAnchor="text" w:hAnchor="text" w:xAlign="center" w:y="8"/>
        <w:shd w:val="clear" w:color="auto" w:fill="auto"/>
        <w:spacing w:line="280" w:lineRule="exact"/>
        <w:jc w:val="left"/>
      </w:pPr>
      <w:r>
        <w:t>Рис</w:t>
      </w:r>
      <w:r w:rsidR="0074453A">
        <w:t>.</w:t>
      </w:r>
      <w:r>
        <w:t xml:space="preserve"> 5</w:t>
      </w:r>
      <w:r w:rsidR="00D56503">
        <w:t xml:space="preserve">. </w:t>
      </w:r>
      <w:r>
        <w:t>Проблемы взаимодействия рынка труда и рынка</w:t>
      </w:r>
    </w:p>
    <w:p w:rsidR="00601C92" w:rsidRDefault="00D84657" w:rsidP="00167D2C">
      <w:pPr>
        <w:pStyle w:val="a8"/>
        <w:framePr w:w="9102" w:h="6336" w:wrap="notBeside" w:vAnchor="text" w:hAnchor="text" w:xAlign="center" w:y="8"/>
        <w:shd w:val="clear" w:color="auto" w:fill="auto"/>
        <w:spacing w:line="280" w:lineRule="exact"/>
      </w:pPr>
      <w:r>
        <w:t>образовательных услуг</w:t>
      </w:r>
    </w:p>
    <w:p w:rsidR="00601C92" w:rsidRDefault="00601C92">
      <w:pPr>
        <w:rPr>
          <w:sz w:val="2"/>
          <w:szCs w:val="2"/>
        </w:rPr>
      </w:pPr>
    </w:p>
    <w:p w:rsidR="00601C92" w:rsidRDefault="00D84657">
      <w:pPr>
        <w:pStyle w:val="22"/>
        <w:shd w:val="clear" w:color="auto" w:fill="auto"/>
        <w:spacing w:before="293" w:line="480" w:lineRule="exact"/>
        <w:ind w:firstLine="740"/>
        <w:jc w:val="both"/>
      </w:pPr>
      <w:r w:rsidRPr="007E11C5">
        <w:rPr>
          <w:b/>
          <w:u w:val="single"/>
        </w:rPr>
        <w:t>Первой проблемой</w:t>
      </w:r>
      <w:r>
        <w:t xml:space="preserve"> взаимодействия рынка труда и рынка образовательных услуг, является несовпадение целевых ориентиров его участников. Ин</w:t>
      </w:r>
      <w:r>
        <w:softHyphen/>
        <w:t xml:space="preserve">терес работодателя на рынке труда заключается в поддержании и повышении своей эффективности и конкурентоспособности с учетом </w:t>
      </w:r>
      <w:r>
        <w:lastRenderedPageBreak/>
        <w:t>сложившихся в каждой конкретной сфере условиях.</w:t>
      </w:r>
    </w:p>
    <w:p w:rsidR="00601C92" w:rsidRDefault="00D84657">
      <w:pPr>
        <w:pStyle w:val="22"/>
        <w:shd w:val="clear" w:color="auto" w:fill="auto"/>
        <w:spacing w:line="480" w:lineRule="exact"/>
        <w:ind w:firstLine="740"/>
        <w:jc w:val="both"/>
      </w:pPr>
      <w:r>
        <w:t>В то же время, при выборе профессии современные молодые люди преимущественно ориентируются на три критерия: престижность той или иной профессии, возможность получать высокие доходы, а также наиболее легкие условия обучения. Молодежь, ориентирующаяся на бытующие в обы</w:t>
      </w:r>
      <w:r>
        <w:softHyphen/>
        <w:t>денном сознании стереотипы престижных профессий (юрист, финансист, ме</w:t>
      </w:r>
      <w:r>
        <w:softHyphen/>
        <w:t>неджер и т.п.), всеми силами стремящаяся их приобрести, фактически усу</w:t>
      </w:r>
      <w:r>
        <w:softHyphen/>
        <w:t>губляет структурный дисбаланс спроса и предложения рабочей силы (</w:t>
      </w:r>
      <w:proofErr w:type="spellStart"/>
      <w:r>
        <w:t>Будажанаева</w:t>
      </w:r>
      <w:proofErr w:type="spellEnd"/>
      <w:r>
        <w:t>, 2009;</w:t>
      </w:r>
      <w:r w:rsidR="00F76579">
        <w:t xml:space="preserve"> </w:t>
      </w:r>
      <w:proofErr w:type="spellStart"/>
      <w:r>
        <w:t>Бухалова</w:t>
      </w:r>
      <w:proofErr w:type="spellEnd"/>
      <w:r>
        <w:t xml:space="preserve"> и др. 2015).</w:t>
      </w:r>
    </w:p>
    <w:p w:rsidR="00601C92" w:rsidRDefault="00D84657">
      <w:pPr>
        <w:pStyle w:val="22"/>
        <w:shd w:val="clear" w:color="auto" w:fill="auto"/>
        <w:spacing w:line="480" w:lineRule="exact"/>
        <w:ind w:firstLine="740"/>
        <w:jc w:val="both"/>
      </w:pPr>
      <w:r w:rsidRPr="007E11C5">
        <w:rPr>
          <w:b/>
          <w:u w:val="single"/>
        </w:rPr>
        <w:t>Вторая проблема</w:t>
      </w:r>
      <w:r>
        <w:t xml:space="preserve"> заключается в ослаблении связей между системой образования и предпринимательским сектором. В данном случае воспроизвод</w:t>
      </w:r>
      <w:r w:rsidR="00D56503">
        <w:t>с</w:t>
      </w:r>
      <w:r>
        <w:t>тво профессионально-квалифицированного потенциала молодежи вступает в противоречие с его наиболее эффективным использованием. Причина заключается в несоответствии специальностей выпускников учебных заведе</w:t>
      </w:r>
      <w:r>
        <w:softHyphen/>
        <w:t>ний тем потребностям, которые существуют на современном рынке труда, и</w:t>
      </w:r>
      <w:r w:rsidR="00F76579">
        <w:t>,</w:t>
      </w:r>
      <w:r>
        <w:t xml:space="preserve"> как следствие</w:t>
      </w:r>
      <w:r w:rsidR="00F76579">
        <w:t>,</w:t>
      </w:r>
      <w:r>
        <w:t xml:space="preserve"> </w:t>
      </w:r>
      <w:proofErr w:type="spellStart"/>
      <w:r>
        <w:t>невостребованность</w:t>
      </w:r>
      <w:proofErr w:type="spellEnd"/>
      <w:r>
        <w:t xml:space="preserve"> многими предприятиями огромной части выпускников средних специальных заведений и вузов</w:t>
      </w:r>
      <w:r w:rsidR="00D56503">
        <w:t xml:space="preserve"> </w:t>
      </w:r>
      <w:r>
        <w:t>(</w:t>
      </w:r>
      <w:proofErr w:type="spellStart"/>
      <w:r>
        <w:t>Топилина</w:t>
      </w:r>
      <w:proofErr w:type="spellEnd"/>
      <w:r>
        <w:t xml:space="preserve">, 2010; </w:t>
      </w:r>
      <w:proofErr w:type="spellStart"/>
      <w:r>
        <w:t>Тяглов</w:t>
      </w:r>
      <w:proofErr w:type="spellEnd"/>
      <w:r>
        <w:t xml:space="preserve">, </w:t>
      </w:r>
      <w:proofErr w:type="spellStart"/>
      <w:r>
        <w:t>Змияк</w:t>
      </w:r>
      <w:proofErr w:type="spellEnd"/>
      <w:r>
        <w:t xml:space="preserve">, 2015; </w:t>
      </w:r>
      <w:proofErr w:type="spellStart"/>
      <w:r>
        <w:t>Зрелов</w:t>
      </w:r>
      <w:proofErr w:type="spellEnd"/>
      <w:r>
        <w:t xml:space="preserve"> и др., 2016).</w:t>
      </w:r>
    </w:p>
    <w:p w:rsidR="00601C92" w:rsidRDefault="00D84657">
      <w:pPr>
        <w:pStyle w:val="22"/>
        <w:shd w:val="clear" w:color="auto" w:fill="auto"/>
        <w:spacing w:line="480" w:lineRule="exact"/>
        <w:ind w:firstLine="740"/>
        <w:jc w:val="both"/>
      </w:pPr>
      <w:r>
        <w:t>Исходя из этого, можно говорить о существовании дисбаланса струк</w:t>
      </w:r>
      <w:r>
        <w:softHyphen/>
        <w:t>туры спроса и предложения самих рабочих мест. На сегодняшний день зна</w:t>
      </w:r>
      <w:r>
        <w:softHyphen/>
        <w:t>чительный процент выпускников высших учебных заведений не могут тру</w:t>
      </w:r>
      <w:r>
        <w:softHyphen/>
        <w:t>доустроиться по своей профессии либо по причине недостаточности вакант</w:t>
      </w:r>
      <w:r>
        <w:softHyphen/>
        <w:t>ных рабочих мест, либо по причине недостаточности знаний. Стоит отметить и тот факт, что значительная часть абитуриентов при поступлении в вуз из</w:t>
      </w:r>
      <w:r>
        <w:softHyphen/>
        <w:t>начально не планируют работать по специальности.</w:t>
      </w:r>
    </w:p>
    <w:p w:rsidR="00601C92" w:rsidRDefault="00D84657">
      <w:pPr>
        <w:pStyle w:val="22"/>
        <w:shd w:val="clear" w:color="auto" w:fill="auto"/>
        <w:spacing w:line="480" w:lineRule="exact"/>
        <w:ind w:firstLine="740"/>
        <w:jc w:val="both"/>
      </w:pPr>
      <w:r>
        <w:t>Однако причины дисбаланса данных рынков лежат не только в сфере профессионального образования, сам рынок труда, который должен опреде</w:t>
      </w:r>
      <w:r>
        <w:softHyphen/>
        <w:t>лять спрос на образовательные услуги, также подвержен деформации. Так, снижение обучающихся по сельскохозяйственным направлениям обусловле</w:t>
      </w:r>
      <w:r>
        <w:softHyphen/>
        <w:t>но сложным состоянием отрасли, низкой заработной платой и непривлека</w:t>
      </w:r>
      <w:r>
        <w:softHyphen/>
        <w:t xml:space="preserve">тельностью </w:t>
      </w:r>
      <w:r>
        <w:lastRenderedPageBreak/>
        <w:t>рабочих мест, это в вою очередь негативно отражается на кадро</w:t>
      </w:r>
      <w:r>
        <w:softHyphen/>
        <w:t>вом обеспечении отрасли.</w:t>
      </w:r>
    </w:p>
    <w:p w:rsidR="00601C92" w:rsidRDefault="00D84657">
      <w:pPr>
        <w:pStyle w:val="22"/>
        <w:shd w:val="clear" w:color="auto" w:fill="auto"/>
        <w:spacing w:line="480" w:lineRule="exact"/>
        <w:ind w:firstLine="740"/>
        <w:jc w:val="both"/>
      </w:pPr>
      <w:r>
        <w:t>Рассогласованность взаимосвязи образовательного рынка и рынка тру</w:t>
      </w:r>
      <w:r>
        <w:softHyphen/>
        <w:t>да в значительной степени проявляется в отставании предлагаемых образова</w:t>
      </w:r>
      <w:r>
        <w:softHyphen/>
        <w:t>тельных услуг от реальных потребностей рынка труда, несоответствии разви</w:t>
      </w:r>
      <w:r>
        <w:softHyphen/>
        <w:t>тия направлений образования, классификации профессий и специальностей имеющимся вакансиям на рынке труда (</w:t>
      </w:r>
      <w:proofErr w:type="spellStart"/>
      <w:r>
        <w:t>Коннова</w:t>
      </w:r>
      <w:proofErr w:type="spellEnd"/>
      <w:r>
        <w:t xml:space="preserve">, 2004; Никулина, 2016; </w:t>
      </w:r>
      <w:proofErr w:type="spellStart"/>
      <w:r>
        <w:t>Черницов</w:t>
      </w:r>
      <w:proofErr w:type="spellEnd"/>
      <w:r>
        <w:t>, Коровушкина, 2016).В условиях оживления экономики главной зада</w:t>
      </w:r>
      <w:r>
        <w:softHyphen/>
        <w:t>чей учреждений профессионального образования становится подготовка ква</w:t>
      </w:r>
      <w:r>
        <w:softHyphen/>
        <w:t>лифицированных рабочих кадров по профессиям, востребованным на регио</w:t>
      </w:r>
      <w:r>
        <w:softHyphen/>
        <w:t>нальном рынке труда</w:t>
      </w:r>
      <w:r w:rsidR="00F76579">
        <w:t xml:space="preserve"> </w:t>
      </w:r>
      <w:r>
        <w:t>(Субботина, Ушаков, 2006).</w:t>
      </w:r>
    </w:p>
    <w:p w:rsidR="00601C92" w:rsidRDefault="00D84657">
      <w:pPr>
        <w:pStyle w:val="22"/>
        <w:shd w:val="clear" w:color="auto" w:fill="auto"/>
        <w:spacing w:line="480" w:lineRule="exact"/>
        <w:ind w:firstLine="740"/>
        <w:jc w:val="both"/>
      </w:pPr>
      <w:r>
        <w:t>Важно также отметить, что в последние годы наращивается дисбаланс между спросом и предложением на рабочую силу с высшим образованием, тогда как рынку нужны рабочие специальности, что выражается в росте уровня безработицы среди выпускников вузов (Клименко, 2011).</w:t>
      </w:r>
    </w:p>
    <w:p w:rsidR="00601C92" w:rsidRDefault="00D84657">
      <w:pPr>
        <w:pStyle w:val="22"/>
        <w:shd w:val="clear" w:color="auto" w:fill="auto"/>
        <w:spacing w:line="480" w:lineRule="exact"/>
        <w:ind w:firstLine="740"/>
        <w:jc w:val="both"/>
      </w:pPr>
      <w:r>
        <w:t>На наш взгляд, выход из сложившейся ситуации видится в формирова</w:t>
      </w:r>
      <w:r>
        <w:softHyphen/>
        <w:t xml:space="preserve">нии </w:t>
      </w:r>
      <w:proofErr w:type="gramStart"/>
      <w:r>
        <w:t>механизма государственного регулирования взаимодействия рынка тру</w:t>
      </w:r>
      <w:r>
        <w:softHyphen/>
        <w:t>да</w:t>
      </w:r>
      <w:proofErr w:type="gramEnd"/>
      <w:r>
        <w:t xml:space="preserve"> и рынка образовательных услуг. Данная мера позволит получать молоде</w:t>
      </w:r>
      <w:r>
        <w:softHyphen/>
        <w:t>жи профессию, востребованную на рынке труда и повысить уровень эффек</w:t>
      </w:r>
      <w:r>
        <w:softHyphen/>
        <w:t xml:space="preserve">тивной занятости трудоспособного населения. </w:t>
      </w:r>
      <w:proofErr w:type="gramStart"/>
      <w:r>
        <w:t>Здесь, в первую очередь, речь идет о государственном финансовой поддержке тех направлений и специаль</w:t>
      </w:r>
      <w:r>
        <w:softHyphen/>
        <w:t>ностей, которые востребованы на рынке труда.</w:t>
      </w:r>
      <w:proofErr w:type="gramEnd"/>
    </w:p>
    <w:p w:rsidR="00601C92" w:rsidRDefault="00D84657">
      <w:pPr>
        <w:pStyle w:val="22"/>
        <w:shd w:val="clear" w:color="auto" w:fill="auto"/>
        <w:spacing w:line="480" w:lineRule="exact"/>
        <w:ind w:firstLine="740"/>
        <w:jc w:val="both"/>
      </w:pPr>
      <w:r>
        <w:t>Также сбалансированность рынка труда и образовательных услуг мо</w:t>
      </w:r>
      <w:r>
        <w:softHyphen/>
        <w:t>жет быть достигнута с помощью программ содействия трудоустройству выпускников учреждений профессионального образования, которые должны реализовываться совместно с ведущими вузами на основе соглашений о сотрудничестве.</w:t>
      </w:r>
      <w:r w:rsidR="00F76579">
        <w:t xml:space="preserve"> </w:t>
      </w:r>
      <w:r>
        <w:t>Речь идет о введении государственного заказа на подготовку специалистов в вузах, об узаконивании контрактной формы закрепления спе</w:t>
      </w:r>
      <w:r>
        <w:softHyphen/>
        <w:t>циалистов, подготовленных в рамках целевых программ.</w:t>
      </w:r>
    </w:p>
    <w:p w:rsidR="00601C92" w:rsidRDefault="00D84657">
      <w:pPr>
        <w:pStyle w:val="22"/>
        <w:shd w:val="clear" w:color="auto" w:fill="auto"/>
        <w:spacing w:line="480" w:lineRule="exact"/>
        <w:ind w:firstLine="740"/>
        <w:jc w:val="both"/>
      </w:pPr>
      <w:r>
        <w:t xml:space="preserve">Со стороны учебных заведений могут быть предприняты следующие </w:t>
      </w:r>
      <w:r>
        <w:lastRenderedPageBreak/>
        <w:t>действия по решению данной проблемы:</w:t>
      </w:r>
    </w:p>
    <w:p w:rsidR="00601C92" w:rsidRDefault="00D84657" w:rsidP="00791B96">
      <w:pPr>
        <w:pStyle w:val="22"/>
        <w:numPr>
          <w:ilvl w:val="0"/>
          <w:numId w:val="5"/>
        </w:numPr>
        <w:shd w:val="clear" w:color="auto" w:fill="auto"/>
        <w:tabs>
          <w:tab w:val="left" w:pos="741"/>
        </w:tabs>
        <w:spacing w:line="485" w:lineRule="exact"/>
        <w:ind w:left="740" w:hanging="280"/>
        <w:jc w:val="both"/>
      </w:pPr>
      <w:r>
        <w:t>повышение качества образования путем организации стажировок на предприятиях в ходе или по окончанию учебного процесса;</w:t>
      </w:r>
    </w:p>
    <w:p w:rsidR="00601C92" w:rsidRDefault="00D84657" w:rsidP="00791B96">
      <w:pPr>
        <w:pStyle w:val="22"/>
        <w:numPr>
          <w:ilvl w:val="0"/>
          <w:numId w:val="5"/>
        </w:numPr>
        <w:shd w:val="clear" w:color="auto" w:fill="auto"/>
        <w:tabs>
          <w:tab w:val="left" w:pos="741"/>
        </w:tabs>
        <w:spacing w:line="485" w:lineRule="exact"/>
        <w:ind w:left="740" w:hanging="280"/>
        <w:jc w:val="both"/>
      </w:pPr>
      <w:r>
        <w:t>содействие трудоустройству и адаптации к требованиям рынка труда выпускников учебных заведений путем расширения практики контрактной системы подготовки кадров. Таким образом, перед вузом бу</w:t>
      </w:r>
      <w:r>
        <w:softHyphen/>
        <w:t>дут стоять следующие задачи: установление и поддержание обратной связи с потенциальными работодателями с целью трудоустройства вы</w:t>
      </w:r>
      <w:r>
        <w:softHyphen/>
        <w:t>пускников и повышения имиджа вуза, получение средств от потенци</w:t>
      </w:r>
      <w:r>
        <w:softHyphen/>
        <w:t>альных работодателей на развитие;</w:t>
      </w:r>
    </w:p>
    <w:p w:rsidR="00601C92" w:rsidRDefault="00D84657" w:rsidP="00791B96">
      <w:pPr>
        <w:pStyle w:val="22"/>
        <w:numPr>
          <w:ilvl w:val="0"/>
          <w:numId w:val="5"/>
        </w:numPr>
        <w:shd w:val="clear" w:color="auto" w:fill="auto"/>
        <w:tabs>
          <w:tab w:val="left" w:pos="741"/>
        </w:tabs>
        <w:spacing w:line="485" w:lineRule="exact"/>
        <w:ind w:left="740" w:hanging="280"/>
        <w:jc w:val="both"/>
      </w:pPr>
      <w:r>
        <w:t xml:space="preserve">введение в учебные программы вопросов самоопределения и поведения на рынке труда, технологии поиска работы и </w:t>
      </w:r>
      <w:proofErr w:type="spellStart"/>
      <w:r>
        <w:t>самопрезентации</w:t>
      </w:r>
      <w:proofErr w:type="spellEnd"/>
      <w:r>
        <w:t>;</w:t>
      </w:r>
    </w:p>
    <w:p w:rsidR="00601C92" w:rsidRDefault="00D84657" w:rsidP="00791B96">
      <w:pPr>
        <w:pStyle w:val="22"/>
        <w:numPr>
          <w:ilvl w:val="0"/>
          <w:numId w:val="5"/>
        </w:numPr>
        <w:shd w:val="clear" w:color="auto" w:fill="auto"/>
        <w:tabs>
          <w:tab w:val="left" w:pos="741"/>
        </w:tabs>
        <w:spacing w:line="480" w:lineRule="exact"/>
        <w:ind w:left="740" w:hanging="280"/>
        <w:jc w:val="both"/>
      </w:pPr>
      <w:r>
        <w:t>создание базы данных выпускников, добившихся карьерных успехов, базы данных предприятий-потребителей выпускников</w:t>
      </w:r>
      <w:r w:rsidR="00F76579">
        <w:t xml:space="preserve"> </w:t>
      </w:r>
      <w:r>
        <w:t>(</w:t>
      </w:r>
      <w:proofErr w:type="spellStart"/>
      <w:r>
        <w:t>Будажанаева</w:t>
      </w:r>
      <w:proofErr w:type="spellEnd"/>
      <w:r>
        <w:t>, 2009).</w:t>
      </w:r>
    </w:p>
    <w:p w:rsidR="00601C92" w:rsidRDefault="00D84657">
      <w:pPr>
        <w:pStyle w:val="22"/>
        <w:shd w:val="clear" w:color="auto" w:fill="auto"/>
        <w:spacing w:line="480" w:lineRule="exact"/>
        <w:ind w:firstLine="740"/>
        <w:jc w:val="both"/>
      </w:pPr>
      <w:r>
        <w:t>Кроме этого</w:t>
      </w:r>
      <w:r w:rsidR="00D56503">
        <w:t>,</w:t>
      </w:r>
      <w:r>
        <w:t xml:space="preserve"> необходима адаптация системы профессионального обра</w:t>
      </w:r>
      <w:r>
        <w:softHyphen/>
        <w:t>зования под меняющиеся требования экономики. Разработка прогнозов кад</w:t>
      </w:r>
      <w:r>
        <w:softHyphen/>
        <w:t>ровой потребности региональной экономики требует учета величины допол</w:t>
      </w:r>
      <w:r>
        <w:softHyphen/>
        <w:t>нительного спроса на специалистов, обусловленного созданием новых рабо</w:t>
      </w:r>
      <w:r>
        <w:softHyphen/>
        <w:t>чих мест в результате реализации инвестиционных, приоритетных нацио</w:t>
      </w:r>
      <w:r>
        <w:softHyphen/>
        <w:t>нальных, отраслевых и иных проектов (</w:t>
      </w:r>
      <w:proofErr w:type="spellStart"/>
      <w:r>
        <w:t>Разнова</w:t>
      </w:r>
      <w:proofErr w:type="spellEnd"/>
      <w:r>
        <w:t xml:space="preserve">, </w:t>
      </w:r>
      <w:proofErr w:type="spellStart"/>
      <w:r>
        <w:t>Яричина</w:t>
      </w:r>
      <w:proofErr w:type="spellEnd"/>
      <w:r>
        <w:t>, 2014).</w:t>
      </w:r>
      <w:r w:rsidR="00F76579">
        <w:t xml:space="preserve"> </w:t>
      </w:r>
      <w:r>
        <w:t>Также чет</w:t>
      </w:r>
      <w:r>
        <w:softHyphen/>
        <w:t>кой и гибкой политике в сфере образования и выявлению форм наиболее эф</w:t>
      </w:r>
      <w:r>
        <w:softHyphen/>
        <w:t>фективного взаимодействия рынка труда и системы профессионального об</w:t>
      </w:r>
      <w:r>
        <w:softHyphen/>
        <w:t>разования может способствовать дальнейшее институциональное развитие рынка труда (Козлова, 2017).</w:t>
      </w:r>
    </w:p>
    <w:p w:rsidR="00601C92" w:rsidRDefault="00D84657">
      <w:pPr>
        <w:pStyle w:val="22"/>
        <w:shd w:val="clear" w:color="auto" w:fill="auto"/>
        <w:spacing w:line="480" w:lineRule="exact"/>
        <w:ind w:firstLine="740"/>
        <w:jc w:val="both"/>
      </w:pPr>
      <w:r w:rsidRPr="007E11C5">
        <w:rPr>
          <w:b/>
          <w:u w:val="single"/>
        </w:rPr>
        <w:t>Третья проблема</w:t>
      </w:r>
      <w:r>
        <w:t>,</w:t>
      </w:r>
      <w:r w:rsidR="00F76579">
        <w:t xml:space="preserve"> </w:t>
      </w:r>
      <w:r>
        <w:t>определяющая дисбаланс в сфере кадрового обеспечения, связана с проводимым кардинальным реформированием системы об</w:t>
      </w:r>
      <w:r>
        <w:softHyphen/>
        <w:t xml:space="preserve">разования. Квалификация выпускаемых специалистов в большинстве своем не соответствует современным требованиям рынка труда по причине низкого </w:t>
      </w:r>
      <w:r>
        <w:lastRenderedPageBreak/>
        <w:t>уровня практической подготовки выпускников образовательных учреждений высшего профессионального образования (Никулина, 2016;</w:t>
      </w:r>
      <w:r w:rsidR="00D27263">
        <w:t xml:space="preserve"> </w:t>
      </w:r>
      <w:proofErr w:type="spellStart"/>
      <w:r>
        <w:t>Эльмурзаева</w:t>
      </w:r>
      <w:proofErr w:type="spellEnd"/>
      <w:r>
        <w:t xml:space="preserve">, 2016). Наблюдается практическая теоретизация </w:t>
      </w:r>
      <w:proofErr w:type="spellStart"/>
      <w:r>
        <w:t>бакалавриата</w:t>
      </w:r>
      <w:proofErr w:type="spellEnd"/>
      <w:r>
        <w:t xml:space="preserve">, значительное упрощение образовательного процесса подготовки бакалавров и еще большее </w:t>
      </w:r>
      <w:proofErr w:type="spellStart"/>
      <w:r>
        <w:t>дистанцирование</w:t>
      </w:r>
      <w:proofErr w:type="spellEnd"/>
      <w:r>
        <w:t xml:space="preserve"> рынков образования и труда (Седунова, 2009; Завьялова, 2014).</w:t>
      </w:r>
    </w:p>
    <w:p w:rsidR="00601C92" w:rsidRDefault="00D84657">
      <w:pPr>
        <w:pStyle w:val="22"/>
        <w:shd w:val="clear" w:color="auto" w:fill="auto"/>
        <w:spacing w:line="480" w:lineRule="exact"/>
        <w:ind w:firstLine="740"/>
        <w:jc w:val="both"/>
      </w:pPr>
      <w:r>
        <w:t>На сегодняшний день работодатели достаточно критически оценивают уровень профессиональной подготовки нанимаемых специалистов. При этом</w:t>
      </w:r>
      <w:proofErr w:type="gramStart"/>
      <w:r>
        <w:t>,</w:t>
      </w:r>
      <w:proofErr w:type="gramEnd"/>
      <w:r w:rsidR="00F76579">
        <w:t xml:space="preserve"> </w:t>
      </w:r>
      <w:r>
        <w:t>общая оценка уровня претендентов на вакантные позиции негативная, это связано с тем, что претенденты получают достаточно поверхностные зна</w:t>
      </w:r>
      <w:r>
        <w:softHyphen/>
        <w:t>ния, не обладают системным мышлением, не способны самостоятельно ста</w:t>
      </w:r>
      <w:r>
        <w:softHyphen/>
        <w:t>вить и анализировать проблему (</w:t>
      </w:r>
      <w:proofErr w:type="spellStart"/>
      <w:r>
        <w:t>Купченя</w:t>
      </w:r>
      <w:proofErr w:type="spellEnd"/>
      <w:r>
        <w:t>, 2012).</w:t>
      </w:r>
    </w:p>
    <w:p w:rsidR="00601C92" w:rsidRDefault="00D84657">
      <w:pPr>
        <w:pStyle w:val="22"/>
        <w:shd w:val="clear" w:color="auto" w:fill="auto"/>
        <w:spacing w:line="480" w:lineRule="exact"/>
        <w:ind w:firstLine="740"/>
        <w:jc w:val="both"/>
      </w:pPr>
      <w:r>
        <w:t xml:space="preserve">По мнению </w:t>
      </w:r>
      <w:proofErr w:type="spellStart"/>
      <w:r>
        <w:t>Т.В.Харитоновой</w:t>
      </w:r>
      <w:proofErr w:type="spellEnd"/>
      <w:r>
        <w:t xml:space="preserve"> и </w:t>
      </w:r>
      <w:proofErr w:type="spellStart"/>
      <w:r>
        <w:t>Т.М.Кривошеевой</w:t>
      </w:r>
      <w:proofErr w:type="spellEnd"/>
      <w:r>
        <w:t xml:space="preserve"> (2008) в качестве причин несоответствия выпускников требованиям работодателя могут выступать:</w:t>
      </w:r>
    </w:p>
    <w:p w:rsidR="00601C92" w:rsidRDefault="00D84657" w:rsidP="00791B96">
      <w:pPr>
        <w:pStyle w:val="22"/>
        <w:numPr>
          <w:ilvl w:val="0"/>
          <w:numId w:val="5"/>
        </w:numPr>
        <w:shd w:val="clear" w:color="auto" w:fill="auto"/>
        <w:tabs>
          <w:tab w:val="left" w:pos="765"/>
        </w:tabs>
        <w:spacing w:line="280" w:lineRule="exact"/>
        <w:ind w:left="460" w:firstLine="0"/>
        <w:jc w:val="both"/>
      </w:pPr>
      <w:r>
        <w:t>отсутствие навыков составления профессиональной документации;</w:t>
      </w:r>
    </w:p>
    <w:p w:rsidR="00601C92" w:rsidRDefault="00D84657" w:rsidP="00791B96">
      <w:pPr>
        <w:pStyle w:val="22"/>
        <w:numPr>
          <w:ilvl w:val="0"/>
          <w:numId w:val="5"/>
        </w:numPr>
        <w:shd w:val="clear" w:color="auto" w:fill="auto"/>
        <w:tabs>
          <w:tab w:val="left" w:pos="765"/>
        </w:tabs>
        <w:spacing w:line="485" w:lineRule="exact"/>
        <w:ind w:left="740" w:hanging="280"/>
      </w:pPr>
      <w:r>
        <w:t>низкий уровень владения современными информационными техноло</w:t>
      </w:r>
      <w:r>
        <w:softHyphen/>
        <w:t>гиями;</w:t>
      </w:r>
    </w:p>
    <w:p w:rsidR="00601C92" w:rsidRDefault="00D84657" w:rsidP="00791B96">
      <w:pPr>
        <w:pStyle w:val="22"/>
        <w:numPr>
          <w:ilvl w:val="0"/>
          <w:numId w:val="5"/>
        </w:numPr>
        <w:shd w:val="clear" w:color="auto" w:fill="auto"/>
        <w:tabs>
          <w:tab w:val="left" w:pos="765"/>
        </w:tabs>
        <w:spacing w:line="494" w:lineRule="exact"/>
        <w:ind w:left="460" w:firstLine="0"/>
        <w:jc w:val="both"/>
      </w:pPr>
      <w:r>
        <w:t>низкий уровень знания иностранных языков;</w:t>
      </w:r>
    </w:p>
    <w:p w:rsidR="00601C92" w:rsidRDefault="00D84657" w:rsidP="00791B96">
      <w:pPr>
        <w:pStyle w:val="22"/>
        <w:numPr>
          <w:ilvl w:val="0"/>
          <w:numId w:val="5"/>
        </w:numPr>
        <w:shd w:val="clear" w:color="auto" w:fill="auto"/>
        <w:tabs>
          <w:tab w:val="left" w:pos="765"/>
        </w:tabs>
        <w:spacing w:line="494" w:lineRule="exact"/>
        <w:ind w:left="460" w:firstLine="0"/>
        <w:jc w:val="both"/>
      </w:pPr>
      <w:r>
        <w:t>слабая теоретическая подготовка в профессиональной сфере;</w:t>
      </w:r>
    </w:p>
    <w:p w:rsidR="00601C92" w:rsidRDefault="00D84657" w:rsidP="00791B96">
      <w:pPr>
        <w:pStyle w:val="22"/>
        <w:numPr>
          <w:ilvl w:val="0"/>
          <w:numId w:val="5"/>
        </w:numPr>
        <w:shd w:val="clear" w:color="auto" w:fill="auto"/>
        <w:tabs>
          <w:tab w:val="left" w:pos="765"/>
        </w:tabs>
        <w:spacing w:line="494" w:lineRule="exact"/>
        <w:ind w:left="460" w:firstLine="0"/>
        <w:jc w:val="both"/>
      </w:pPr>
      <w:r>
        <w:t>неумение работать в команде;</w:t>
      </w:r>
    </w:p>
    <w:p w:rsidR="00601C92" w:rsidRDefault="00D84657" w:rsidP="00791B96">
      <w:pPr>
        <w:pStyle w:val="22"/>
        <w:numPr>
          <w:ilvl w:val="0"/>
          <w:numId w:val="5"/>
        </w:numPr>
        <w:shd w:val="clear" w:color="auto" w:fill="auto"/>
        <w:tabs>
          <w:tab w:val="left" w:pos="765"/>
        </w:tabs>
        <w:spacing w:line="494" w:lineRule="exact"/>
        <w:ind w:left="740" w:hanging="280"/>
      </w:pPr>
      <w:r>
        <w:t>отсутствие знаний реального состояния отрасли и тенденций ее разви</w:t>
      </w:r>
      <w:r>
        <w:softHyphen/>
        <w:t>тия;</w:t>
      </w:r>
    </w:p>
    <w:p w:rsidR="00601C92" w:rsidRDefault="00D84657" w:rsidP="00791B96">
      <w:pPr>
        <w:pStyle w:val="22"/>
        <w:numPr>
          <w:ilvl w:val="0"/>
          <w:numId w:val="5"/>
        </w:numPr>
        <w:shd w:val="clear" w:color="auto" w:fill="auto"/>
        <w:tabs>
          <w:tab w:val="left" w:pos="765"/>
        </w:tabs>
        <w:spacing w:line="494" w:lineRule="exact"/>
        <w:ind w:left="740" w:hanging="280"/>
      </w:pPr>
      <w:r>
        <w:t>низкий уровень владение правовыми основами функционирования от</w:t>
      </w:r>
      <w:r>
        <w:softHyphen/>
        <w:t>расли;</w:t>
      </w:r>
    </w:p>
    <w:p w:rsidR="00601C92" w:rsidRDefault="00D84657" w:rsidP="00791B96">
      <w:pPr>
        <w:pStyle w:val="22"/>
        <w:numPr>
          <w:ilvl w:val="0"/>
          <w:numId w:val="5"/>
        </w:numPr>
        <w:shd w:val="clear" w:color="auto" w:fill="auto"/>
        <w:tabs>
          <w:tab w:val="left" w:pos="765"/>
        </w:tabs>
        <w:spacing w:line="494" w:lineRule="exact"/>
        <w:ind w:left="460" w:firstLine="0"/>
        <w:jc w:val="both"/>
      </w:pPr>
      <w:r>
        <w:t>несоблюдение профессиональной этики;</w:t>
      </w:r>
    </w:p>
    <w:p w:rsidR="00601C92" w:rsidRDefault="00D84657" w:rsidP="00791B96">
      <w:pPr>
        <w:pStyle w:val="22"/>
        <w:numPr>
          <w:ilvl w:val="0"/>
          <w:numId w:val="5"/>
        </w:numPr>
        <w:shd w:val="clear" w:color="auto" w:fill="auto"/>
        <w:tabs>
          <w:tab w:val="left" w:pos="765"/>
        </w:tabs>
        <w:spacing w:line="480" w:lineRule="exact"/>
        <w:ind w:left="460" w:firstLine="0"/>
        <w:jc w:val="both"/>
      </w:pPr>
      <w:r>
        <w:t>неумение решать поставленные профессиональные задачи.</w:t>
      </w:r>
    </w:p>
    <w:p w:rsidR="00601C92" w:rsidRDefault="00D84657" w:rsidP="00D56503">
      <w:pPr>
        <w:pStyle w:val="22"/>
        <w:shd w:val="clear" w:color="auto" w:fill="auto"/>
        <w:spacing w:line="360" w:lineRule="auto"/>
        <w:ind w:firstLine="743"/>
        <w:jc w:val="both"/>
      </w:pPr>
      <w:r>
        <w:t xml:space="preserve">Таким образом, учитывая повышение требований рынка труда к профессионально-квалификационным качествам работников становиться необходимым не только владение офисной техникой, но и способность применять информационные технологии в работе, внедрять в </w:t>
      </w:r>
      <w:r>
        <w:lastRenderedPageBreak/>
        <w:t>производственный про</w:t>
      </w:r>
      <w:r>
        <w:softHyphen/>
        <w:t>цесс инновации. Это возможно только при существенной трансформации об</w:t>
      </w:r>
      <w:r>
        <w:softHyphen/>
        <w:t>разовательных услуг, которые будут способствовать формированию иннова</w:t>
      </w:r>
      <w:r>
        <w:softHyphen/>
        <w:t>ционного типа работника (Строганова, 2014).</w:t>
      </w:r>
    </w:p>
    <w:p w:rsidR="00601C92" w:rsidRDefault="00D84657" w:rsidP="00D56503">
      <w:pPr>
        <w:pStyle w:val="22"/>
        <w:shd w:val="clear" w:color="auto" w:fill="auto"/>
        <w:spacing w:line="360" w:lineRule="auto"/>
        <w:ind w:firstLine="743"/>
        <w:jc w:val="both"/>
      </w:pPr>
      <w:r>
        <w:t>Также необходимым является внедрение экспертной оценки качества подготовки специалистов, которая должна осуществляться как самими обра</w:t>
      </w:r>
      <w:r w:rsidR="00D27263">
        <w:t>з</w:t>
      </w:r>
      <w:r>
        <w:t>овательными учреждениями, так и работодателями. Для экспертной оценки качества образования необходимо формирование выборочной совокупности по крупным, средним и мелким предприятиям различных отраслей хозяйства и форм собственности, а также формирование критериев оценки. Среди них могут быть:</w:t>
      </w:r>
    </w:p>
    <w:p w:rsidR="00601C92" w:rsidRDefault="00D84657" w:rsidP="00791B96">
      <w:pPr>
        <w:pStyle w:val="22"/>
        <w:numPr>
          <w:ilvl w:val="0"/>
          <w:numId w:val="5"/>
        </w:numPr>
        <w:shd w:val="clear" w:color="auto" w:fill="auto"/>
        <w:tabs>
          <w:tab w:val="left" w:pos="742"/>
        </w:tabs>
        <w:spacing w:line="360" w:lineRule="auto"/>
        <w:ind w:left="460" w:firstLine="0"/>
        <w:jc w:val="both"/>
      </w:pPr>
      <w:r>
        <w:t>степень соответствия базового образования занимаемой должности;</w:t>
      </w:r>
    </w:p>
    <w:p w:rsidR="00601C92" w:rsidRDefault="00D84657" w:rsidP="00791B96">
      <w:pPr>
        <w:pStyle w:val="22"/>
        <w:numPr>
          <w:ilvl w:val="0"/>
          <w:numId w:val="5"/>
        </w:numPr>
        <w:shd w:val="clear" w:color="auto" w:fill="auto"/>
        <w:tabs>
          <w:tab w:val="left" w:pos="742"/>
        </w:tabs>
        <w:spacing w:line="360" w:lineRule="auto"/>
        <w:ind w:left="460" w:firstLine="0"/>
        <w:jc w:val="both"/>
      </w:pPr>
      <w:r>
        <w:t>способность адаптироваться к новым условиям труда;</w:t>
      </w:r>
    </w:p>
    <w:p w:rsidR="00601C92" w:rsidRDefault="00D84657" w:rsidP="00791B96">
      <w:pPr>
        <w:pStyle w:val="22"/>
        <w:numPr>
          <w:ilvl w:val="0"/>
          <w:numId w:val="5"/>
        </w:numPr>
        <w:shd w:val="clear" w:color="auto" w:fill="auto"/>
        <w:tabs>
          <w:tab w:val="left" w:pos="742"/>
        </w:tabs>
        <w:spacing w:line="360" w:lineRule="auto"/>
        <w:ind w:left="460" w:firstLine="0"/>
        <w:jc w:val="both"/>
      </w:pPr>
      <w:r>
        <w:t>потенциал профессионального роста;</w:t>
      </w:r>
    </w:p>
    <w:p w:rsidR="00601C92" w:rsidRDefault="00D84657" w:rsidP="00791B96">
      <w:pPr>
        <w:pStyle w:val="22"/>
        <w:numPr>
          <w:ilvl w:val="0"/>
          <w:numId w:val="5"/>
        </w:numPr>
        <w:shd w:val="clear" w:color="auto" w:fill="auto"/>
        <w:tabs>
          <w:tab w:val="left" w:pos="742"/>
        </w:tabs>
        <w:spacing w:line="360" w:lineRule="auto"/>
        <w:ind w:left="740" w:hanging="280"/>
      </w:pPr>
      <w:r>
        <w:t>степень овладения знаниями в области профессиональной деятельно</w:t>
      </w:r>
      <w:r>
        <w:softHyphen/>
        <w:t>сти;</w:t>
      </w:r>
    </w:p>
    <w:p w:rsidR="00601C92" w:rsidRDefault="00D84657" w:rsidP="00791B96">
      <w:pPr>
        <w:pStyle w:val="22"/>
        <w:numPr>
          <w:ilvl w:val="0"/>
          <w:numId w:val="5"/>
        </w:numPr>
        <w:shd w:val="clear" w:color="auto" w:fill="auto"/>
        <w:tabs>
          <w:tab w:val="left" w:pos="742"/>
        </w:tabs>
        <w:spacing w:line="360" w:lineRule="auto"/>
        <w:ind w:left="460" w:firstLine="0"/>
        <w:jc w:val="both"/>
      </w:pPr>
      <w:r>
        <w:t>навыки работы с персональным компьютером;</w:t>
      </w:r>
    </w:p>
    <w:p w:rsidR="00601C92" w:rsidRDefault="00D84657" w:rsidP="00791B96">
      <w:pPr>
        <w:pStyle w:val="22"/>
        <w:numPr>
          <w:ilvl w:val="0"/>
          <w:numId w:val="5"/>
        </w:numPr>
        <w:shd w:val="clear" w:color="auto" w:fill="auto"/>
        <w:tabs>
          <w:tab w:val="left" w:pos="742"/>
        </w:tabs>
        <w:spacing w:line="360" w:lineRule="auto"/>
        <w:ind w:left="460" w:firstLine="0"/>
        <w:jc w:val="both"/>
      </w:pPr>
      <w:r>
        <w:t>владение иностранными языками;</w:t>
      </w:r>
    </w:p>
    <w:p w:rsidR="00601C92" w:rsidRDefault="00D84657" w:rsidP="00791B96">
      <w:pPr>
        <w:pStyle w:val="22"/>
        <w:numPr>
          <w:ilvl w:val="0"/>
          <w:numId w:val="5"/>
        </w:numPr>
        <w:shd w:val="clear" w:color="auto" w:fill="auto"/>
        <w:tabs>
          <w:tab w:val="left" w:pos="742"/>
        </w:tabs>
        <w:spacing w:line="360" w:lineRule="auto"/>
        <w:ind w:left="460" w:firstLine="0"/>
        <w:jc w:val="both"/>
      </w:pPr>
      <w:r>
        <w:t>развитость коммуникативных навыков и т.д. (</w:t>
      </w:r>
      <w:proofErr w:type="spellStart"/>
      <w:r>
        <w:t>Топилина</w:t>
      </w:r>
      <w:proofErr w:type="spellEnd"/>
      <w:r>
        <w:t>, 2010).</w:t>
      </w:r>
    </w:p>
    <w:p w:rsidR="00601C92" w:rsidRDefault="00D84657" w:rsidP="00F76579">
      <w:pPr>
        <w:pStyle w:val="22"/>
        <w:shd w:val="clear" w:color="auto" w:fill="auto"/>
        <w:spacing w:line="360" w:lineRule="auto"/>
        <w:ind w:firstLine="740"/>
        <w:jc w:val="both"/>
      </w:pPr>
      <w:r>
        <w:t xml:space="preserve">С.С. </w:t>
      </w:r>
      <w:proofErr w:type="spellStart"/>
      <w:r>
        <w:t>Купченя</w:t>
      </w:r>
      <w:proofErr w:type="spellEnd"/>
      <w:r>
        <w:t xml:space="preserve"> (2012) отмечает, что характерной чертой информацион</w:t>
      </w:r>
      <w:r>
        <w:softHyphen/>
        <w:t>ного общества является непрерывное образование. Оно мыслится как по</w:t>
      </w:r>
      <w:r>
        <w:softHyphen/>
        <w:t>этапный и пожизненный процесс, обеспечивающий постоянное пополнение и расширение знаний у людей разного возраста. Для государства непрерывное образование является ведущей сферой социальной политики по обеспечению благоприятных условий общего и профессионального развития личности ка</w:t>
      </w:r>
      <w:r>
        <w:softHyphen/>
        <w:t>ждого человека.</w:t>
      </w:r>
    </w:p>
    <w:p w:rsidR="00601C92" w:rsidRDefault="00D84657">
      <w:pPr>
        <w:pStyle w:val="22"/>
        <w:shd w:val="clear" w:color="auto" w:fill="auto"/>
        <w:spacing w:line="480" w:lineRule="exact"/>
        <w:ind w:firstLine="740"/>
        <w:jc w:val="both"/>
      </w:pPr>
      <w:r>
        <w:t>Решение проблемы низкого качества образования возможно при помо</w:t>
      </w:r>
      <w:r>
        <w:softHyphen/>
        <w:t>щи мониторинга рынка труда, который позволит структурировать систему подготовки специалистов с высшим образованием, как по содержанию, так и по последовательности дисциплин и модулей для обеспечения конечного ре</w:t>
      </w:r>
      <w:r>
        <w:softHyphen/>
        <w:t>зультата - соответствия знаний и умений выпускников требованиям работо</w:t>
      </w:r>
      <w:r>
        <w:softHyphen/>
        <w:t>дателей (</w:t>
      </w:r>
      <w:proofErr w:type="gramStart"/>
      <w:r>
        <w:t>Троицкая</w:t>
      </w:r>
      <w:proofErr w:type="gramEnd"/>
      <w:r>
        <w:t xml:space="preserve">, 2013; </w:t>
      </w:r>
      <w:proofErr w:type="spellStart"/>
      <w:r>
        <w:t>Разнов</w:t>
      </w:r>
      <w:proofErr w:type="spellEnd"/>
      <w:r>
        <w:t>, 2014).</w:t>
      </w:r>
    </w:p>
    <w:p w:rsidR="00601C92" w:rsidRDefault="00D84657">
      <w:pPr>
        <w:pStyle w:val="22"/>
        <w:shd w:val="clear" w:color="auto" w:fill="auto"/>
        <w:spacing w:line="480" w:lineRule="exact"/>
        <w:ind w:firstLine="740"/>
        <w:jc w:val="both"/>
      </w:pPr>
      <w:r w:rsidRPr="007E11C5">
        <w:rPr>
          <w:b/>
          <w:u w:val="single"/>
        </w:rPr>
        <w:lastRenderedPageBreak/>
        <w:t>Четвертая проблема</w:t>
      </w:r>
      <w:r>
        <w:t xml:space="preserve"> взаимодействия рынка труда и рынка образовательных услуг - информационная. Сущность данной проблемы заключается в низкой осведомленности абитуриентов о реальных потребностях рынка труда при выборе специальности. В результате, молодые люди не могут сде</w:t>
      </w:r>
      <w:r>
        <w:softHyphen/>
        <w:t>лать правильный выбор профессии и</w:t>
      </w:r>
      <w:r w:rsidR="00F76579">
        <w:t>,</w:t>
      </w:r>
      <w:r>
        <w:t xml:space="preserve"> как следствие</w:t>
      </w:r>
      <w:r w:rsidR="00F76579">
        <w:t>,</w:t>
      </w:r>
      <w:r>
        <w:t xml:space="preserve"> </w:t>
      </w:r>
      <w:proofErr w:type="spellStart"/>
      <w:r>
        <w:t>невостребованность</w:t>
      </w:r>
      <w:proofErr w:type="spellEnd"/>
      <w:r>
        <w:t xml:space="preserve"> рын</w:t>
      </w:r>
      <w:r>
        <w:softHyphen/>
        <w:t>ком труда и рост социальной напряженности. Также отсутствие налаженных информационных потоков приводит к тому, что работодатели, ищущие ква</w:t>
      </w:r>
      <w:r>
        <w:softHyphen/>
        <w:t>лифицированных работников, и работники, имеющие требуемую квалифика</w:t>
      </w:r>
      <w:r>
        <w:softHyphen/>
        <w:t>цию, по каким-либо причинам не могут быстро найти друг друга и устано</w:t>
      </w:r>
      <w:r>
        <w:softHyphen/>
        <w:t>вить трудовые отношения (</w:t>
      </w:r>
      <w:proofErr w:type="spellStart"/>
      <w:r>
        <w:t>Полисюк</w:t>
      </w:r>
      <w:proofErr w:type="spellEnd"/>
      <w:r>
        <w:t>, 2009).</w:t>
      </w:r>
    </w:p>
    <w:p w:rsidR="00601C92" w:rsidRDefault="00D84657">
      <w:pPr>
        <w:pStyle w:val="22"/>
        <w:shd w:val="clear" w:color="auto" w:fill="auto"/>
        <w:spacing w:line="480" w:lineRule="exact"/>
        <w:ind w:firstLine="740"/>
        <w:jc w:val="both"/>
      </w:pPr>
      <w:r>
        <w:t>Отсутствие актуальной, систематизированной и комплексной инфор</w:t>
      </w:r>
      <w:r>
        <w:softHyphen/>
        <w:t>мации по взаимовлиянию рынков труда и образовательных услуг профессио</w:t>
      </w:r>
      <w:r>
        <w:softHyphen/>
        <w:t>нального образования, а также комплексных методов ее сбора, обработки и анализа не позволяет прогнозировать развитие масштабов и структуры, оце</w:t>
      </w:r>
      <w:r>
        <w:softHyphen/>
        <w:t>нивать взаимовлияние, учитывать особенности данных рынков (Кузьмина, 2009).</w:t>
      </w:r>
    </w:p>
    <w:p w:rsidR="00601C92" w:rsidRDefault="00D84657">
      <w:pPr>
        <w:pStyle w:val="22"/>
        <w:shd w:val="clear" w:color="auto" w:fill="auto"/>
        <w:spacing w:line="480" w:lineRule="exact"/>
        <w:ind w:firstLine="740"/>
        <w:jc w:val="both"/>
      </w:pPr>
      <w:r>
        <w:t>Решение данной проблемы, по нашему мнению, возможно путем создания единой информационной системы для рынков труда и образовательных услуг.</w:t>
      </w:r>
      <w:r w:rsidR="005D7670">
        <w:t xml:space="preserve"> </w:t>
      </w:r>
      <w:r>
        <w:t>Исходя из этого, встает необходимость разработки и развития ав</w:t>
      </w:r>
      <w:r>
        <w:softHyphen/>
        <w:t xml:space="preserve">томатизированной информационной </w:t>
      </w:r>
      <w:proofErr w:type="gramStart"/>
      <w:r>
        <w:t>системы мониторинга соответствия кад</w:t>
      </w:r>
      <w:r>
        <w:softHyphen/>
        <w:t>ровых потребностей рынка</w:t>
      </w:r>
      <w:proofErr w:type="gramEnd"/>
      <w:r>
        <w:t xml:space="preserve"> и уровня подготовки выпускников.</w:t>
      </w:r>
    </w:p>
    <w:p w:rsidR="00601C92" w:rsidRDefault="00D84657">
      <w:pPr>
        <w:pStyle w:val="22"/>
        <w:shd w:val="clear" w:color="auto" w:fill="auto"/>
        <w:spacing w:line="480" w:lineRule="exact"/>
        <w:ind w:firstLine="740"/>
        <w:jc w:val="both"/>
      </w:pPr>
      <w:r w:rsidRPr="007E11C5">
        <w:rPr>
          <w:b/>
          <w:u w:val="single"/>
        </w:rPr>
        <w:t>Пятая проблема</w:t>
      </w:r>
      <w:r>
        <w:t xml:space="preserve"> - в условиях рыночной экономики учебное заведение является субъектом двух рынков - рынка образовательных услуг и рынка труда. В качестве субъекта первого рынка вуз предоставляет образователь</w:t>
      </w:r>
      <w:r>
        <w:softHyphen/>
        <w:t>ные услуги, потребителями которых выступают обучаемые. На второй же рынок поступают специалисты, имеющие те или иные профессиональные ка</w:t>
      </w:r>
      <w:r>
        <w:softHyphen/>
        <w:t>чества, полученные в процессе обучения.</w:t>
      </w:r>
    </w:p>
    <w:p w:rsidR="00601C92" w:rsidRDefault="00D84657">
      <w:pPr>
        <w:pStyle w:val="22"/>
        <w:shd w:val="clear" w:color="auto" w:fill="auto"/>
        <w:spacing w:line="480" w:lineRule="exact"/>
        <w:ind w:firstLine="740"/>
        <w:jc w:val="both"/>
      </w:pPr>
      <w:r>
        <w:t>Сложность ситуации заключается в том, что учебные заведения вынуждены ориентироваться на образовательные потребности своих абитуриен</w:t>
      </w:r>
      <w:r>
        <w:softHyphen/>
        <w:t xml:space="preserve">тов, опираясь в большей степени на общественное мнение о </w:t>
      </w:r>
      <w:r>
        <w:lastRenderedPageBreak/>
        <w:t>престижности и выгодности профессий, не учитывая потребности экономики.</w:t>
      </w:r>
      <w:r w:rsidR="005D7670">
        <w:t xml:space="preserve"> </w:t>
      </w:r>
      <w:r>
        <w:t>По мнению Седуновой С.Ю. (2009) десинхронизация рынка труда и рынка образовательных услуг постоянно возрастает. Вузы, ориентируясь на спрос абитуриентов, бу</w:t>
      </w:r>
      <w:r>
        <w:softHyphen/>
        <w:t>дут поставлять на рынок труда необходимых специалистов с опозданием на 5-8 лет.</w:t>
      </w:r>
    </w:p>
    <w:p w:rsidR="00601C92" w:rsidRDefault="00D84657">
      <w:pPr>
        <w:pStyle w:val="22"/>
        <w:shd w:val="clear" w:color="auto" w:fill="auto"/>
        <w:spacing w:line="480" w:lineRule="exact"/>
        <w:ind w:firstLine="740"/>
        <w:jc w:val="both"/>
      </w:pPr>
      <w:r>
        <w:t>В данном случае, чтобы избежать ситуации переизбытка подготовки выпускников «ненужных» специальностей, на вуз должны возлагаться обязательства по оказанию помощи в трудоустройстве выпускников, разумеется, эта работа должна проводиться при государственной поддержке. Данная ме</w:t>
      </w:r>
      <w:r>
        <w:softHyphen/>
        <w:t>ра позволит вузам при выборе направлений подготовки больше ориентиро</w:t>
      </w:r>
      <w:r>
        <w:softHyphen/>
        <w:t>ваться на потребности рынка труда.</w:t>
      </w:r>
    </w:p>
    <w:p w:rsidR="00601C92" w:rsidRDefault="00D84657">
      <w:pPr>
        <w:pStyle w:val="22"/>
        <w:shd w:val="clear" w:color="auto" w:fill="auto"/>
        <w:spacing w:line="480" w:lineRule="exact"/>
        <w:ind w:firstLine="740"/>
        <w:jc w:val="both"/>
      </w:pPr>
      <w:r>
        <w:t>Таким образом, перечисленные проблемы взаимодействия рынка труда и рынка образовательных услуг не позволяют им эффективно взаимодейст</w:t>
      </w:r>
      <w:r>
        <w:softHyphen/>
        <w:t>вовать. На сегодняшний день множество авторов предлагают различные пути решения обозначенных проблем.</w:t>
      </w:r>
    </w:p>
    <w:p w:rsidR="00601C92" w:rsidRDefault="00D84657">
      <w:pPr>
        <w:pStyle w:val="22"/>
        <w:shd w:val="clear" w:color="auto" w:fill="auto"/>
        <w:spacing w:line="480" w:lineRule="exact"/>
        <w:ind w:firstLine="740"/>
        <w:jc w:val="both"/>
      </w:pPr>
      <w:r>
        <w:t xml:space="preserve">Так, по мнению </w:t>
      </w:r>
      <w:proofErr w:type="spellStart"/>
      <w:r>
        <w:t>Д.П.Строгановой</w:t>
      </w:r>
      <w:proofErr w:type="spellEnd"/>
      <w:r>
        <w:t xml:space="preserve"> (2014), главным инструментом регулирования согласованности исследуемых рынков, может стать создание сис</w:t>
      </w:r>
      <w:r>
        <w:softHyphen/>
        <w:t>темы мер, которая будет включать в себя элементы социальной политики и охватывать сферу образовательных услуг. В качестве направлений этой сис</w:t>
      </w:r>
      <w:r>
        <w:softHyphen/>
        <w:t>темы она выделяет следующие:</w:t>
      </w:r>
    </w:p>
    <w:p w:rsidR="00601C92" w:rsidRDefault="00D84657" w:rsidP="00791B96">
      <w:pPr>
        <w:pStyle w:val="22"/>
        <w:numPr>
          <w:ilvl w:val="0"/>
          <w:numId w:val="9"/>
        </w:numPr>
        <w:shd w:val="clear" w:color="auto" w:fill="auto"/>
        <w:tabs>
          <w:tab w:val="left" w:pos="734"/>
        </w:tabs>
        <w:spacing w:line="480" w:lineRule="exact"/>
        <w:ind w:left="740"/>
        <w:jc w:val="both"/>
      </w:pPr>
      <w:r>
        <w:t>замедление темпов роста безработицы и последующая стабилизация ее уровня среди инженерно-технических кадров и квалифицированных специалистов в промышленности;</w:t>
      </w:r>
    </w:p>
    <w:p w:rsidR="00601C92" w:rsidRDefault="00D84657" w:rsidP="00791B96">
      <w:pPr>
        <w:pStyle w:val="22"/>
        <w:numPr>
          <w:ilvl w:val="0"/>
          <w:numId w:val="9"/>
        </w:numPr>
        <w:shd w:val="clear" w:color="auto" w:fill="auto"/>
        <w:tabs>
          <w:tab w:val="left" w:pos="734"/>
        </w:tabs>
        <w:spacing w:line="480" w:lineRule="exact"/>
        <w:ind w:left="740"/>
        <w:jc w:val="both"/>
      </w:pPr>
      <w:r>
        <w:t>организация профессиональной подготовки безработных на базе существующих учебных заведений, создание оптимальных условий для пе</w:t>
      </w:r>
      <w:r>
        <w:softHyphen/>
        <w:t>реподготовки кадров;</w:t>
      </w:r>
    </w:p>
    <w:p w:rsidR="00601C92" w:rsidRDefault="00D84657" w:rsidP="00791B96">
      <w:pPr>
        <w:pStyle w:val="22"/>
        <w:numPr>
          <w:ilvl w:val="0"/>
          <w:numId w:val="9"/>
        </w:numPr>
        <w:shd w:val="clear" w:color="auto" w:fill="auto"/>
        <w:tabs>
          <w:tab w:val="left" w:pos="734"/>
        </w:tabs>
        <w:spacing w:line="480" w:lineRule="exact"/>
        <w:ind w:left="740"/>
        <w:jc w:val="both"/>
      </w:pPr>
      <w:r>
        <w:t>устранение несогласованности в подготовке квалифицированных рабо</w:t>
      </w:r>
      <w:r>
        <w:softHyphen/>
        <w:t>чих и специалистов;</w:t>
      </w:r>
    </w:p>
    <w:p w:rsidR="00601C92" w:rsidRDefault="00D84657" w:rsidP="00791B96">
      <w:pPr>
        <w:pStyle w:val="22"/>
        <w:numPr>
          <w:ilvl w:val="0"/>
          <w:numId w:val="9"/>
        </w:numPr>
        <w:shd w:val="clear" w:color="auto" w:fill="auto"/>
        <w:tabs>
          <w:tab w:val="left" w:pos="734"/>
        </w:tabs>
        <w:spacing w:line="480" w:lineRule="exact"/>
        <w:ind w:left="740"/>
        <w:jc w:val="both"/>
      </w:pPr>
      <w:r>
        <w:t>составление перспективных прогнозов потребностей рынка труда в ра</w:t>
      </w:r>
      <w:r w:rsidR="005D7670">
        <w:t>б</w:t>
      </w:r>
      <w:r>
        <w:t>очей силе для обеспечения осведомленности лиц, планирующих на</w:t>
      </w:r>
      <w:r>
        <w:softHyphen/>
      </w:r>
      <w:r>
        <w:lastRenderedPageBreak/>
        <w:t xml:space="preserve">чать </w:t>
      </w:r>
      <w:proofErr w:type="gramStart"/>
      <w:r>
        <w:t>обучение по</w:t>
      </w:r>
      <w:proofErr w:type="gramEnd"/>
      <w:r>
        <w:t xml:space="preserve"> какой-либо специальности;</w:t>
      </w:r>
    </w:p>
    <w:p w:rsidR="00601C92" w:rsidRDefault="00D84657" w:rsidP="00791B96">
      <w:pPr>
        <w:pStyle w:val="22"/>
        <w:numPr>
          <w:ilvl w:val="0"/>
          <w:numId w:val="9"/>
        </w:numPr>
        <w:shd w:val="clear" w:color="auto" w:fill="auto"/>
        <w:tabs>
          <w:tab w:val="left" w:pos="734"/>
        </w:tabs>
        <w:spacing w:line="480" w:lineRule="exact"/>
        <w:ind w:left="740"/>
        <w:jc w:val="both"/>
      </w:pPr>
      <w:r>
        <w:t>информирование учебных заведений о потребностях рынка труда в разрезе специальностей.</w:t>
      </w:r>
    </w:p>
    <w:p w:rsidR="00601C92" w:rsidRDefault="00D84657">
      <w:pPr>
        <w:pStyle w:val="22"/>
        <w:shd w:val="clear" w:color="auto" w:fill="auto"/>
        <w:spacing w:line="480" w:lineRule="exact"/>
        <w:ind w:firstLine="740"/>
        <w:jc w:val="both"/>
      </w:pPr>
      <w:proofErr w:type="spellStart"/>
      <w:r>
        <w:t>А.Е.Черницов</w:t>
      </w:r>
      <w:proofErr w:type="spellEnd"/>
      <w:r w:rsidR="005D7670">
        <w:t xml:space="preserve"> </w:t>
      </w:r>
      <w:r>
        <w:t>(2016) считает, что механизмом обеспечения согласованности рынков труда и образования может выступать государственно-частное партнерство, что основывается на следующем. Во-первых, в рамках государ</w:t>
      </w:r>
      <w:r>
        <w:softHyphen/>
        <w:t>ственно-частного партнерства образовательные учреждения усиливают свое взаимодействие с субъектами рынка труда и корректируют содержание и на</w:t>
      </w:r>
      <w:r>
        <w:softHyphen/>
        <w:t>правления образовательных программ в соответствии с задачами потребите</w:t>
      </w:r>
      <w:r>
        <w:softHyphen/>
        <w:t>лей подготавливаемых бакалавров, специалистов и магистров. Во-вторых, государственно-частное партнёрство является результативной формой фи</w:t>
      </w:r>
      <w:r>
        <w:softHyphen/>
        <w:t xml:space="preserve">нансирования развития образования в </w:t>
      </w:r>
      <w:proofErr w:type="gramStart"/>
      <w:r>
        <w:t>рамках</w:t>
      </w:r>
      <w:proofErr w:type="gramEnd"/>
      <w:r>
        <w:t xml:space="preserve"> требуемых для бизнеса направ</w:t>
      </w:r>
      <w:r>
        <w:softHyphen/>
        <w:t>лений, тем самым, усиливая позиции подготовки специалистов, в которых в большей степени заинтересован рынок труда.</w:t>
      </w:r>
      <w:r w:rsidR="005D7670">
        <w:t xml:space="preserve"> </w:t>
      </w:r>
      <w:r>
        <w:t>При этом индикаторами степе</w:t>
      </w:r>
      <w:r>
        <w:softHyphen/>
        <w:t>ни сбалансированности рынка образовательных услуг и рынка труда могут выступать:</w:t>
      </w:r>
    </w:p>
    <w:p w:rsidR="00601C92" w:rsidRDefault="00D84657" w:rsidP="00791B96">
      <w:pPr>
        <w:pStyle w:val="22"/>
        <w:numPr>
          <w:ilvl w:val="0"/>
          <w:numId w:val="5"/>
        </w:numPr>
        <w:shd w:val="clear" w:color="auto" w:fill="auto"/>
        <w:tabs>
          <w:tab w:val="left" w:pos="739"/>
        </w:tabs>
        <w:spacing w:line="499" w:lineRule="exact"/>
        <w:ind w:left="460" w:firstLine="0"/>
        <w:jc w:val="both"/>
      </w:pPr>
      <w:r>
        <w:t>степень удовлетворения потребностей субъектов рынков;</w:t>
      </w:r>
    </w:p>
    <w:p w:rsidR="00601C92" w:rsidRDefault="00D84657" w:rsidP="00791B96">
      <w:pPr>
        <w:pStyle w:val="22"/>
        <w:numPr>
          <w:ilvl w:val="0"/>
          <w:numId w:val="5"/>
        </w:numPr>
        <w:shd w:val="clear" w:color="auto" w:fill="auto"/>
        <w:tabs>
          <w:tab w:val="left" w:pos="739"/>
        </w:tabs>
        <w:spacing w:line="499" w:lineRule="exact"/>
        <w:ind w:left="460" w:firstLine="0"/>
        <w:jc w:val="both"/>
      </w:pPr>
      <w:r>
        <w:t>социальный эффект;</w:t>
      </w:r>
    </w:p>
    <w:p w:rsidR="00601C92" w:rsidRDefault="00D84657" w:rsidP="00791B96">
      <w:pPr>
        <w:pStyle w:val="22"/>
        <w:numPr>
          <w:ilvl w:val="0"/>
          <w:numId w:val="5"/>
        </w:numPr>
        <w:shd w:val="clear" w:color="auto" w:fill="auto"/>
        <w:tabs>
          <w:tab w:val="left" w:pos="739"/>
        </w:tabs>
        <w:spacing w:line="499" w:lineRule="exact"/>
        <w:ind w:left="460" w:firstLine="0"/>
        <w:jc w:val="both"/>
      </w:pPr>
      <w:r>
        <w:t>экономический эффект;</w:t>
      </w:r>
    </w:p>
    <w:p w:rsidR="00601C92" w:rsidRDefault="00D84657" w:rsidP="00791B96">
      <w:pPr>
        <w:pStyle w:val="22"/>
        <w:numPr>
          <w:ilvl w:val="0"/>
          <w:numId w:val="5"/>
        </w:numPr>
        <w:shd w:val="clear" w:color="auto" w:fill="auto"/>
        <w:tabs>
          <w:tab w:val="left" w:pos="739"/>
        </w:tabs>
        <w:spacing w:line="499" w:lineRule="exact"/>
        <w:ind w:left="460" w:firstLine="0"/>
        <w:jc w:val="both"/>
      </w:pPr>
      <w:r>
        <w:t>уровень безработицы выпускников вузов;</w:t>
      </w:r>
    </w:p>
    <w:p w:rsidR="00601C92" w:rsidRDefault="00D84657" w:rsidP="00791B96">
      <w:pPr>
        <w:pStyle w:val="22"/>
        <w:numPr>
          <w:ilvl w:val="0"/>
          <w:numId w:val="5"/>
        </w:numPr>
        <w:shd w:val="clear" w:color="auto" w:fill="auto"/>
        <w:tabs>
          <w:tab w:val="left" w:pos="739"/>
        </w:tabs>
        <w:spacing w:line="480" w:lineRule="exact"/>
        <w:ind w:left="460" w:firstLine="0"/>
        <w:jc w:val="both"/>
      </w:pPr>
      <w:r>
        <w:t>количество вакантных мест на предприятиях региона (Лапа, 2009).</w:t>
      </w:r>
    </w:p>
    <w:p w:rsidR="00601C92" w:rsidRDefault="00D84657">
      <w:pPr>
        <w:pStyle w:val="22"/>
        <w:shd w:val="clear" w:color="auto" w:fill="auto"/>
        <w:spacing w:line="480" w:lineRule="exact"/>
        <w:ind w:firstLine="740"/>
        <w:jc w:val="both"/>
      </w:pPr>
      <w:r>
        <w:t>Особенностью механизма взаимодействия рынка труда и рынка обра</w:t>
      </w:r>
      <w:r>
        <w:softHyphen/>
        <w:t xml:space="preserve">зовательных услуг является то, что каждый из перечисленных рынков имеет собственный механизм функционирования, соответствующую </w:t>
      </w:r>
      <w:proofErr w:type="spellStart"/>
      <w:r>
        <w:t>нормативно</w:t>
      </w:r>
      <w:r>
        <w:softHyphen/>
        <w:t>правовую</w:t>
      </w:r>
      <w:proofErr w:type="spellEnd"/>
      <w:r>
        <w:t xml:space="preserve"> базу, собственные цели и задачи. В связи с этим, одним из крите</w:t>
      </w:r>
      <w:r>
        <w:softHyphen/>
        <w:t>риев степени совершенства механизма взаимодействия является его способ</w:t>
      </w:r>
      <w:r>
        <w:softHyphen/>
        <w:t>ность согласовывать данные цели и не противоречить уже существующей нормативной базе (</w:t>
      </w:r>
      <w:proofErr w:type="spellStart"/>
      <w:r>
        <w:t>Хамалинский</w:t>
      </w:r>
      <w:proofErr w:type="spellEnd"/>
      <w:r>
        <w:t>, 2011).</w:t>
      </w:r>
    </w:p>
    <w:p w:rsidR="00601C92" w:rsidRDefault="00D84657">
      <w:pPr>
        <w:pStyle w:val="22"/>
        <w:shd w:val="clear" w:color="auto" w:fill="auto"/>
        <w:spacing w:line="480" w:lineRule="exact"/>
        <w:ind w:firstLine="740"/>
        <w:jc w:val="both"/>
      </w:pPr>
      <w:r>
        <w:t xml:space="preserve">Таким образом, при создании эффективной системы взаимодействия </w:t>
      </w:r>
      <w:r>
        <w:lastRenderedPageBreak/>
        <w:t>рынка труда и рынка образовательных услуг необходимо опираться на два основных принципа: взаимодействие должно быть взаимовыгодным и долго</w:t>
      </w:r>
      <w:r>
        <w:softHyphen/>
        <w:t>срочным.</w:t>
      </w:r>
    </w:p>
    <w:p w:rsidR="00601C92" w:rsidRDefault="00D84657">
      <w:pPr>
        <w:pStyle w:val="22"/>
        <w:shd w:val="clear" w:color="auto" w:fill="auto"/>
        <w:spacing w:line="480" w:lineRule="exact"/>
        <w:ind w:firstLine="740"/>
        <w:jc w:val="both"/>
      </w:pPr>
      <w:r>
        <w:t>Нельзя забывать и о том, что на взаимодействие указанных рынков ока</w:t>
      </w:r>
      <w:r>
        <w:softHyphen/>
        <w:t>зывает воздействие ряд факторов: миграционные процессы, демографическая ситуация, государственное и общественное регулирование, структура эконо</w:t>
      </w:r>
      <w:r>
        <w:softHyphen/>
        <w:t>мики, государственная политика занятости и пр. Осуществляя регулирование механизма взаимодействия рынка труда и рынка образовательных услуг, го</w:t>
      </w:r>
      <w:r>
        <w:softHyphen/>
        <w:t>сударство должно соблюдать баланс частного и общественного интересов всех субъектов этих рынков, придерживаясь разумной децентрализации управления процессами взаимодействия работодателей и учреждений про</w:t>
      </w:r>
      <w:r>
        <w:softHyphen/>
        <w:t>фессионального образования</w:t>
      </w:r>
      <w:r w:rsidR="005D7670">
        <w:t xml:space="preserve"> </w:t>
      </w:r>
      <w:r>
        <w:t>(Бондаренко, 2014).</w:t>
      </w:r>
    </w:p>
    <w:p w:rsidR="00601C92" w:rsidRPr="005D7670" w:rsidRDefault="00D84657">
      <w:pPr>
        <w:pStyle w:val="22"/>
        <w:shd w:val="clear" w:color="auto" w:fill="auto"/>
        <w:spacing w:after="580" w:line="480" w:lineRule="exact"/>
        <w:ind w:firstLine="740"/>
        <w:jc w:val="both"/>
        <w:rPr>
          <w:b/>
        </w:rPr>
      </w:pPr>
      <w:r w:rsidRPr="005D7670">
        <w:rPr>
          <w:b/>
        </w:rPr>
        <w:t xml:space="preserve">По мнению </w:t>
      </w:r>
      <w:r w:rsidR="005D7670" w:rsidRPr="005D7670">
        <w:rPr>
          <w:b/>
        </w:rPr>
        <w:t xml:space="preserve">СПК АПК,  </w:t>
      </w:r>
      <w:r w:rsidRPr="005D7670">
        <w:rPr>
          <w:b/>
        </w:rPr>
        <w:t>решение проблем взаимодействия перечисленных рынков возможно на основе системного мониторинга с использованием но</w:t>
      </w:r>
      <w:r w:rsidRPr="005D7670">
        <w:rPr>
          <w:b/>
        </w:rPr>
        <w:softHyphen/>
        <w:t>вейших информационных технологий. Данная система позволит получать ак</w:t>
      </w:r>
      <w:r w:rsidRPr="005D7670">
        <w:rPr>
          <w:b/>
        </w:rPr>
        <w:softHyphen/>
        <w:t>туальную, систематизированную и комплексную информацию, что позволит прогнозировать потребности экономики в специалистах и оценивать возмож</w:t>
      </w:r>
      <w:r w:rsidRPr="005D7670">
        <w:rPr>
          <w:b/>
        </w:rPr>
        <w:softHyphen/>
        <w:t>ности профессионального образования в отношении подготовки необходимо</w:t>
      </w:r>
      <w:r w:rsidRPr="005D7670">
        <w:rPr>
          <w:b/>
        </w:rPr>
        <w:softHyphen/>
        <w:t>го числа специалистов нужной квалификации.</w:t>
      </w:r>
    </w:p>
    <w:p w:rsidR="00601C92" w:rsidRPr="00CE3EA4" w:rsidRDefault="00D84657" w:rsidP="00791B96">
      <w:pPr>
        <w:pStyle w:val="2"/>
        <w:numPr>
          <w:ilvl w:val="1"/>
          <w:numId w:val="31"/>
        </w:numPr>
        <w:rPr>
          <w:rFonts w:ascii="Times New Roman" w:hAnsi="Times New Roman" w:cs="Times New Roman"/>
          <w:color w:val="auto"/>
          <w:sz w:val="28"/>
          <w:szCs w:val="28"/>
        </w:rPr>
      </w:pPr>
      <w:bookmarkStart w:id="14" w:name="bookmark6"/>
      <w:bookmarkStart w:id="15" w:name="_Toc527661362"/>
      <w:bookmarkStart w:id="16" w:name="_Toc527908147"/>
      <w:r w:rsidRPr="00CE3EA4">
        <w:rPr>
          <w:rFonts w:ascii="Times New Roman" w:hAnsi="Times New Roman" w:cs="Times New Roman"/>
          <w:color w:val="auto"/>
          <w:sz w:val="28"/>
          <w:szCs w:val="28"/>
        </w:rPr>
        <w:t>Особенности рынка труда в сельском хозяйстве</w:t>
      </w:r>
      <w:bookmarkEnd w:id="14"/>
      <w:bookmarkEnd w:id="15"/>
      <w:bookmarkEnd w:id="16"/>
    </w:p>
    <w:p w:rsidR="005D7670" w:rsidRDefault="005D7670">
      <w:pPr>
        <w:pStyle w:val="22"/>
        <w:shd w:val="clear" w:color="auto" w:fill="auto"/>
        <w:spacing w:line="480" w:lineRule="exact"/>
        <w:ind w:firstLine="740"/>
        <w:jc w:val="both"/>
      </w:pPr>
    </w:p>
    <w:p w:rsidR="00601C92" w:rsidRDefault="00D84657">
      <w:pPr>
        <w:pStyle w:val="22"/>
        <w:shd w:val="clear" w:color="auto" w:fill="auto"/>
        <w:spacing w:line="480" w:lineRule="exact"/>
        <w:ind w:firstLine="740"/>
        <w:jc w:val="both"/>
      </w:pPr>
      <w:r>
        <w:t>Рынок труда - многофункциональная категория, представляющая со</w:t>
      </w:r>
      <w:r>
        <w:softHyphen/>
        <w:t>бой, во-первых, систему общественных отношений, связанных с наймом и предложением (куплей и продажей) рабочей силы; во-вторых, механизм согласования цены и условий труда между работодателями и наемными работниками; в-третьих, определенное экономическое пространство - сферу тру</w:t>
      </w:r>
      <w:r>
        <w:softHyphen/>
        <w:t xml:space="preserve">доустройства, в которой взаимодействуют покупатели и продавцы рабочей силы. Главными составными элементами рынка труда являются совокупный </w:t>
      </w:r>
      <w:r>
        <w:lastRenderedPageBreak/>
        <w:t>спрос на труд как синоним общей потребности экономики в рабочей силе и совокупное предложение труда, охватывающее всю наемную рабочую силу из числа экономически активного населения. Эти составляющие в своем единстве определяют емкость совокупного рынка труда, или рынка труда в широком смысле (</w:t>
      </w:r>
      <w:proofErr w:type="spellStart"/>
      <w:r>
        <w:t>Вайсбурд</w:t>
      </w:r>
      <w:proofErr w:type="spellEnd"/>
      <w:r>
        <w:t>, 2011).</w:t>
      </w:r>
    </w:p>
    <w:p w:rsidR="00601C92" w:rsidRDefault="00D84657">
      <w:pPr>
        <w:pStyle w:val="22"/>
        <w:shd w:val="clear" w:color="auto" w:fill="auto"/>
        <w:spacing w:line="485" w:lineRule="exact"/>
        <w:ind w:firstLine="740"/>
        <w:jc w:val="both"/>
      </w:pPr>
      <w:r>
        <w:t>В настоящее время для аграрного рынка труда характерны следующие общие тенденции:</w:t>
      </w:r>
    </w:p>
    <w:p w:rsidR="00601C92" w:rsidRDefault="00D84657" w:rsidP="00791B96">
      <w:pPr>
        <w:pStyle w:val="22"/>
        <w:numPr>
          <w:ilvl w:val="0"/>
          <w:numId w:val="5"/>
        </w:numPr>
        <w:shd w:val="clear" w:color="auto" w:fill="auto"/>
        <w:tabs>
          <w:tab w:val="left" w:pos="744"/>
        </w:tabs>
        <w:spacing w:line="485" w:lineRule="exact"/>
        <w:ind w:left="740"/>
        <w:jc w:val="both"/>
      </w:pPr>
      <w:r>
        <w:t>сокращения численности трудовых ресурсов села в большинстве аграрных регионов Российской Федерации в силу демографической ситуации и миграционных процессов. Первое проявляется в естественной убыли сельского населения, имеющий устойчивый и долговременный характер, вследствие снижения рождаемости и высокой преждевременной смертности в трудоспособном возрасте, второе - в интенсивном оттоке сельского населения в города;</w:t>
      </w:r>
    </w:p>
    <w:p w:rsidR="00601C92" w:rsidRDefault="00D84657" w:rsidP="00791B96">
      <w:pPr>
        <w:pStyle w:val="22"/>
        <w:numPr>
          <w:ilvl w:val="0"/>
          <w:numId w:val="5"/>
        </w:numPr>
        <w:shd w:val="clear" w:color="auto" w:fill="auto"/>
        <w:tabs>
          <w:tab w:val="left" w:pos="744"/>
        </w:tabs>
        <w:spacing w:line="485" w:lineRule="exact"/>
        <w:ind w:left="740"/>
        <w:jc w:val="both"/>
      </w:pPr>
      <w:r>
        <w:t>«старение» кадрового потенциала аграрного сектора;</w:t>
      </w:r>
    </w:p>
    <w:p w:rsidR="00601C92" w:rsidRDefault="00D84657" w:rsidP="00791B96">
      <w:pPr>
        <w:pStyle w:val="22"/>
        <w:numPr>
          <w:ilvl w:val="0"/>
          <w:numId w:val="5"/>
        </w:numPr>
        <w:shd w:val="clear" w:color="auto" w:fill="auto"/>
        <w:tabs>
          <w:tab w:val="left" w:pos="744"/>
        </w:tabs>
        <w:spacing w:line="480" w:lineRule="exact"/>
        <w:ind w:left="740"/>
        <w:jc w:val="both"/>
      </w:pPr>
      <w:r>
        <w:t xml:space="preserve">ухудшение качественных характеристик трудовых ресурсов в силу их недостаточного уровня подготовки и </w:t>
      </w:r>
      <w:proofErr w:type="spellStart"/>
      <w:r>
        <w:t>мотивированности</w:t>
      </w:r>
      <w:proofErr w:type="spellEnd"/>
      <w:r>
        <w:t xml:space="preserve"> к восприятию инновационных процессов, протекающих в отрасли. К этому же приво</w:t>
      </w:r>
      <w:r>
        <w:softHyphen/>
        <w:t>дит несоответствие структуры профессионального образования перспективным потребностям сельского рынка труда по квалификацион</w:t>
      </w:r>
      <w:r>
        <w:softHyphen/>
        <w:t>ному уровню и по профессиональной структуре.</w:t>
      </w:r>
    </w:p>
    <w:p w:rsidR="00601C92" w:rsidRDefault="00D84657">
      <w:pPr>
        <w:pStyle w:val="22"/>
        <w:shd w:val="clear" w:color="auto" w:fill="auto"/>
        <w:spacing w:line="480" w:lineRule="exact"/>
        <w:ind w:firstLine="740"/>
        <w:jc w:val="both"/>
      </w:pPr>
      <w:r>
        <w:t>Усугублению проблемы дефицита труда на селе способствует современное неравномерное распределение производительных сил сельских тер</w:t>
      </w:r>
      <w:r>
        <w:softHyphen/>
        <w:t>риторий в сочетании с локализацией региональных рынков труда и относи</w:t>
      </w:r>
      <w:r>
        <w:softHyphen/>
        <w:t>тельно низкой мобильностью рабочей силы. Дезинтеграционные процессы на сельском рынке труда обуславливают сохранение в одних регионов безработицы, в то время как в ряде регионов ощущается острая нехватка рабочей си</w:t>
      </w:r>
      <w:r>
        <w:softHyphen/>
        <w:t xml:space="preserve">лы в сельском хозяйстве. На сельском рынке труда усиливаются структурные диспропорции спроса и предложения рабочей силы </w:t>
      </w:r>
      <w:hyperlink r:id="rId23" w:history="1">
        <w:r w:rsidRPr="006B2359">
          <w:rPr>
            <w:rStyle w:val="a3"/>
            <w:lang w:eastAsia="en-US" w:bidi="en-US"/>
          </w:rPr>
          <w:t>(</w:t>
        </w:r>
        <w:r>
          <w:rPr>
            <w:rStyle w:val="a3"/>
            <w:lang w:val="en-US" w:eastAsia="en-US" w:bidi="en-US"/>
          </w:rPr>
          <w:t>http</w:t>
        </w:r>
        <w:r w:rsidRPr="006B2359">
          <w:rPr>
            <w:rStyle w:val="a3"/>
            <w:lang w:eastAsia="en-US" w:bidi="en-US"/>
          </w:rPr>
          <w:t>://</w:t>
        </w:r>
        <w:proofErr w:type="spellStart"/>
        <w:r>
          <w:rPr>
            <w:rStyle w:val="a3"/>
            <w:lang w:val="en-US" w:eastAsia="en-US" w:bidi="en-US"/>
          </w:rPr>
          <w:t>kursak</w:t>
        </w:r>
        <w:proofErr w:type="spellEnd"/>
        <w:r w:rsidRPr="006B2359">
          <w:rPr>
            <w:rStyle w:val="a3"/>
            <w:lang w:eastAsia="en-US" w:bidi="en-US"/>
          </w:rPr>
          <w:t>.</w:t>
        </w:r>
        <w:r>
          <w:rPr>
            <w:rStyle w:val="a3"/>
            <w:lang w:val="en-US" w:eastAsia="en-US" w:bidi="en-US"/>
          </w:rPr>
          <w:t>net</w:t>
        </w:r>
        <w:r w:rsidRPr="006B2359">
          <w:rPr>
            <w:rStyle w:val="a3"/>
            <w:lang w:eastAsia="en-US" w:bidi="en-US"/>
          </w:rPr>
          <w:t xml:space="preserve">/ </w:t>
        </w:r>
        <w:proofErr w:type="spellStart"/>
        <w:r>
          <w:rPr>
            <w:rStyle w:val="a3"/>
            <w:lang w:val="en-US" w:eastAsia="en-US" w:bidi="en-US"/>
          </w:rPr>
          <w:t>osoben</w:t>
        </w:r>
        <w:proofErr w:type="spellEnd"/>
        <w:r w:rsidRPr="006B2359">
          <w:rPr>
            <w:rStyle w:val="a3"/>
            <w:lang w:eastAsia="en-US" w:bidi="en-US"/>
          </w:rPr>
          <w:t>-</w:t>
        </w:r>
      </w:hyperlink>
      <w:r w:rsidRPr="006B2359">
        <w:rPr>
          <w:lang w:eastAsia="en-US" w:bidi="en-US"/>
        </w:rPr>
        <w:t xml:space="preserve"> </w:t>
      </w:r>
      <w:hyperlink r:id="rId24" w:history="1">
        <w:proofErr w:type="spellStart"/>
        <w:r>
          <w:rPr>
            <w:rStyle w:val="a3"/>
            <w:lang w:val="en-US" w:eastAsia="en-US" w:bidi="en-US"/>
          </w:rPr>
          <w:t>nosti</w:t>
        </w:r>
        <w:proofErr w:type="spellEnd"/>
        <w:r w:rsidRPr="006B2359">
          <w:rPr>
            <w:rStyle w:val="a3"/>
            <w:lang w:eastAsia="en-US" w:bidi="en-US"/>
          </w:rPr>
          <w:t>-</w:t>
        </w:r>
        <w:proofErr w:type="spellStart"/>
        <w:r>
          <w:rPr>
            <w:rStyle w:val="a3"/>
            <w:lang w:val="en-US" w:eastAsia="en-US" w:bidi="en-US"/>
          </w:rPr>
          <w:t>rynka</w:t>
        </w:r>
        <w:proofErr w:type="spellEnd"/>
        <w:r w:rsidRPr="006B2359">
          <w:rPr>
            <w:rStyle w:val="a3"/>
            <w:lang w:eastAsia="en-US" w:bidi="en-US"/>
          </w:rPr>
          <w:t>-</w:t>
        </w:r>
        <w:proofErr w:type="spellStart"/>
        <w:r>
          <w:rPr>
            <w:rStyle w:val="a3"/>
            <w:lang w:val="en-US" w:eastAsia="en-US" w:bidi="en-US"/>
          </w:rPr>
          <w:t>truda</w:t>
        </w:r>
        <w:proofErr w:type="spellEnd"/>
        <w:r w:rsidRPr="006B2359">
          <w:rPr>
            <w:rStyle w:val="a3"/>
            <w:lang w:eastAsia="en-US" w:bidi="en-US"/>
          </w:rPr>
          <w:t>-</w:t>
        </w:r>
        <w:r>
          <w:rPr>
            <w:rStyle w:val="a3"/>
            <w:lang w:val="en-US" w:eastAsia="en-US" w:bidi="en-US"/>
          </w:rPr>
          <w:t>v</w:t>
        </w:r>
        <w:r w:rsidRPr="006B2359">
          <w:rPr>
            <w:rStyle w:val="a3"/>
            <w:lang w:eastAsia="en-US" w:bidi="en-US"/>
          </w:rPr>
          <w:t>-</w:t>
        </w:r>
        <w:proofErr w:type="spellStart"/>
        <w:r>
          <w:rPr>
            <w:rStyle w:val="a3"/>
            <w:lang w:val="en-US" w:eastAsia="en-US" w:bidi="en-US"/>
          </w:rPr>
          <w:t>selskom</w:t>
        </w:r>
        <w:proofErr w:type="spellEnd"/>
        <w:r w:rsidRPr="006B2359">
          <w:rPr>
            <w:rStyle w:val="a3"/>
            <w:lang w:eastAsia="en-US" w:bidi="en-US"/>
          </w:rPr>
          <w:t>-</w:t>
        </w:r>
        <w:proofErr w:type="spellStart"/>
        <w:r>
          <w:rPr>
            <w:rStyle w:val="a3"/>
            <w:lang w:val="en-US" w:eastAsia="en-US" w:bidi="en-US"/>
          </w:rPr>
          <w:t>xozyajstve</w:t>
        </w:r>
        <w:proofErr w:type="spellEnd"/>
        <w:r w:rsidRPr="006B2359">
          <w:rPr>
            <w:rStyle w:val="a3"/>
            <w:lang w:eastAsia="en-US" w:bidi="en-US"/>
          </w:rPr>
          <w:t>/)</w:t>
        </w:r>
      </w:hyperlink>
      <w:r w:rsidRPr="006B2359">
        <w:rPr>
          <w:lang w:eastAsia="en-US" w:bidi="en-US"/>
        </w:rPr>
        <w:t>.</w:t>
      </w:r>
    </w:p>
    <w:p w:rsidR="00601C92" w:rsidRDefault="00D84657">
      <w:pPr>
        <w:pStyle w:val="22"/>
        <w:shd w:val="clear" w:color="auto" w:fill="auto"/>
        <w:spacing w:line="480" w:lineRule="exact"/>
        <w:ind w:firstLine="740"/>
        <w:jc w:val="both"/>
      </w:pPr>
      <w:r>
        <w:t>Анализ рабочей силы позволяет выделить следующие составные части (компоненты), определяющие успешность ее взаимодействия с работодате</w:t>
      </w:r>
      <w:r>
        <w:softHyphen/>
        <w:t>лем:</w:t>
      </w:r>
    </w:p>
    <w:p w:rsidR="00601C92" w:rsidRDefault="00D84657" w:rsidP="00791B96">
      <w:pPr>
        <w:pStyle w:val="22"/>
        <w:numPr>
          <w:ilvl w:val="0"/>
          <w:numId w:val="10"/>
        </w:numPr>
        <w:shd w:val="clear" w:color="auto" w:fill="auto"/>
        <w:tabs>
          <w:tab w:val="left" w:pos="734"/>
        </w:tabs>
        <w:spacing w:line="480" w:lineRule="exact"/>
        <w:ind w:left="740"/>
        <w:jc w:val="both"/>
      </w:pPr>
      <w:r>
        <w:t>физиологическая компонента рабочей силы, зависящая от демографических характеристик человека и состояния его здоровья;</w:t>
      </w:r>
    </w:p>
    <w:p w:rsidR="00601C92" w:rsidRDefault="00D84657" w:rsidP="00791B96">
      <w:pPr>
        <w:pStyle w:val="22"/>
        <w:numPr>
          <w:ilvl w:val="0"/>
          <w:numId w:val="10"/>
        </w:numPr>
        <w:shd w:val="clear" w:color="auto" w:fill="auto"/>
        <w:tabs>
          <w:tab w:val="left" w:pos="734"/>
        </w:tabs>
        <w:spacing w:line="480" w:lineRule="exact"/>
        <w:ind w:left="740"/>
        <w:jc w:val="both"/>
      </w:pPr>
      <w:r>
        <w:t>профессионально-квалификационная компонента рабочей силы, формирующаяся в результате получения профессионального образования, приобретения трудовых навыков, обеспечивающих определенный уро</w:t>
      </w:r>
      <w:r>
        <w:softHyphen/>
        <w:t>вень квалификации;</w:t>
      </w:r>
    </w:p>
    <w:p w:rsidR="00601C92" w:rsidRDefault="00D84657" w:rsidP="00791B96">
      <w:pPr>
        <w:pStyle w:val="22"/>
        <w:numPr>
          <w:ilvl w:val="0"/>
          <w:numId w:val="10"/>
        </w:numPr>
        <w:shd w:val="clear" w:color="auto" w:fill="auto"/>
        <w:tabs>
          <w:tab w:val="left" w:pos="734"/>
        </w:tabs>
        <w:spacing w:line="480" w:lineRule="exact"/>
        <w:ind w:left="740"/>
        <w:jc w:val="both"/>
      </w:pPr>
      <w:r>
        <w:t>мотивационная компонента рабочей силы - система мотивов к труду, свойственная конкретному работнику (</w:t>
      </w:r>
      <w:proofErr w:type="spellStart"/>
      <w:r>
        <w:t>Гоибназаров</w:t>
      </w:r>
      <w:proofErr w:type="spellEnd"/>
      <w:r>
        <w:t>, 2015).</w:t>
      </w:r>
    </w:p>
    <w:p w:rsidR="00601C92" w:rsidRDefault="00D84657">
      <w:pPr>
        <w:pStyle w:val="22"/>
        <w:shd w:val="clear" w:color="auto" w:fill="auto"/>
        <w:spacing w:line="480" w:lineRule="exact"/>
        <w:ind w:firstLine="740"/>
        <w:jc w:val="both"/>
      </w:pPr>
      <w:r>
        <w:t xml:space="preserve">Дефицит кадров на аграрном рынке труда в значительной части обусловлен слабой мотивационной компонентов, что приводит </w:t>
      </w:r>
      <w:proofErr w:type="gramStart"/>
      <w:r>
        <w:t>к</w:t>
      </w:r>
      <w:proofErr w:type="gramEnd"/>
      <w:r>
        <w:t xml:space="preserve"> низкой </w:t>
      </w:r>
      <w:proofErr w:type="spellStart"/>
      <w:r>
        <w:t>закрепляемости</w:t>
      </w:r>
      <w:proofErr w:type="spellEnd"/>
      <w:r>
        <w:t xml:space="preserve"> молодых специалистов на селе. По данным Министерства сельско</w:t>
      </w:r>
      <w:r>
        <w:softHyphen/>
        <w:t>го хозяйства РФ ежегодно аграрными высшими и средними профессиональ</w:t>
      </w:r>
      <w:r>
        <w:softHyphen/>
        <w:t>ными учебными заведениями выпускается около 100 тыс. чел. На работу в село идут не более 15-18 %, часть из них в дальнейшем переходит в другие отрасли. В итоге реально на селе остаются не более 6-8 % выпускников аг</w:t>
      </w:r>
      <w:r>
        <w:softHyphen/>
        <w:t>рарных учебных заведений, в расчете на одно сельскохозяйственное пред</w:t>
      </w:r>
      <w:r>
        <w:softHyphen/>
        <w:t>приятие страны - менее</w:t>
      </w:r>
      <w:proofErr w:type="gramStart"/>
      <w:r>
        <w:t>,</w:t>
      </w:r>
      <w:proofErr w:type="gramEnd"/>
      <w:r>
        <w:t xml:space="preserve"> чем 0,3 чел. Так, например, по данным мониторинга трудоустройства выпускников в Омской области за три года (2013-2015 гг.) было подготовлено 338 специалистов по агрономии, из них трудоустроилось по специальности 55 (16 %); по зоотехнии - 140, из них трудоустроилось 17 (12 %), по </w:t>
      </w:r>
      <w:proofErr w:type="spellStart"/>
      <w:r>
        <w:t>агроинженерии</w:t>
      </w:r>
      <w:proofErr w:type="spellEnd"/>
      <w:r>
        <w:t xml:space="preserve"> - 338, из них трудоустроилось 32 (9 %), по ветери</w:t>
      </w:r>
      <w:r>
        <w:softHyphen/>
        <w:t xml:space="preserve">нарии - 486, из них трудоустроилось 35 (7 %) (Асташова, </w:t>
      </w:r>
      <w:proofErr w:type="spellStart"/>
      <w:r>
        <w:t>Рудик</w:t>
      </w:r>
      <w:proofErr w:type="spellEnd"/>
      <w:r>
        <w:t>, 2017).</w:t>
      </w:r>
    </w:p>
    <w:p w:rsidR="00601C92" w:rsidRDefault="00D84657">
      <w:pPr>
        <w:pStyle w:val="22"/>
        <w:shd w:val="clear" w:color="auto" w:fill="auto"/>
        <w:spacing w:line="480" w:lineRule="exact"/>
        <w:ind w:firstLine="740"/>
        <w:jc w:val="both"/>
      </w:pPr>
      <w:r>
        <w:t>По данным А.В. Козлова (2014) в 2012 г. из сельского хозяйства выбы</w:t>
      </w:r>
      <w:r>
        <w:softHyphen/>
        <w:t>ло по различным причинам более 18,4 тыс. специалистов, или 3,7 % от их общего количества. В этом же году из сельскохозяйственных вузов и техни</w:t>
      </w:r>
      <w:r>
        <w:softHyphen/>
        <w:t>кумов было выпущено около 60 тыс. молодых специалистов, а прибыло и ос</w:t>
      </w:r>
      <w:r>
        <w:softHyphen/>
        <w:t>талось работать в хозяйствах лишь 15,5 тыс. чел. или 13 % от выпуска. До</w:t>
      </w:r>
      <w:r>
        <w:softHyphen/>
        <w:t xml:space="preserve">полнительная </w:t>
      </w:r>
      <w:r>
        <w:lastRenderedPageBreak/>
        <w:t>потребность (замещение вакантных должностей и замена прак</w:t>
      </w:r>
      <w:r>
        <w:softHyphen/>
        <w:t>тиков на специалистов) за счет молодых специалистов удовлетворена только на 6,9 % (Козлов, 2014).</w:t>
      </w:r>
    </w:p>
    <w:p w:rsidR="00601C92" w:rsidRDefault="00D84657">
      <w:pPr>
        <w:pStyle w:val="22"/>
        <w:shd w:val="clear" w:color="auto" w:fill="auto"/>
        <w:spacing w:line="485" w:lineRule="exact"/>
        <w:ind w:firstLine="740"/>
        <w:jc w:val="both"/>
      </w:pPr>
      <w:r>
        <w:t>Анализ спроса и предложения рабочей силы на рынке труда Тюмен</w:t>
      </w:r>
      <w:r>
        <w:softHyphen/>
        <w:t>ской области среди профессий, необходимых для функционирования агро</w:t>
      </w:r>
      <w:r>
        <w:softHyphen/>
        <w:t>промышленного комплекса области также свидетельствует о дефиците кад</w:t>
      </w:r>
      <w:r>
        <w:softHyphen/>
        <w:t>ров: количество вакантных мест превышает предложение в 3,2 раза при средней заработной плате от 13850 до 31300 рублей в зависимости от про</w:t>
      </w:r>
      <w:r>
        <w:softHyphen/>
        <w:t>фессии (</w:t>
      </w:r>
      <w:proofErr w:type="spellStart"/>
      <w:r>
        <w:t>Якобюк</w:t>
      </w:r>
      <w:proofErr w:type="spellEnd"/>
      <w:r>
        <w:t>, 2016).</w:t>
      </w:r>
    </w:p>
    <w:p w:rsidR="00601C92" w:rsidRDefault="00D84657">
      <w:pPr>
        <w:pStyle w:val="22"/>
        <w:shd w:val="clear" w:color="auto" w:fill="auto"/>
        <w:spacing w:line="485" w:lineRule="exact"/>
        <w:ind w:firstLine="740"/>
        <w:jc w:val="both"/>
      </w:pPr>
      <w:r>
        <w:t>Среди наиболее значимых причин, вызывающих нежелание специали</w:t>
      </w:r>
      <w:r>
        <w:softHyphen/>
        <w:t>стов и рабочих, в том числе молодых, работать на селе являются:</w:t>
      </w:r>
    </w:p>
    <w:p w:rsidR="00601C92" w:rsidRDefault="00D84657" w:rsidP="00791B96">
      <w:pPr>
        <w:pStyle w:val="22"/>
        <w:numPr>
          <w:ilvl w:val="0"/>
          <w:numId w:val="5"/>
        </w:numPr>
        <w:shd w:val="clear" w:color="auto" w:fill="auto"/>
        <w:tabs>
          <w:tab w:val="left" w:pos="742"/>
        </w:tabs>
        <w:spacing w:line="485" w:lineRule="exact"/>
        <w:ind w:left="740"/>
        <w:jc w:val="both"/>
      </w:pPr>
      <w:proofErr w:type="gramStart"/>
      <w:r>
        <w:t xml:space="preserve">распространение неформальных, неправовых трудовых практик (например, неофициальный </w:t>
      </w:r>
      <w:proofErr w:type="spellStart"/>
      <w:r>
        <w:t>найм</w:t>
      </w:r>
      <w:proofErr w:type="spellEnd"/>
      <w:r>
        <w:t xml:space="preserve"> на работу и теневая оплата труда);</w:t>
      </w:r>
      <w:proofErr w:type="gramEnd"/>
    </w:p>
    <w:p w:rsidR="00601C92" w:rsidRDefault="00D84657" w:rsidP="00791B96">
      <w:pPr>
        <w:pStyle w:val="22"/>
        <w:numPr>
          <w:ilvl w:val="0"/>
          <w:numId w:val="5"/>
        </w:numPr>
        <w:shd w:val="clear" w:color="auto" w:fill="auto"/>
        <w:tabs>
          <w:tab w:val="left" w:pos="742"/>
        </w:tabs>
        <w:spacing w:line="480" w:lineRule="exact"/>
        <w:ind w:left="740"/>
        <w:jc w:val="both"/>
      </w:pPr>
      <w:r>
        <w:t>нарушение контрактных обязательств (невыплаты или задержка выпла</w:t>
      </w:r>
      <w:r>
        <w:softHyphen/>
        <w:t>ты заработной платы, натурализация части заработной платы, вынуж</w:t>
      </w:r>
      <w:r>
        <w:softHyphen/>
        <w:t>денные отпуска без сохранения содержания, вынужденная неполная занятость, нарушение режимов труда и отдыха, требований техники безопасности и др.);</w:t>
      </w:r>
    </w:p>
    <w:p w:rsidR="00601C92" w:rsidRDefault="00D84657" w:rsidP="00791B96">
      <w:pPr>
        <w:pStyle w:val="22"/>
        <w:numPr>
          <w:ilvl w:val="0"/>
          <w:numId w:val="5"/>
        </w:numPr>
        <w:shd w:val="clear" w:color="auto" w:fill="auto"/>
        <w:tabs>
          <w:tab w:val="left" w:pos="742"/>
        </w:tabs>
        <w:spacing w:line="480" w:lineRule="exact"/>
        <w:ind w:left="740"/>
        <w:jc w:val="both"/>
      </w:pPr>
      <w:r>
        <w:t>низкая цена труда (Калугина, 2015).</w:t>
      </w:r>
    </w:p>
    <w:p w:rsidR="00601C92" w:rsidRDefault="00D84657">
      <w:pPr>
        <w:pStyle w:val="22"/>
        <w:shd w:val="clear" w:color="auto" w:fill="auto"/>
        <w:spacing w:line="480" w:lineRule="exact"/>
        <w:ind w:firstLine="740"/>
        <w:jc w:val="both"/>
      </w:pPr>
      <w:r>
        <w:t xml:space="preserve">В отношении </w:t>
      </w:r>
      <w:proofErr w:type="gramStart"/>
      <w:r>
        <w:t>последнего</w:t>
      </w:r>
      <w:proofErr w:type="gramEnd"/>
      <w:r>
        <w:t xml:space="preserve"> по мнению ряда экспертов на текущем этапе различия между уровнем оплаты в сельском хозяйстве и в городах составля</w:t>
      </w:r>
      <w:r>
        <w:softHyphen/>
        <w:t>ют 40-60 % (</w:t>
      </w:r>
      <w:proofErr w:type="spellStart"/>
      <w:r>
        <w:t>Марамохина</w:t>
      </w:r>
      <w:proofErr w:type="spellEnd"/>
      <w:r>
        <w:t>, 2015;Дорофеев, 2017).</w:t>
      </w:r>
    </w:p>
    <w:p w:rsidR="00601C92" w:rsidRDefault="00D84657">
      <w:pPr>
        <w:pStyle w:val="22"/>
        <w:shd w:val="clear" w:color="auto" w:fill="auto"/>
        <w:spacing w:line="480" w:lineRule="exact"/>
        <w:ind w:firstLine="740"/>
        <w:jc w:val="both"/>
      </w:pPr>
      <w:r>
        <w:t>Уровень мотивации работников сельского хозяйства напрямую взаимосвязан с перспективностью предприятий. На текущем этапе сельское хозяй</w:t>
      </w:r>
      <w:r>
        <w:softHyphen/>
        <w:t>ство Российской Федерации можно разделить на несколько экономических сегментов: крупные предприятия, средние предприятия и малые формы хо</w:t>
      </w:r>
      <w:r>
        <w:softHyphen/>
        <w:t>зяйствования. Можно проследить прямую зависимость между размером за</w:t>
      </w:r>
      <w:r>
        <w:softHyphen/>
        <w:t xml:space="preserve">работной платы и формой предприятия. Так, крупные предприятия имеют вертикально интегрированную структуру и ресурсы для расширения </w:t>
      </w:r>
      <w:r>
        <w:lastRenderedPageBreak/>
        <w:t>бизнеса, стабильную заработную плату и социальный пакет. Средние и малые пред</w:t>
      </w:r>
      <w:r>
        <w:softHyphen/>
        <w:t>приятия имеют значительно меньший производственный ресурс, поэтому предлагают более низкую зарплату и лишь часть организаций предлагает официальное трудоустройство. В Нижегородской области действует около 120 крупных и средних предприятий и более 1500 малых индивидуальных предприятий. Таким образом, количество предприятий, предлагающих невы</w:t>
      </w:r>
      <w:r>
        <w:softHyphen/>
        <w:t>годные условия работы значительно выше (</w:t>
      </w:r>
      <w:proofErr w:type="spellStart"/>
      <w:r>
        <w:t>Марамохина</w:t>
      </w:r>
      <w:proofErr w:type="spellEnd"/>
      <w:r>
        <w:t>, 2015).</w:t>
      </w:r>
    </w:p>
    <w:p w:rsidR="00601C92" w:rsidRDefault="00D84657">
      <w:pPr>
        <w:pStyle w:val="22"/>
        <w:shd w:val="clear" w:color="auto" w:fill="auto"/>
        <w:spacing w:line="490" w:lineRule="exact"/>
        <w:ind w:firstLine="740"/>
        <w:jc w:val="both"/>
      </w:pPr>
      <w:r>
        <w:t>Кроме этого, нежелание молодых специалистов работать на селе обусловлено:</w:t>
      </w:r>
    </w:p>
    <w:p w:rsidR="00601C92" w:rsidRDefault="00D84657" w:rsidP="00791B96">
      <w:pPr>
        <w:pStyle w:val="22"/>
        <w:numPr>
          <w:ilvl w:val="0"/>
          <w:numId w:val="5"/>
        </w:numPr>
        <w:shd w:val="clear" w:color="auto" w:fill="auto"/>
        <w:tabs>
          <w:tab w:val="left" w:pos="745"/>
        </w:tabs>
        <w:spacing w:line="490" w:lineRule="exact"/>
        <w:ind w:left="740"/>
        <w:jc w:val="both"/>
      </w:pPr>
      <w:r>
        <w:t>отсутствием развитой социальной инфраструктуры, вследствие чего имеет место ограниченный доступ сельских жителей к социальным благам;</w:t>
      </w:r>
    </w:p>
    <w:p w:rsidR="00601C92" w:rsidRDefault="00D84657" w:rsidP="00791B96">
      <w:pPr>
        <w:pStyle w:val="22"/>
        <w:numPr>
          <w:ilvl w:val="0"/>
          <w:numId w:val="5"/>
        </w:numPr>
        <w:shd w:val="clear" w:color="auto" w:fill="auto"/>
        <w:tabs>
          <w:tab w:val="left" w:pos="745"/>
        </w:tabs>
        <w:spacing w:line="490" w:lineRule="exact"/>
        <w:ind w:left="740"/>
        <w:jc w:val="both"/>
      </w:pPr>
      <w:r>
        <w:t>низкой привлекательностью и престижностью аграрного труда и сельского образа жизни;</w:t>
      </w:r>
    </w:p>
    <w:p w:rsidR="00601C92" w:rsidRDefault="00D84657" w:rsidP="00791B96">
      <w:pPr>
        <w:pStyle w:val="22"/>
        <w:numPr>
          <w:ilvl w:val="0"/>
          <w:numId w:val="5"/>
        </w:numPr>
        <w:shd w:val="clear" w:color="auto" w:fill="auto"/>
        <w:tabs>
          <w:tab w:val="left" w:pos="745"/>
        </w:tabs>
        <w:spacing w:line="490" w:lineRule="exact"/>
        <w:ind w:left="740"/>
        <w:jc w:val="both"/>
      </w:pPr>
      <w:r>
        <w:t>неудовлетворительным состоянием основных производственных фон</w:t>
      </w:r>
      <w:r>
        <w:softHyphen/>
        <w:t>дов АПК в целом;</w:t>
      </w:r>
    </w:p>
    <w:p w:rsidR="00601C92" w:rsidRDefault="00D84657" w:rsidP="00791B96">
      <w:pPr>
        <w:pStyle w:val="22"/>
        <w:numPr>
          <w:ilvl w:val="0"/>
          <w:numId w:val="5"/>
        </w:numPr>
        <w:shd w:val="clear" w:color="auto" w:fill="auto"/>
        <w:tabs>
          <w:tab w:val="left" w:pos="745"/>
        </w:tabs>
        <w:spacing w:line="490" w:lineRule="exact"/>
        <w:ind w:left="740"/>
        <w:jc w:val="both"/>
      </w:pPr>
      <w:r>
        <w:t>сворачиванием инвестиционных процессов в сельском хозяйстве;</w:t>
      </w:r>
    </w:p>
    <w:p w:rsidR="00601C92" w:rsidRDefault="00D84657" w:rsidP="00791B96">
      <w:pPr>
        <w:pStyle w:val="22"/>
        <w:numPr>
          <w:ilvl w:val="0"/>
          <w:numId w:val="5"/>
        </w:numPr>
        <w:shd w:val="clear" w:color="auto" w:fill="auto"/>
        <w:tabs>
          <w:tab w:val="left" w:pos="745"/>
        </w:tabs>
        <w:spacing w:line="480" w:lineRule="exact"/>
        <w:ind w:left="740"/>
        <w:jc w:val="both"/>
      </w:pPr>
      <w:r>
        <w:t>большой пространственной разобщенностью населения в сельской местности;</w:t>
      </w:r>
    </w:p>
    <w:p w:rsidR="00601C92" w:rsidRDefault="00D84657" w:rsidP="00791B96">
      <w:pPr>
        <w:pStyle w:val="22"/>
        <w:numPr>
          <w:ilvl w:val="0"/>
          <w:numId w:val="5"/>
        </w:numPr>
        <w:shd w:val="clear" w:color="auto" w:fill="auto"/>
        <w:tabs>
          <w:tab w:val="left" w:pos="745"/>
        </w:tabs>
        <w:spacing w:line="480" w:lineRule="exact"/>
        <w:ind w:left="740"/>
        <w:jc w:val="both"/>
      </w:pPr>
      <w:r>
        <w:t xml:space="preserve">недостаточной заинтересованностью сельскохозяйственных товаропроизводителей в развитии человеческого капитала в аграрном секторе, а также социальной инфраструктуры (Дорофеев, </w:t>
      </w:r>
      <w:proofErr w:type="spellStart"/>
      <w:r>
        <w:t>Добрунова</w:t>
      </w:r>
      <w:proofErr w:type="spellEnd"/>
      <w:r>
        <w:t>, 2015; До</w:t>
      </w:r>
      <w:r>
        <w:softHyphen/>
        <w:t>рофеев А.Ф., 2016);</w:t>
      </w:r>
    </w:p>
    <w:p w:rsidR="00601C92" w:rsidRDefault="00D84657">
      <w:pPr>
        <w:pStyle w:val="22"/>
        <w:shd w:val="clear" w:color="auto" w:fill="auto"/>
        <w:spacing w:line="480" w:lineRule="exact"/>
        <w:ind w:firstLine="740"/>
        <w:jc w:val="both"/>
      </w:pPr>
      <w:r>
        <w:t>Одной из наиболее значимых проблем, снижающих заинтересован</w:t>
      </w:r>
      <w:r>
        <w:softHyphen/>
        <w:t>ность людей в работе на селе, является состояние инфраструктуры в сельской местности. Можно выделить несколько основных структурных направлений, которые нуждаются в развитии:</w:t>
      </w:r>
    </w:p>
    <w:p w:rsidR="00601C92" w:rsidRDefault="00D84657" w:rsidP="00791B96">
      <w:pPr>
        <w:pStyle w:val="22"/>
        <w:numPr>
          <w:ilvl w:val="0"/>
          <w:numId w:val="5"/>
        </w:numPr>
        <w:shd w:val="clear" w:color="auto" w:fill="auto"/>
        <w:tabs>
          <w:tab w:val="left" w:pos="745"/>
        </w:tabs>
        <w:spacing w:line="490" w:lineRule="exact"/>
        <w:ind w:left="740"/>
        <w:jc w:val="both"/>
      </w:pPr>
      <w:r>
        <w:t xml:space="preserve">социально-бытовая инфраструктура, включающая в себя </w:t>
      </w:r>
      <w:proofErr w:type="spellStart"/>
      <w:r>
        <w:t>жилищно</w:t>
      </w:r>
      <w:r>
        <w:softHyphen/>
        <w:t>коммунальный</w:t>
      </w:r>
      <w:proofErr w:type="spellEnd"/>
      <w:r>
        <w:t xml:space="preserve"> сектор и обслуживание;</w:t>
      </w:r>
    </w:p>
    <w:p w:rsidR="00601C92" w:rsidRDefault="00D84657" w:rsidP="00791B96">
      <w:pPr>
        <w:pStyle w:val="22"/>
        <w:numPr>
          <w:ilvl w:val="0"/>
          <w:numId w:val="5"/>
        </w:numPr>
        <w:shd w:val="clear" w:color="auto" w:fill="auto"/>
        <w:tabs>
          <w:tab w:val="left" w:pos="745"/>
        </w:tabs>
        <w:spacing w:line="490" w:lineRule="exact"/>
        <w:ind w:left="740"/>
        <w:jc w:val="both"/>
      </w:pPr>
      <w:r>
        <w:lastRenderedPageBreak/>
        <w:t>инфраструктура здоровья (учреждения здравоохранения и спорта);</w:t>
      </w:r>
    </w:p>
    <w:p w:rsidR="00601C92" w:rsidRDefault="00D84657" w:rsidP="00791B96">
      <w:pPr>
        <w:pStyle w:val="22"/>
        <w:numPr>
          <w:ilvl w:val="0"/>
          <w:numId w:val="5"/>
        </w:numPr>
        <w:shd w:val="clear" w:color="auto" w:fill="auto"/>
        <w:tabs>
          <w:tab w:val="left" w:pos="745"/>
        </w:tabs>
        <w:spacing w:line="480" w:lineRule="exact"/>
        <w:ind w:left="740"/>
        <w:jc w:val="both"/>
      </w:pPr>
      <w:r>
        <w:t>инфраструктура образования и культуры (дошкольные, общеобразова</w:t>
      </w:r>
      <w:r>
        <w:softHyphen/>
        <w:t>тельные и культурные организации) (Козлов, Яковлева, 2011).</w:t>
      </w:r>
    </w:p>
    <w:p w:rsidR="00601C92" w:rsidRDefault="00D84657">
      <w:pPr>
        <w:pStyle w:val="22"/>
        <w:shd w:val="clear" w:color="auto" w:fill="auto"/>
        <w:spacing w:line="480" w:lineRule="exact"/>
        <w:ind w:firstLine="740"/>
        <w:jc w:val="both"/>
      </w:pPr>
      <w:r>
        <w:t>Жилой фонд в сельской местности благоустроен хуже, чем в городе. Соотношение хозяйств, в которых имеется канализация и водопровод, со</w:t>
      </w:r>
      <w:r>
        <w:softHyphen/>
        <w:t>ставляет 1 к 3, а число семей, проживающих в квартирах или благоустроен</w:t>
      </w:r>
      <w:r>
        <w:softHyphen/>
        <w:t xml:space="preserve">ных домах, составляет 1 к 10. Если рассматривать ситуацию с социальным обслуживанием - здравоохранением, культурной деятельностью и другими аспектами, </w:t>
      </w:r>
      <w:proofErr w:type="gramStart"/>
      <w:r>
        <w:t>становится</w:t>
      </w:r>
      <w:proofErr w:type="gramEnd"/>
      <w:r>
        <w:t xml:space="preserve"> очевидно, что сельская местность слабо адаптирована для нужд современного человека. В сельских больницах отсутствует совре</w:t>
      </w:r>
      <w:r>
        <w:softHyphen/>
        <w:t>менное медицинское оборудование, а для удовлетворения своих нужд людям приходится выезжать в город (Гребенщиков, 2012; Белая, 2013;Марамохина, 2015). Таким образом, состояние инфраструктуры в сельской местности яв</w:t>
      </w:r>
      <w:r>
        <w:softHyphen/>
        <w:t>ляется одним из ключевых факторов низкой привлекательности села.</w:t>
      </w:r>
    </w:p>
    <w:p w:rsidR="00601C92" w:rsidRDefault="00D84657">
      <w:pPr>
        <w:pStyle w:val="22"/>
        <w:shd w:val="clear" w:color="auto" w:fill="auto"/>
        <w:spacing w:line="480" w:lineRule="exact"/>
        <w:ind w:firstLine="740"/>
        <w:jc w:val="both"/>
      </w:pPr>
      <w:r>
        <w:t>Среди факторов, усиливающих напряженность на сельском рынке тру</w:t>
      </w:r>
      <w:r>
        <w:softHyphen/>
        <w:t>да, значительным воздействием характеризуется продолжающееся банкрот</w:t>
      </w:r>
      <w:r>
        <w:softHyphen/>
        <w:t>ство организаций АПК и смена их собственников, что нередко сопровожда</w:t>
      </w:r>
      <w:r>
        <w:softHyphen/>
        <w:t xml:space="preserve">ется ликвидацией рабочих мест. Это ведет к росту числа безработных со сниженными мотивациями к труду в сельском хозяйстве </w:t>
      </w:r>
      <w:hyperlink r:id="rId25" w:history="1">
        <w:r w:rsidRPr="006B2359">
          <w:rPr>
            <w:rStyle w:val="a3"/>
            <w:lang w:eastAsia="en-US" w:bidi="en-US"/>
          </w:rPr>
          <w:t>(</w:t>
        </w:r>
        <w:r>
          <w:rPr>
            <w:rStyle w:val="a3"/>
            <w:lang w:val="en-US" w:eastAsia="en-US" w:bidi="en-US"/>
          </w:rPr>
          <w:t>http</w:t>
        </w:r>
        <w:r>
          <w:rPr>
            <w:rStyle w:val="a3"/>
          </w:rPr>
          <w:t xml:space="preserve">: </w:t>
        </w:r>
        <w:r w:rsidRPr="006B2359">
          <w:rPr>
            <w:rStyle w:val="a3"/>
            <w:lang w:eastAsia="en-US" w:bidi="en-US"/>
          </w:rPr>
          <w:t>//</w:t>
        </w:r>
        <w:proofErr w:type="spellStart"/>
        <w:r>
          <w:rPr>
            <w:rStyle w:val="a3"/>
            <w:lang w:val="en-US" w:eastAsia="en-US" w:bidi="en-US"/>
          </w:rPr>
          <w:t>kursak</w:t>
        </w:r>
        <w:proofErr w:type="spellEnd"/>
        <w:r w:rsidRPr="006B2359">
          <w:rPr>
            <w:rStyle w:val="a3"/>
            <w:lang w:eastAsia="en-US" w:bidi="en-US"/>
          </w:rPr>
          <w:t>.</w:t>
        </w:r>
        <w:r>
          <w:rPr>
            <w:rStyle w:val="a3"/>
            <w:lang w:val="en-US" w:eastAsia="en-US" w:bidi="en-US"/>
          </w:rPr>
          <w:t>net</w:t>
        </w:r>
        <w:r w:rsidRPr="006B2359">
          <w:rPr>
            <w:rStyle w:val="a3"/>
            <w:lang w:eastAsia="en-US" w:bidi="en-US"/>
          </w:rPr>
          <w:t>/</w:t>
        </w:r>
        <w:r>
          <w:rPr>
            <w:rStyle w:val="a3"/>
            <w:lang w:val="en-US" w:eastAsia="en-US" w:bidi="en-US"/>
          </w:rPr>
          <w:t>o</w:t>
        </w:r>
        <w:r w:rsidRPr="006B2359">
          <w:rPr>
            <w:rStyle w:val="a3"/>
            <w:lang w:eastAsia="en-US" w:bidi="en-US"/>
          </w:rPr>
          <w:t xml:space="preserve"> </w:t>
        </w:r>
        <w:proofErr w:type="spellStart"/>
        <w:r>
          <w:rPr>
            <w:rStyle w:val="a3"/>
            <w:lang w:val="en-US" w:eastAsia="en-US" w:bidi="en-US"/>
          </w:rPr>
          <w:t>sobenno</w:t>
        </w:r>
        <w:proofErr w:type="spellEnd"/>
        <w:r w:rsidRPr="006B2359">
          <w:rPr>
            <w:rStyle w:val="a3"/>
            <w:lang w:eastAsia="en-US" w:bidi="en-US"/>
          </w:rPr>
          <w:t xml:space="preserve"> </w:t>
        </w:r>
        <w:proofErr w:type="spellStart"/>
        <w:r>
          <w:rPr>
            <w:rStyle w:val="a3"/>
            <w:lang w:val="en-US" w:eastAsia="en-US" w:bidi="en-US"/>
          </w:rPr>
          <w:t>sti</w:t>
        </w:r>
        <w:proofErr w:type="spellEnd"/>
        <w:r w:rsidRPr="006B2359">
          <w:rPr>
            <w:rStyle w:val="a3"/>
            <w:lang w:eastAsia="en-US" w:bidi="en-US"/>
          </w:rPr>
          <w:t>-</w:t>
        </w:r>
        <w:proofErr w:type="spellStart"/>
        <w:r>
          <w:rPr>
            <w:rStyle w:val="a3"/>
            <w:lang w:val="en-US" w:eastAsia="en-US" w:bidi="en-US"/>
          </w:rPr>
          <w:t>rynka</w:t>
        </w:r>
        <w:proofErr w:type="spellEnd"/>
        <w:r w:rsidRPr="006B2359">
          <w:rPr>
            <w:rStyle w:val="a3"/>
            <w:lang w:eastAsia="en-US" w:bidi="en-US"/>
          </w:rPr>
          <w:t>-</w:t>
        </w:r>
        <w:proofErr w:type="spellStart"/>
        <w:r>
          <w:rPr>
            <w:rStyle w:val="a3"/>
            <w:lang w:val="en-US" w:eastAsia="en-US" w:bidi="en-US"/>
          </w:rPr>
          <w:t>truda</w:t>
        </w:r>
        <w:proofErr w:type="spellEnd"/>
        <w:r w:rsidRPr="006B2359">
          <w:rPr>
            <w:rStyle w:val="a3"/>
            <w:lang w:eastAsia="en-US" w:bidi="en-US"/>
          </w:rPr>
          <w:t>-</w:t>
        </w:r>
        <w:r>
          <w:rPr>
            <w:rStyle w:val="a3"/>
            <w:lang w:val="en-US" w:eastAsia="en-US" w:bidi="en-US"/>
          </w:rPr>
          <w:t>v</w:t>
        </w:r>
        <w:r w:rsidRPr="006B2359">
          <w:rPr>
            <w:rStyle w:val="a3"/>
            <w:lang w:eastAsia="en-US" w:bidi="en-US"/>
          </w:rPr>
          <w:t xml:space="preserve">- </w:t>
        </w:r>
        <w:proofErr w:type="spellStart"/>
        <w:r>
          <w:rPr>
            <w:rStyle w:val="a3"/>
            <w:lang w:val="en-US" w:eastAsia="en-US" w:bidi="en-US"/>
          </w:rPr>
          <w:t>selskom</w:t>
        </w:r>
        <w:proofErr w:type="spellEnd"/>
        <w:r w:rsidRPr="006B2359">
          <w:rPr>
            <w:rStyle w:val="a3"/>
            <w:lang w:eastAsia="en-US" w:bidi="en-US"/>
          </w:rPr>
          <w:t>-</w:t>
        </w:r>
        <w:proofErr w:type="spellStart"/>
        <w:r>
          <w:rPr>
            <w:rStyle w:val="a3"/>
            <w:lang w:val="en-US" w:eastAsia="en-US" w:bidi="en-US"/>
          </w:rPr>
          <w:t>xozyaj</w:t>
        </w:r>
        <w:proofErr w:type="spellEnd"/>
        <w:r w:rsidRPr="006B2359">
          <w:rPr>
            <w:rStyle w:val="a3"/>
            <w:lang w:eastAsia="en-US" w:bidi="en-US"/>
          </w:rPr>
          <w:t xml:space="preserve"> </w:t>
        </w:r>
        <w:proofErr w:type="spellStart"/>
        <w:r>
          <w:rPr>
            <w:rStyle w:val="a3"/>
            <w:lang w:val="en-US" w:eastAsia="en-US" w:bidi="en-US"/>
          </w:rPr>
          <w:t>stve</w:t>
        </w:r>
        <w:proofErr w:type="spellEnd"/>
        <w:r w:rsidRPr="006B2359">
          <w:rPr>
            <w:rStyle w:val="a3"/>
            <w:lang w:eastAsia="en-US" w:bidi="en-US"/>
          </w:rPr>
          <w:t>/)</w:t>
        </w:r>
      </w:hyperlink>
      <w:r w:rsidRPr="006B2359">
        <w:rPr>
          <w:lang w:eastAsia="en-US" w:bidi="en-US"/>
        </w:rPr>
        <w:t>.</w:t>
      </w:r>
    </w:p>
    <w:p w:rsidR="00601C92" w:rsidRDefault="00D84657">
      <w:pPr>
        <w:pStyle w:val="22"/>
        <w:shd w:val="clear" w:color="auto" w:fill="auto"/>
        <w:spacing w:line="480" w:lineRule="exact"/>
        <w:ind w:firstLine="740"/>
        <w:jc w:val="both"/>
      </w:pPr>
      <w:r>
        <w:t>Проблема кадрового обеспечения отмечается и в регионах с развитым сельскохозяйственным производством. Анализ рынка труда Краснодарского края показал, что при постоянном повышении спроса работодателей на рабо</w:t>
      </w:r>
      <w:r>
        <w:softHyphen/>
        <w:t>чую силу численность безработных граждан не сокращается. Главной причи</w:t>
      </w:r>
      <w:r>
        <w:softHyphen/>
        <w:t>ной такого противоречия также является несоответствие ожиданий обеих сторон процесса взаимоотношений. Работодатели не готовы к повышению уровня оплаты труда, а потенциальные работники не имеют желания и воз</w:t>
      </w:r>
      <w:r>
        <w:softHyphen/>
        <w:t>можностей получения профильного образования в агропромышленном ком</w:t>
      </w:r>
      <w:r>
        <w:softHyphen/>
        <w:t>плексе. Основные противоречия, связанные с незанятостью работников и де</w:t>
      </w:r>
      <w:r>
        <w:softHyphen/>
        <w:t xml:space="preserve">фицитом сотрудников, связаны также с демографическими и миграционными причинами </w:t>
      </w:r>
      <w:r>
        <w:lastRenderedPageBreak/>
        <w:t>(</w:t>
      </w:r>
      <w:proofErr w:type="spellStart"/>
      <w:r>
        <w:t>Петривкая</w:t>
      </w:r>
      <w:proofErr w:type="spellEnd"/>
      <w:r>
        <w:t xml:space="preserve">, Сурина, 2017). Аналогичная ситуация отмечается в </w:t>
      </w:r>
      <w:proofErr w:type="spellStart"/>
      <w:r>
        <w:t>Ставрапольском</w:t>
      </w:r>
      <w:proofErr w:type="spellEnd"/>
      <w:r>
        <w:t xml:space="preserve"> крае. По мнению И.В. Зайцевой (2016) потенциал трудовых ресурсов сельскохозяйственной находится в регионе уровне развития «ниже среднего».</w:t>
      </w:r>
    </w:p>
    <w:p w:rsidR="00601C92" w:rsidRDefault="00D84657">
      <w:pPr>
        <w:pStyle w:val="22"/>
        <w:shd w:val="clear" w:color="auto" w:fill="auto"/>
        <w:spacing w:line="480" w:lineRule="exact"/>
        <w:ind w:firstLine="740"/>
        <w:jc w:val="both"/>
      </w:pPr>
      <w:r>
        <w:t xml:space="preserve">На формирование рынка аграрного труда большое влияние оказывает сезонность производства в сельском хозяйстве. На сельскохозяйственных предприятиях резко возрастает потребность в рабочей силе в весенне-летний период. </w:t>
      </w:r>
      <w:proofErr w:type="gramStart"/>
      <w:r>
        <w:t xml:space="preserve">Особенно высока такая потребность у хозяйств, занимающихся возделыванием сельскохозяйственных культур с низким уровнем механизации работ - овощных, плодовых, ягодных и др. Например, на уборку семечковых плодов крупные садоводческие хозяйства привлекают до 2 тыс. сезонных и временных рабочих, что в 3-4 раза превышает численность их постоянных работников </w:t>
      </w:r>
      <w:hyperlink r:id="rId26" w:history="1">
        <w:r w:rsidRPr="006B2359">
          <w:rPr>
            <w:rStyle w:val="a3"/>
            <w:lang w:eastAsia="en-US" w:bidi="en-US"/>
          </w:rPr>
          <w:t>(</w:t>
        </w:r>
        <w:r>
          <w:rPr>
            <w:rStyle w:val="a3"/>
            <w:lang w:val="en-US" w:eastAsia="en-US" w:bidi="en-US"/>
          </w:rPr>
          <w:t>https</w:t>
        </w:r>
        <w:r w:rsidRPr="006B2359">
          <w:rPr>
            <w:rStyle w:val="a3"/>
            <w:lang w:eastAsia="en-US" w:bidi="en-US"/>
          </w:rPr>
          <w:t>://</w:t>
        </w:r>
        <w:proofErr w:type="spellStart"/>
        <w:r>
          <w:rPr>
            <w:rStyle w:val="a3"/>
            <w:lang w:val="en-US" w:eastAsia="en-US" w:bidi="en-US"/>
          </w:rPr>
          <w:t>studopedia</w:t>
        </w:r>
        <w:proofErr w:type="spellEnd"/>
        <w:r w:rsidRPr="006B2359">
          <w:rPr>
            <w:rStyle w:val="a3"/>
            <w:lang w:eastAsia="en-US" w:bidi="en-US"/>
          </w:rPr>
          <w:t>.</w:t>
        </w:r>
        <w:proofErr w:type="spellStart"/>
        <w:r>
          <w:rPr>
            <w:rStyle w:val="a3"/>
            <w:lang w:val="en-US" w:eastAsia="en-US" w:bidi="en-US"/>
          </w:rPr>
          <w:t>ru</w:t>
        </w:r>
        <w:proofErr w:type="spellEnd"/>
        <w:r w:rsidRPr="006B2359">
          <w:rPr>
            <w:rStyle w:val="a3"/>
            <w:lang w:eastAsia="en-US" w:bidi="en-US"/>
          </w:rPr>
          <w:t>/12_176578_</w:t>
        </w:r>
        <w:proofErr w:type="spellStart"/>
        <w:r>
          <w:rPr>
            <w:rStyle w:val="a3"/>
            <w:lang w:val="en-US" w:eastAsia="en-US" w:bidi="en-US"/>
          </w:rPr>
          <w:t>rinok</w:t>
        </w:r>
        <w:proofErr w:type="spellEnd"/>
        <w:r w:rsidRPr="006B2359">
          <w:rPr>
            <w:rStyle w:val="a3"/>
            <w:lang w:eastAsia="en-US" w:bidi="en-US"/>
          </w:rPr>
          <w:t>-</w:t>
        </w:r>
        <w:proofErr w:type="spellStart"/>
        <w:r>
          <w:rPr>
            <w:rStyle w:val="a3"/>
            <w:lang w:val="en-US" w:eastAsia="en-US" w:bidi="en-US"/>
          </w:rPr>
          <w:t>agramogo</w:t>
        </w:r>
        <w:proofErr w:type="spellEnd"/>
        <w:r w:rsidRPr="006B2359">
          <w:rPr>
            <w:rStyle w:val="a3"/>
            <w:lang w:eastAsia="en-US" w:bidi="en-US"/>
          </w:rPr>
          <w:t>-</w:t>
        </w:r>
        <w:proofErr w:type="spellStart"/>
        <w:r>
          <w:rPr>
            <w:rStyle w:val="a3"/>
            <w:lang w:val="en-US" w:eastAsia="en-US" w:bidi="en-US"/>
          </w:rPr>
          <w:t>truda</w:t>
        </w:r>
        <w:proofErr w:type="spellEnd"/>
        <w:r w:rsidRPr="006B2359">
          <w:rPr>
            <w:rStyle w:val="a3"/>
            <w:lang w:eastAsia="en-US" w:bidi="en-US"/>
          </w:rPr>
          <w:t>.</w:t>
        </w:r>
        <w:r>
          <w:rPr>
            <w:rStyle w:val="a3"/>
            <w:lang w:val="en-US" w:eastAsia="en-US" w:bidi="en-US"/>
          </w:rPr>
          <w:t>html</w:t>
        </w:r>
        <w:r w:rsidRPr="006B2359">
          <w:rPr>
            <w:rStyle w:val="a3"/>
            <w:lang w:eastAsia="en-US" w:bidi="en-US"/>
          </w:rPr>
          <w:t>)</w:t>
        </w:r>
      </w:hyperlink>
      <w:r w:rsidRPr="006B2359">
        <w:rPr>
          <w:lang w:eastAsia="en-US" w:bidi="en-US"/>
        </w:rPr>
        <w:t>.</w:t>
      </w:r>
      <w:proofErr w:type="gramEnd"/>
    </w:p>
    <w:p w:rsidR="00601C92" w:rsidRDefault="00D84657">
      <w:pPr>
        <w:pStyle w:val="22"/>
        <w:shd w:val="clear" w:color="auto" w:fill="auto"/>
        <w:spacing w:line="480" w:lineRule="exact"/>
        <w:ind w:firstLine="740"/>
        <w:jc w:val="both"/>
      </w:pPr>
      <w:r>
        <w:t>Нехватка рабочей силы наблюдается и в сфере низкоквалифицирован</w:t>
      </w:r>
      <w:r>
        <w:softHyphen/>
        <w:t>ного труда. Жители сельских территорий не готовы к работе в сельскохозяй</w:t>
      </w:r>
      <w:r>
        <w:softHyphen/>
        <w:t>ственных организациях из-за низких заработных плат и тяжелого физическо</w:t>
      </w:r>
      <w:r>
        <w:softHyphen/>
        <w:t>го труда. Они предпочитают найти менее сложную и более высокооплачи</w:t>
      </w:r>
      <w:r>
        <w:softHyphen/>
        <w:t>ваемую работу в городе. Однако и сами работодатели не всегда охотно нани</w:t>
      </w:r>
      <w:r>
        <w:softHyphen/>
        <w:t>мают жителей из близлежащих сел и деревень. Компании все чаще прини</w:t>
      </w:r>
      <w:r>
        <w:softHyphen/>
        <w:t>мают на работу иностранных граждан из стран постсоветского пространства, а также Китая, Северной Кореи и др., где из-за высокого уровня безработицы люди соглашаются работать в России за минимальную оплату, при этом обеспечивая высокую производительность и соблюдение трудовой дисцип</w:t>
      </w:r>
      <w:r>
        <w:softHyphen/>
        <w:t xml:space="preserve">лины </w:t>
      </w:r>
      <w:r w:rsidRPr="006B2359">
        <w:rPr>
          <w:lang w:eastAsia="en-US" w:bidi="en-US"/>
        </w:rPr>
        <w:t>(</w:t>
      </w:r>
      <w:r>
        <w:rPr>
          <w:lang w:val="en-US" w:eastAsia="en-US" w:bidi="en-US"/>
        </w:rPr>
        <w:t>http</w:t>
      </w:r>
      <w:r w:rsidRPr="006B2359">
        <w:rPr>
          <w:lang w:eastAsia="en-US" w:bidi="en-US"/>
        </w:rPr>
        <w:t xml:space="preserve">:// </w:t>
      </w:r>
      <w:hyperlink r:id="rId27" w:history="1">
        <w:r>
          <w:rPr>
            <w:rStyle w:val="a3"/>
            <w:lang w:val="en-US" w:eastAsia="en-US" w:bidi="en-US"/>
          </w:rPr>
          <w:t>www</w:t>
        </w:r>
        <w:r w:rsidRPr="006B2359">
          <w:rPr>
            <w:rStyle w:val="a3"/>
            <w:lang w:eastAsia="en-US" w:bidi="en-US"/>
          </w:rPr>
          <w:t>.</w:t>
        </w:r>
        <w:proofErr w:type="spellStart"/>
        <w:r>
          <w:rPr>
            <w:rStyle w:val="a3"/>
            <w:lang w:val="en-US" w:eastAsia="en-US" w:bidi="en-US"/>
          </w:rPr>
          <w:t>agbz</w:t>
        </w:r>
        <w:proofErr w:type="spellEnd"/>
        <w:r w:rsidRPr="006B2359">
          <w:rPr>
            <w:rStyle w:val="a3"/>
            <w:lang w:eastAsia="en-US" w:bidi="en-US"/>
          </w:rPr>
          <w:t>.</w:t>
        </w:r>
        <w:proofErr w:type="spellStart"/>
        <w:r>
          <w:rPr>
            <w:rStyle w:val="a3"/>
            <w:lang w:val="en-US" w:eastAsia="en-US" w:bidi="en-US"/>
          </w:rPr>
          <w:t>ru</w:t>
        </w:r>
        <w:proofErr w:type="spellEnd"/>
        <w:r w:rsidRPr="006B2359">
          <w:rPr>
            <w:rStyle w:val="a3"/>
            <w:lang w:eastAsia="en-US" w:bidi="en-US"/>
          </w:rPr>
          <w:t>/</w:t>
        </w:r>
        <w:r>
          <w:rPr>
            <w:rStyle w:val="a3"/>
            <w:lang w:val="en-US" w:eastAsia="en-US" w:bidi="en-US"/>
          </w:rPr>
          <w:t>articles</w:t>
        </w:r>
        <w:r w:rsidRPr="006B2359">
          <w:rPr>
            <w:rStyle w:val="a3"/>
            <w:lang w:eastAsia="en-US" w:bidi="en-US"/>
          </w:rPr>
          <w:t>/</w:t>
        </w:r>
        <w:proofErr w:type="spellStart"/>
        <w:r>
          <w:rPr>
            <w:rStyle w:val="a3"/>
            <w:lang w:val="en-US" w:eastAsia="en-US" w:bidi="en-US"/>
          </w:rPr>
          <w:t>obzor</w:t>
        </w:r>
        <w:proofErr w:type="spellEnd"/>
        <w:r w:rsidRPr="006B2359">
          <w:rPr>
            <w:rStyle w:val="a3"/>
            <w:lang w:eastAsia="en-US" w:bidi="en-US"/>
          </w:rPr>
          <w:t>-</w:t>
        </w:r>
        <w:proofErr w:type="spellStart"/>
        <w:r>
          <w:rPr>
            <w:rStyle w:val="a3"/>
            <w:lang w:val="en-US" w:eastAsia="en-US" w:bidi="en-US"/>
          </w:rPr>
          <w:t>ryinka</w:t>
        </w:r>
        <w:proofErr w:type="spellEnd"/>
        <w:r w:rsidRPr="006B2359">
          <w:rPr>
            <w:rStyle w:val="a3"/>
            <w:lang w:eastAsia="en-US" w:bidi="en-US"/>
          </w:rPr>
          <w:t>-</w:t>
        </w:r>
        <w:proofErr w:type="spellStart"/>
        <w:r>
          <w:rPr>
            <w:rStyle w:val="a3"/>
            <w:lang w:val="en-US" w:eastAsia="en-US" w:bidi="en-US"/>
          </w:rPr>
          <w:t>truda</w:t>
        </w:r>
        <w:proofErr w:type="spellEnd"/>
        <w:r w:rsidRPr="006B2359">
          <w:rPr>
            <w:rStyle w:val="a3"/>
            <w:lang w:eastAsia="en-US" w:bidi="en-US"/>
          </w:rPr>
          <w:t>-</w:t>
        </w:r>
        <w:proofErr w:type="spellStart"/>
        <w:r>
          <w:rPr>
            <w:rStyle w:val="a3"/>
            <w:lang w:val="en-US" w:eastAsia="en-US" w:bidi="en-US"/>
          </w:rPr>
          <w:t>agropromyishlennogo</w:t>
        </w:r>
        <w:proofErr w:type="spellEnd"/>
        <w:r w:rsidRPr="006B2359">
          <w:rPr>
            <w:rStyle w:val="a3"/>
            <w:lang w:eastAsia="en-US" w:bidi="en-US"/>
          </w:rPr>
          <w:t xml:space="preserve">- </w:t>
        </w:r>
        <w:proofErr w:type="spellStart"/>
        <w:r>
          <w:rPr>
            <w:rStyle w:val="a3"/>
            <w:lang w:val="en-US" w:eastAsia="en-US" w:bidi="en-US"/>
          </w:rPr>
          <w:t>kompleksa</w:t>
        </w:r>
        <w:proofErr w:type="spellEnd"/>
      </w:hyperlink>
      <w:r w:rsidRPr="006B2359">
        <w:rPr>
          <w:lang w:eastAsia="en-US" w:bidi="en-US"/>
        </w:rPr>
        <w:t>).</w:t>
      </w:r>
    </w:p>
    <w:p w:rsidR="00601C92" w:rsidRDefault="00D84657">
      <w:pPr>
        <w:pStyle w:val="22"/>
        <w:shd w:val="clear" w:color="auto" w:fill="auto"/>
        <w:spacing w:line="480" w:lineRule="exact"/>
        <w:ind w:firstLine="740"/>
        <w:jc w:val="both"/>
      </w:pPr>
      <w:r>
        <w:t>Вышеизложенное свидетельствует, что дефицит кадров в сельском хозяйстве во многом обусловлен, с одной стороны, несоответствием ожиданий потенциальных работников предложениям работодателей по оплате труда, условиям работы и проживания. С другой стороны, потенциальные работни</w:t>
      </w:r>
      <w:r>
        <w:softHyphen/>
        <w:t>ки не соответствуют ожиданиям работодателей с точки зрения профессионально-квалификационных характеристик. Появление крупных агрохолдин</w:t>
      </w:r>
      <w:r>
        <w:softHyphen/>
        <w:t xml:space="preserve">гов, ориентированных на инновационные технологии, привело к </w:t>
      </w:r>
      <w:r>
        <w:lastRenderedPageBreak/>
        <w:t>ужесточе</w:t>
      </w:r>
      <w:r>
        <w:softHyphen/>
        <w:t>нию требований работодателей к специалистам. Например, кроме профиль</w:t>
      </w:r>
      <w:r>
        <w:softHyphen/>
        <w:t>ного аграрного образования соискатель обязан иметь специфический опыт работы в данной сфере и должности не менее 3-5 лет. Все большее значение приобретает знание иностранного языка - кандидат должен уметь не только читать и переводить, но и иметь разговорный уровень языка для возможного общения с клиентами и партнерами.</w:t>
      </w:r>
    </w:p>
    <w:p w:rsidR="00601C92" w:rsidRDefault="00D84657">
      <w:pPr>
        <w:pStyle w:val="22"/>
        <w:shd w:val="clear" w:color="auto" w:fill="auto"/>
        <w:spacing w:line="480" w:lineRule="exact"/>
        <w:ind w:firstLine="740"/>
        <w:jc w:val="both"/>
      </w:pPr>
      <w:r>
        <w:t>Вырос спрос на руководящие позиции в аграрном секторе. Основными требованиями становятся опыт руководства крупными предприятиями, зарубежные стажировки, знание современных производственных технологий, способность осваивать новое и активно внедрять инновации в практику, а также опыт взаимодействия с государственными органами, уровень и качест</w:t>
      </w:r>
      <w:r>
        <w:softHyphen/>
        <w:t>во имеющихся контактов. В связи с этим все чаще встречаются кандидаты с дополнительным образованием в сфере управления, экономики, менеджмен</w:t>
      </w:r>
      <w:r>
        <w:softHyphen/>
        <w:t xml:space="preserve">та, которые оканчивали различные программы МВА </w:t>
      </w:r>
      <w:hyperlink r:id="rId28" w:history="1">
        <w:r w:rsidRPr="006B2359">
          <w:rPr>
            <w:rStyle w:val="a3"/>
            <w:lang w:eastAsia="en-US" w:bidi="en-US"/>
          </w:rPr>
          <w:t>(</w:t>
        </w:r>
        <w:r>
          <w:rPr>
            <w:rStyle w:val="a3"/>
            <w:lang w:val="en-US" w:eastAsia="en-US" w:bidi="en-US"/>
          </w:rPr>
          <w:t>http</w:t>
        </w:r>
        <w:r w:rsidRPr="006B2359">
          <w:rPr>
            <w:rStyle w:val="a3"/>
            <w:lang w:eastAsia="en-US" w:bidi="en-US"/>
          </w:rPr>
          <w:t>://</w:t>
        </w:r>
        <w:r>
          <w:rPr>
            <w:rStyle w:val="a3"/>
            <w:lang w:val="en-US" w:eastAsia="en-US" w:bidi="en-US"/>
          </w:rPr>
          <w:t>www</w:t>
        </w:r>
        <w:r w:rsidRPr="006B2359">
          <w:rPr>
            <w:rStyle w:val="a3"/>
            <w:lang w:eastAsia="en-US" w:bidi="en-US"/>
          </w:rPr>
          <w:t>.</w:t>
        </w:r>
        <w:proofErr w:type="spellStart"/>
        <w:r>
          <w:rPr>
            <w:rStyle w:val="a3"/>
            <w:lang w:val="en-US" w:eastAsia="en-US" w:bidi="en-US"/>
          </w:rPr>
          <w:t>agbz</w:t>
        </w:r>
        <w:proofErr w:type="spellEnd"/>
        <w:r w:rsidRPr="006B2359">
          <w:rPr>
            <w:rStyle w:val="a3"/>
            <w:lang w:eastAsia="en-US" w:bidi="en-US"/>
          </w:rPr>
          <w:t>.</w:t>
        </w:r>
        <w:proofErr w:type="spellStart"/>
        <w:r>
          <w:rPr>
            <w:rStyle w:val="a3"/>
            <w:lang w:val="en-US" w:eastAsia="en-US" w:bidi="en-US"/>
          </w:rPr>
          <w:t>ru</w:t>
        </w:r>
        <w:proofErr w:type="spellEnd"/>
        <w:r w:rsidRPr="006B2359">
          <w:rPr>
            <w:rStyle w:val="a3"/>
            <w:lang w:eastAsia="en-US" w:bidi="en-US"/>
          </w:rPr>
          <w:t>/</w:t>
        </w:r>
        <w:r>
          <w:rPr>
            <w:rStyle w:val="a3"/>
            <w:lang w:val="en-US" w:eastAsia="en-US" w:bidi="en-US"/>
          </w:rPr>
          <w:t>articles</w:t>
        </w:r>
        <w:r w:rsidRPr="006B2359">
          <w:rPr>
            <w:rStyle w:val="a3"/>
            <w:lang w:eastAsia="en-US" w:bidi="en-US"/>
          </w:rPr>
          <w:t>/</w:t>
        </w:r>
        <w:proofErr w:type="spellStart"/>
        <w:r>
          <w:rPr>
            <w:rStyle w:val="a3"/>
            <w:lang w:val="en-US" w:eastAsia="en-US" w:bidi="en-US"/>
          </w:rPr>
          <w:t>obzor</w:t>
        </w:r>
        <w:proofErr w:type="spellEnd"/>
        <w:r w:rsidRPr="006B2359">
          <w:rPr>
            <w:rStyle w:val="a3"/>
            <w:lang w:eastAsia="en-US" w:bidi="en-US"/>
          </w:rPr>
          <w:t>-</w:t>
        </w:r>
        <w:proofErr w:type="spellStart"/>
        <w:r>
          <w:rPr>
            <w:rStyle w:val="a3"/>
            <w:lang w:val="en-US" w:eastAsia="en-US" w:bidi="en-US"/>
          </w:rPr>
          <w:t>rymka</w:t>
        </w:r>
        <w:proofErr w:type="spellEnd"/>
        <w:r w:rsidRPr="006B2359">
          <w:rPr>
            <w:rStyle w:val="a3"/>
            <w:lang w:eastAsia="en-US" w:bidi="en-US"/>
          </w:rPr>
          <w:t>-</w:t>
        </w:r>
        <w:proofErr w:type="spellStart"/>
        <w:r>
          <w:rPr>
            <w:rStyle w:val="a3"/>
            <w:lang w:val="en-US" w:eastAsia="en-US" w:bidi="en-US"/>
          </w:rPr>
          <w:t>tmda</w:t>
        </w:r>
        <w:proofErr w:type="spellEnd"/>
        <w:r w:rsidRPr="006B2359">
          <w:rPr>
            <w:rStyle w:val="a3"/>
            <w:lang w:eastAsia="en-US" w:bidi="en-US"/>
          </w:rPr>
          <w:t>-</w:t>
        </w:r>
        <w:proofErr w:type="spellStart"/>
        <w:r>
          <w:rPr>
            <w:rStyle w:val="a3"/>
            <w:lang w:val="en-US" w:eastAsia="en-US" w:bidi="en-US"/>
          </w:rPr>
          <w:t>agropromyishlennogo</w:t>
        </w:r>
        <w:proofErr w:type="spellEnd"/>
        <w:r w:rsidRPr="006B2359">
          <w:rPr>
            <w:rStyle w:val="a3"/>
            <w:lang w:eastAsia="en-US" w:bidi="en-US"/>
          </w:rPr>
          <w:t>-</w:t>
        </w:r>
      </w:hyperlink>
      <w:r w:rsidRPr="006B2359">
        <w:rPr>
          <w:lang w:eastAsia="en-US" w:bidi="en-US"/>
        </w:rPr>
        <w:t xml:space="preserve"> </w:t>
      </w:r>
      <w:hyperlink r:id="rId29" w:history="1">
        <w:proofErr w:type="spellStart"/>
        <w:r>
          <w:rPr>
            <w:rStyle w:val="a3"/>
            <w:lang w:val="en-US" w:eastAsia="en-US" w:bidi="en-US"/>
          </w:rPr>
          <w:t>kompleksa</w:t>
        </w:r>
        <w:proofErr w:type="spellEnd"/>
        <w:r w:rsidRPr="006B2359">
          <w:rPr>
            <w:rStyle w:val="a3"/>
            <w:lang w:eastAsia="en-US" w:bidi="en-US"/>
          </w:rPr>
          <w:t>)</w:t>
        </w:r>
      </w:hyperlink>
      <w:r w:rsidRPr="006B2359">
        <w:rPr>
          <w:lang w:eastAsia="en-US" w:bidi="en-US"/>
        </w:rPr>
        <w:t>.</w:t>
      </w:r>
    </w:p>
    <w:p w:rsidR="00601C92" w:rsidRDefault="00D84657">
      <w:pPr>
        <w:pStyle w:val="22"/>
        <w:shd w:val="clear" w:color="auto" w:fill="auto"/>
        <w:spacing w:line="480" w:lineRule="exact"/>
        <w:ind w:firstLine="740"/>
        <w:jc w:val="both"/>
      </w:pPr>
      <w:proofErr w:type="gramStart"/>
      <w:r>
        <w:t>В последнее время ряд предприятий аграрного сектора, не имея воз</w:t>
      </w:r>
      <w:r>
        <w:softHyphen/>
        <w:t>можности получить российских специалистов высокого уровня, приглашали иностранных экспертов или консультантов для помощи в организации производственной деятельности или для получения экспертизы по использова</w:t>
      </w:r>
      <w:r>
        <w:softHyphen/>
        <w:t xml:space="preserve">нию того или иного продукта на локальном рынке </w:t>
      </w:r>
      <w:hyperlink r:id="rId30" w:history="1">
        <w:r w:rsidRPr="006B2359">
          <w:rPr>
            <w:rStyle w:val="a3"/>
            <w:lang w:eastAsia="en-US" w:bidi="en-US"/>
          </w:rPr>
          <w:t>(</w:t>
        </w:r>
        <w:r>
          <w:rPr>
            <w:rStyle w:val="a3"/>
            <w:lang w:val="en-US" w:eastAsia="en-US" w:bidi="en-US"/>
          </w:rPr>
          <w:t>http</w:t>
        </w:r>
        <w:r w:rsidRPr="006B2359">
          <w:rPr>
            <w:rStyle w:val="a3"/>
            <w:lang w:eastAsia="en-US" w:bidi="en-US"/>
          </w:rPr>
          <w:t>://</w:t>
        </w:r>
        <w:r>
          <w:rPr>
            <w:rStyle w:val="a3"/>
            <w:lang w:val="en-US" w:eastAsia="en-US" w:bidi="en-US"/>
          </w:rPr>
          <w:t>www</w:t>
        </w:r>
        <w:r w:rsidRPr="006B2359">
          <w:rPr>
            <w:rStyle w:val="a3"/>
            <w:lang w:eastAsia="en-US" w:bidi="en-US"/>
          </w:rPr>
          <w:t>.</w:t>
        </w:r>
        <w:proofErr w:type="spellStart"/>
        <w:r>
          <w:rPr>
            <w:rStyle w:val="a3"/>
            <w:lang w:val="en-US" w:eastAsia="en-US" w:bidi="en-US"/>
          </w:rPr>
          <w:t>agbz</w:t>
        </w:r>
        <w:proofErr w:type="spellEnd"/>
        <w:r w:rsidRPr="006B2359">
          <w:rPr>
            <w:rStyle w:val="a3"/>
            <w:lang w:eastAsia="en-US" w:bidi="en-US"/>
          </w:rPr>
          <w:t>.</w:t>
        </w:r>
        <w:proofErr w:type="spellStart"/>
        <w:r>
          <w:rPr>
            <w:rStyle w:val="a3"/>
            <w:lang w:val="en-US" w:eastAsia="en-US" w:bidi="en-US"/>
          </w:rPr>
          <w:t>ru</w:t>
        </w:r>
        <w:proofErr w:type="spellEnd"/>
        <w:r w:rsidRPr="006B2359">
          <w:rPr>
            <w:rStyle w:val="a3"/>
            <w:lang w:eastAsia="en-US" w:bidi="en-US"/>
          </w:rPr>
          <w:t>/</w:t>
        </w:r>
        <w:r>
          <w:rPr>
            <w:rStyle w:val="a3"/>
            <w:lang w:val="en-US" w:eastAsia="en-US" w:bidi="en-US"/>
          </w:rPr>
          <w:t>articles</w:t>
        </w:r>
        <w:r w:rsidRPr="006B2359">
          <w:rPr>
            <w:rStyle w:val="a3"/>
            <w:lang w:eastAsia="en-US" w:bidi="en-US"/>
          </w:rPr>
          <w:t>/</w:t>
        </w:r>
        <w:proofErr w:type="spellStart"/>
        <w:r>
          <w:rPr>
            <w:rStyle w:val="a3"/>
            <w:lang w:val="en-US" w:eastAsia="en-US" w:bidi="en-US"/>
          </w:rPr>
          <w:t>obzor</w:t>
        </w:r>
        <w:proofErr w:type="spellEnd"/>
        <w:r w:rsidRPr="006B2359">
          <w:rPr>
            <w:rStyle w:val="a3"/>
            <w:lang w:eastAsia="en-US" w:bidi="en-US"/>
          </w:rPr>
          <w:t>-</w:t>
        </w:r>
        <w:proofErr w:type="spellStart"/>
        <w:r>
          <w:rPr>
            <w:rStyle w:val="a3"/>
            <w:lang w:val="en-US" w:eastAsia="en-US" w:bidi="en-US"/>
          </w:rPr>
          <w:t>ryinka</w:t>
        </w:r>
        <w:proofErr w:type="spellEnd"/>
        <w:r w:rsidRPr="006B2359">
          <w:rPr>
            <w:rStyle w:val="a3"/>
            <w:lang w:eastAsia="en-US" w:bidi="en-US"/>
          </w:rPr>
          <w:t>-</w:t>
        </w:r>
        <w:proofErr w:type="spellStart"/>
        <w:r>
          <w:rPr>
            <w:rStyle w:val="a3"/>
            <w:lang w:val="en-US" w:eastAsia="en-US" w:bidi="en-US"/>
          </w:rPr>
          <w:t>truda</w:t>
        </w:r>
        <w:proofErr w:type="spellEnd"/>
        <w:r w:rsidRPr="006B2359">
          <w:rPr>
            <w:rStyle w:val="a3"/>
            <w:lang w:eastAsia="en-US" w:bidi="en-US"/>
          </w:rPr>
          <w:t>-</w:t>
        </w:r>
        <w:proofErr w:type="spellStart"/>
        <w:r>
          <w:rPr>
            <w:rStyle w:val="a3"/>
            <w:lang w:val="en-US" w:eastAsia="en-US" w:bidi="en-US"/>
          </w:rPr>
          <w:t>agropromyishlennogo</w:t>
        </w:r>
        <w:proofErr w:type="spellEnd"/>
        <w:r w:rsidRPr="006B2359">
          <w:rPr>
            <w:rStyle w:val="a3"/>
            <w:lang w:eastAsia="en-US" w:bidi="en-US"/>
          </w:rPr>
          <w:t>-</w:t>
        </w:r>
      </w:hyperlink>
      <w:r w:rsidRPr="006B2359">
        <w:rPr>
          <w:lang w:eastAsia="en-US" w:bidi="en-US"/>
        </w:rPr>
        <w:t xml:space="preserve"> </w:t>
      </w:r>
      <w:hyperlink r:id="rId31" w:history="1">
        <w:proofErr w:type="spellStart"/>
        <w:r>
          <w:rPr>
            <w:rStyle w:val="a3"/>
            <w:lang w:val="en-US" w:eastAsia="en-US" w:bidi="en-US"/>
          </w:rPr>
          <w:t>kompleksa</w:t>
        </w:r>
        <w:proofErr w:type="spellEnd"/>
        <w:r w:rsidRPr="006B2359">
          <w:rPr>
            <w:rStyle w:val="a3"/>
            <w:lang w:eastAsia="en-US" w:bidi="en-US"/>
          </w:rPr>
          <w:t>)</w:t>
        </w:r>
      </w:hyperlink>
      <w:r w:rsidRPr="006B2359">
        <w:rPr>
          <w:lang w:eastAsia="en-US" w:bidi="en-US"/>
        </w:rPr>
        <w:t xml:space="preserve">. </w:t>
      </w:r>
      <w:r>
        <w:t>Таким образом, проблема дефицита кадров в АПК частично ре</w:t>
      </w:r>
      <w:r>
        <w:softHyphen/>
        <w:t>шалась за счет иностранных граждан не</w:t>
      </w:r>
      <w:proofErr w:type="gramEnd"/>
      <w:r>
        <w:t xml:space="preserve"> только на уровне неквалифициро</w:t>
      </w:r>
      <w:r>
        <w:softHyphen/>
        <w:t>ванных рабочих, но и на уровне высококвалифицированных специалистов.</w:t>
      </w:r>
    </w:p>
    <w:p w:rsidR="00601C92" w:rsidRDefault="00D84657">
      <w:pPr>
        <w:pStyle w:val="22"/>
        <w:shd w:val="clear" w:color="auto" w:fill="auto"/>
        <w:spacing w:line="480" w:lineRule="exact"/>
        <w:ind w:firstLine="740"/>
        <w:jc w:val="both"/>
      </w:pPr>
      <w:proofErr w:type="gramStart"/>
      <w:r>
        <w:t>Одной из причин неудовлетворительного обеспечения сельского хозяй</w:t>
      </w:r>
      <w:r>
        <w:softHyphen/>
        <w:t>ства специалистами является также то, что действующий «валовый» принцип подготовки молодых кадров без учета количественного и качественного предложения и</w:t>
      </w:r>
      <w:r w:rsidR="00D544DC">
        <w:t xml:space="preserve"> </w:t>
      </w:r>
      <w:r>
        <w:t>спроса на рынке труда молодых работников, отсутствие новых технологий отбора абитуриентов на принципах профессиональной пригодно</w:t>
      </w:r>
      <w:r>
        <w:softHyphen/>
        <w:t xml:space="preserve">сти и менталитета, привели к тому, что значительная часть выпускников не </w:t>
      </w:r>
      <w:r>
        <w:lastRenderedPageBreak/>
        <w:t>востребована производством.</w:t>
      </w:r>
      <w:proofErr w:type="gramEnd"/>
      <w:r>
        <w:t xml:space="preserve"> В результате окончившие учебные заведения получили только документ об образовании, что сейчас явно недостаточно для трудоустройства. Повышение эффективности трудоустройства молодых кад</w:t>
      </w:r>
      <w:r>
        <w:softHyphen/>
        <w:t>ров требует увязать объемы их подготовки, а также учебные планы и про</w:t>
      </w:r>
      <w:r>
        <w:softHyphen/>
        <w:t>граммы с реальным спросом работодателей для конкретных производств и хозяйств (Козлов, 2014). Низкую эффективность, негибкость системы аг</w:t>
      </w:r>
      <w:r>
        <w:softHyphen/>
        <w:t>рарного образования, ее оторванность от потребностей современного произ</w:t>
      </w:r>
      <w:r>
        <w:softHyphen/>
        <w:t xml:space="preserve">водства отмечают и другие исследователи (Дорофеев, </w:t>
      </w:r>
      <w:proofErr w:type="spellStart"/>
      <w:r>
        <w:t>Добрунова</w:t>
      </w:r>
      <w:proofErr w:type="spellEnd"/>
      <w:r>
        <w:t>, 2015; До</w:t>
      </w:r>
      <w:r>
        <w:softHyphen/>
        <w:t>рофеев А.Ф., 2016).</w:t>
      </w:r>
    </w:p>
    <w:p w:rsidR="00601C92" w:rsidRDefault="00D84657">
      <w:pPr>
        <w:pStyle w:val="22"/>
        <w:shd w:val="clear" w:color="auto" w:fill="auto"/>
        <w:spacing w:line="480" w:lineRule="exact"/>
        <w:ind w:firstLine="740"/>
        <w:jc w:val="both"/>
      </w:pPr>
      <w:r>
        <w:t>Таким образом, проблемы аграрного рынка труда связаны как со сла</w:t>
      </w:r>
      <w:r>
        <w:softHyphen/>
        <w:t>бой мотивационной компонентой рабочей силы, обусловленной приведен</w:t>
      </w:r>
      <w:r>
        <w:softHyphen/>
        <w:t>ными выше причинами, так и с ее невысокой профессионально</w:t>
      </w:r>
      <w:r w:rsidR="00D544DC">
        <w:t xml:space="preserve"> </w:t>
      </w:r>
      <w:r>
        <w:softHyphen/>
        <w:t xml:space="preserve">квалификационной компонентой. Однако первый фактор (слабая мотивация) играет в целом более значимую роль. </w:t>
      </w:r>
      <w:proofErr w:type="gramStart"/>
      <w:r>
        <w:t>Так, согласно проведенной экспертной оценке (Калугина, 2015) наличие структурной безработицы в сельских рай</w:t>
      </w:r>
      <w:r>
        <w:softHyphen/>
        <w:t>онах обусловлено низким уровнем образования и квалификации сельского населения (19,5 % ответов), деквалификацией специалистов (14,6 %), дегра</w:t>
      </w:r>
      <w:r>
        <w:softHyphen/>
        <w:t>дацией сельского населения, нежеланием работать (12,%). Более же полови</w:t>
      </w:r>
      <w:r>
        <w:softHyphen/>
        <w:t>ны (53,7%) экспертов склонны считать, что основная причина возникающих диспропорций на сельском рынке труда заключается в низком качестве ва</w:t>
      </w:r>
      <w:r>
        <w:softHyphen/>
        <w:t>кантных рабочих мест (плохие условия труда, низкая его</w:t>
      </w:r>
      <w:proofErr w:type="gramEnd"/>
      <w:r>
        <w:t xml:space="preserve"> оплата, длительные задержки заработной платы, отсутствие перспектив и т.д.).</w:t>
      </w:r>
    </w:p>
    <w:p w:rsidR="00601C92" w:rsidRDefault="00D84657">
      <w:pPr>
        <w:pStyle w:val="22"/>
        <w:shd w:val="clear" w:color="auto" w:fill="auto"/>
        <w:spacing w:line="480" w:lineRule="exact"/>
        <w:ind w:firstLine="740"/>
        <w:jc w:val="both"/>
      </w:pPr>
      <w:r>
        <w:t>Необходимо учитывать, что рынок труда самостоятельно не баланси</w:t>
      </w:r>
      <w:r>
        <w:softHyphen/>
        <w:t>рует соответствие между наличием (качеством) рабочих мест, и предложени</w:t>
      </w:r>
      <w:r>
        <w:softHyphen/>
        <w:t>ем со стороны системы профессионального образования (обучения). Для это</w:t>
      </w:r>
      <w:r>
        <w:softHyphen/>
        <w:t>го требуется создание регулирующего (управляющего) механизма, вклю</w:t>
      </w:r>
      <w:r>
        <w:softHyphen/>
        <w:t>чающего в себя систему мониторинга рынка труда, систему подготовки кад</w:t>
      </w:r>
      <w:r>
        <w:softHyphen/>
        <w:t>ров, а также составляющую, обеспечивающую достижение баланса между этими составными частями.</w:t>
      </w:r>
    </w:p>
    <w:p w:rsidR="00D544DC" w:rsidRDefault="00D84657">
      <w:pPr>
        <w:pStyle w:val="22"/>
        <w:shd w:val="clear" w:color="auto" w:fill="auto"/>
        <w:spacing w:line="480" w:lineRule="exact"/>
        <w:ind w:firstLine="740"/>
        <w:jc w:val="both"/>
      </w:pPr>
      <w:r>
        <w:t>Между тем разработка подобного ме</w:t>
      </w:r>
      <w:r w:rsidR="00AD59D0">
        <w:t xml:space="preserve">ханизма также является </w:t>
      </w:r>
      <w:r w:rsidR="00AD59D0">
        <w:lastRenderedPageBreak/>
        <w:t>проблема</w:t>
      </w:r>
      <w:r>
        <w:t>тичной, что связано с невысоким уровнем научно-методического обеспече</w:t>
      </w:r>
      <w:r>
        <w:softHyphen/>
        <w:t>ния вопросов регулирования рынка труда. По мнению А.В. Козлова (2014) в последнее десятилетие в теоретическом и методологическом плане проблемы кадрового обеспечения отрасли в условиях перехода ее к инновационному развитию и нарастания процессов глобализации в экономике глубоко не ис</w:t>
      </w:r>
      <w:r>
        <w:softHyphen/>
        <w:t>следовались. «Кадровая» тематика в научных разработках практически не увязывалась с вопросами регулирования агарного рынка труда. Модели мо</w:t>
      </w:r>
      <w:r>
        <w:softHyphen/>
        <w:t>ниторинга и прогнозирования кадрового состояния в отрасли не обеспечива</w:t>
      </w:r>
      <w:r>
        <w:softHyphen/>
        <w:t>ли требуемой глубины исследования, оценки кадрового потенциала аграрной сферы, влияния факторов инновационного развития на данный процесс, эво</w:t>
      </w:r>
      <w:r>
        <w:softHyphen/>
        <w:t>люции и трансформации таких важнейших экономических категорий как трудовой и кадровый потенциал. Аграрной наукой были фактически проиг</w:t>
      </w:r>
      <w:r>
        <w:softHyphen/>
        <w:t>норированы кадровые вызовы практики управления в условиях развития органического сельского хозяйства. В исследованиях последних лет кадровая проблематика неоправданно сводилась к вопросам обеспечения трудом лишь мелкотоварного сектора аграрного производства и сельских территорий. Не</w:t>
      </w:r>
      <w:r>
        <w:softHyphen/>
        <w:t>достаток научных исследований привел к утрате системного подхода к рабо</w:t>
      </w:r>
      <w:r>
        <w:softHyphen/>
        <w:t>те с кадрами, фактическому отказу от государственного регулирования аг</w:t>
      </w:r>
      <w:r>
        <w:softHyphen/>
        <w:t xml:space="preserve">рарного кадрового рынка труда на федеральном и региональном уровнях (Козлова, 2014). </w:t>
      </w:r>
    </w:p>
    <w:p w:rsidR="00601C92" w:rsidRDefault="00D84657">
      <w:pPr>
        <w:pStyle w:val="22"/>
        <w:shd w:val="clear" w:color="auto" w:fill="auto"/>
        <w:spacing w:line="480" w:lineRule="exact"/>
        <w:ind w:firstLine="740"/>
        <w:jc w:val="both"/>
      </w:pPr>
      <w:r w:rsidRPr="00D544DC">
        <w:rPr>
          <w:b/>
        </w:rPr>
        <w:t>В связи с этим в настоящее время возникла острая необхо</w:t>
      </w:r>
      <w:r w:rsidRPr="00D544DC">
        <w:rPr>
          <w:b/>
        </w:rPr>
        <w:softHyphen/>
        <w:t>димость в</w:t>
      </w:r>
      <w:r w:rsidR="00D544DC" w:rsidRPr="00D544DC">
        <w:rPr>
          <w:b/>
        </w:rPr>
        <w:t xml:space="preserve"> </w:t>
      </w:r>
      <w:r w:rsidRPr="00D544DC">
        <w:rPr>
          <w:b/>
        </w:rPr>
        <w:t>разработк</w:t>
      </w:r>
      <w:r w:rsidR="00D544DC" w:rsidRPr="00D544DC">
        <w:rPr>
          <w:b/>
        </w:rPr>
        <w:t>е</w:t>
      </w:r>
      <w:r w:rsidRPr="00D544DC">
        <w:rPr>
          <w:b/>
        </w:rPr>
        <w:t xml:space="preserve"> </w:t>
      </w:r>
      <w:proofErr w:type="gramStart"/>
      <w:r w:rsidRPr="00D544DC">
        <w:rPr>
          <w:b/>
        </w:rPr>
        <w:t>методических подходов</w:t>
      </w:r>
      <w:proofErr w:type="gramEnd"/>
      <w:r w:rsidRPr="00D544DC">
        <w:rPr>
          <w:b/>
        </w:rPr>
        <w:t xml:space="preserve"> к созданию системы регулиро</w:t>
      </w:r>
      <w:r w:rsidRPr="00D544DC">
        <w:rPr>
          <w:b/>
        </w:rPr>
        <w:softHyphen/>
        <w:t>вания спроса квалификаций со стороны рынка труда и предложения квали</w:t>
      </w:r>
      <w:r w:rsidRPr="00D544DC">
        <w:rPr>
          <w:b/>
        </w:rPr>
        <w:softHyphen/>
        <w:t>фикаций со стороны системы образования и профессионального обучения</w:t>
      </w:r>
      <w:r>
        <w:t>.</w:t>
      </w:r>
    </w:p>
    <w:p w:rsidR="00D544DC" w:rsidRDefault="00D544DC">
      <w:pPr>
        <w:pStyle w:val="22"/>
        <w:shd w:val="clear" w:color="auto" w:fill="auto"/>
        <w:spacing w:line="480" w:lineRule="exact"/>
        <w:ind w:firstLine="740"/>
        <w:jc w:val="both"/>
      </w:pPr>
    </w:p>
    <w:p w:rsidR="00601C92" w:rsidRPr="00CE3EA4" w:rsidRDefault="00D84657" w:rsidP="00791B96">
      <w:pPr>
        <w:pStyle w:val="2"/>
        <w:numPr>
          <w:ilvl w:val="1"/>
          <w:numId w:val="31"/>
        </w:numPr>
        <w:rPr>
          <w:rFonts w:ascii="Times New Roman" w:hAnsi="Times New Roman" w:cs="Times New Roman"/>
          <w:color w:val="auto"/>
          <w:sz w:val="28"/>
          <w:szCs w:val="28"/>
        </w:rPr>
      </w:pPr>
      <w:bookmarkStart w:id="17" w:name="bookmark7"/>
      <w:bookmarkStart w:id="18" w:name="_Toc527661363"/>
      <w:bookmarkStart w:id="19" w:name="_Toc527908148"/>
      <w:r w:rsidRPr="00CE3EA4">
        <w:rPr>
          <w:rFonts w:ascii="Times New Roman" w:hAnsi="Times New Roman" w:cs="Times New Roman"/>
          <w:color w:val="auto"/>
          <w:sz w:val="28"/>
          <w:szCs w:val="28"/>
        </w:rPr>
        <w:t xml:space="preserve">Роль национальной системы квалификаций в обеспечение </w:t>
      </w:r>
      <w:r w:rsidR="00CE3EA4">
        <w:rPr>
          <w:rFonts w:ascii="Times New Roman" w:hAnsi="Times New Roman" w:cs="Times New Roman"/>
          <w:color w:val="auto"/>
          <w:sz w:val="28"/>
          <w:szCs w:val="28"/>
        </w:rPr>
        <w:t>в</w:t>
      </w:r>
      <w:r w:rsidRPr="00CE3EA4">
        <w:rPr>
          <w:rFonts w:ascii="Times New Roman" w:hAnsi="Times New Roman" w:cs="Times New Roman"/>
          <w:color w:val="auto"/>
          <w:sz w:val="28"/>
          <w:szCs w:val="28"/>
        </w:rPr>
        <w:t>заимодействия рынка труда и системы профессионального</w:t>
      </w:r>
      <w:bookmarkEnd w:id="17"/>
      <w:r w:rsidR="00CE3EA4" w:rsidRPr="00CE3EA4">
        <w:rPr>
          <w:rFonts w:ascii="Times New Roman" w:hAnsi="Times New Roman" w:cs="Times New Roman"/>
          <w:color w:val="auto"/>
          <w:sz w:val="28"/>
          <w:szCs w:val="28"/>
        </w:rPr>
        <w:t xml:space="preserve"> </w:t>
      </w:r>
      <w:r w:rsidRPr="00CE3EA4">
        <w:rPr>
          <w:rFonts w:ascii="Times New Roman" w:hAnsi="Times New Roman" w:cs="Times New Roman"/>
          <w:color w:val="auto"/>
          <w:sz w:val="28"/>
          <w:szCs w:val="28"/>
        </w:rPr>
        <w:t>образования</w:t>
      </w:r>
      <w:bookmarkEnd w:id="18"/>
      <w:bookmarkEnd w:id="19"/>
    </w:p>
    <w:p w:rsidR="00D544DC" w:rsidRDefault="00D544DC">
      <w:pPr>
        <w:pStyle w:val="22"/>
        <w:shd w:val="clear" w:color="auto" w:fill="auto"/>
        <w:spacing w:line="480" w:lineRule="exact"/>
        <w:ind w:firstLine="740"/>
        <w:jc w:val="both"/>
      </w:pPr>
    </w:p>
    <w:p w:rsidR="00601C92" w:rsidRDefault="00D84657">
      <w:pPr>
        <w:pStyle w:val="22"/>
        <w:shd w:val="clear" w:color="auto" w:fill="auto"/>
        <w:spacing w:line="480" w:lineRule="exact"/>
        <w:ind w:firstLine="740"/>
        <w:jc w:val="both"/>
      </w:pPr>
      <w:r>
        <w:t xml:space="preserve">Национальная система квалификаций (НСК) - это совокупность </w:t>
      </w:r>
      <w:r>
        <w:lastRenderedPageBreak/>
        <w:t>механизмов правового и институционального регулирования спроса на квалифи</w:t>
      </w:r>
      <w:r>
        <w:softHyphen/>
        <w:t>кации работников со стороны рынка труда и предложения квалификаций со стороны системы образования и обучения (</w:t>
      </w:r>
      <w:proofErr w:type="spellStart"/>
      <w:r>
        <w:t>Коулз</w:t>
      </w:r>
      <w:proofErr w:type="spellEnd"/>
      <w:r>
        <w:t xml:space="preserve"> и др., 2009; Пак и др., 2015; Прокопов, 2015; Ефимова, 2016).</w:t>
      </w:r>
    </w:p>
    <w:p w:rsidR="00601C92" w:rsidRDefault="00D84657">
      <w:pPr>
        <w:pStyle w:val="22"/>
        <w:shd w:val="clear" w:color="auto" w:fill="auto"/>
        <w:spacing w:line="480" w:lineRule="exact"/>
        <w:ind w:firstLine="740"/>
        <w:jc w:val="both"/>
      </w:pPr>
      <w:r>
        <w:t>Создание системы профессиональных квалификаций обусловлено объективной необходимостью, выраженной в существенном качественном разрыве между спросом работодателя и предложением системы образования (</w:t>
      </w:r>
      <w:proofErr w:type="spellStart"/>
      <w:r>
        <w:t>Рудько</w:t>
      </w:r>
      <w:proofErr w:type="spellEnd"/>
      <w:r>
        <w:t>, 2017). Профессионально-квалификационная диспропорция спроса и предложения, с одной стороны, приводит к появлению невостребованных ра</w:t>
      </w:r>
      <w:r>
        <w:softHyphen/>
        <w:t>ботников на рынке труда, вызывает кадровый дефицит на квалифицирован</w:t>
      </w:r>
      <w:r>
        <w:softHyphen/>
        <w:t>ных рабочих и служащих, создает предпосылки для нарушения обеспечения преемственности кадров главным образом в отраслях материального произ</w:t>
      </w:r>
      <w:r>
        <w:softHyphen/>
        <w:t>водства (Корчагина, Лукина, 2017). Введение в широкую практику НСК по</w:t>
      </w:r>
      <w:r>
        <w:softHyphen/>
        <w:t>зволит снизить остроту данной проблемы.</w:t>
      </w:r>
    </w:p>
    <w:p w:rsidR="00601C92" w:rsidRDefault="00D84657">
      <w:pPr>
        <w:pStyle w:val="22"/>
        <w:shd w:val="clear" w:color="auto" w:fill="auto"/>
        <w:spacing w:line="480" w:lineRule="exact"/>
        <w:ind w:firstLine="740"/>
        <w:jc w:val="both"/>
      </w:pPr>
      <w:r>
        <w:t>Социально-экономический смысл НСК заключается в том, что через нее рынок труда дает сигнал об обобщенных требованиях к трудовым ресур</w:t>
      </w:r>
      <w:r>
        <w:softHyphen/>
        <w:t>сам. В свою очередь, этот кадровый запрос является ориентиром для системы образования, которая должна предложить эффективные образовательные траектории для обеспечения потребностей рынка труда. По сути, НСК явля</w:t>
      </w:r>
      <w:r>
        <w:softHyphen/>
        <w:t>ется мостом, соединяющим систему профессионального образования и обу</w:t>
      </w:r>
      <w:r>
        <w:softHyphen/>
        <w:t>чения с рынком труда (Лейбович, 2010, 2012; Ефимова, 2016).</w:t>
      </w:r>
    </w:p>
    <w:p w:rsidR="00601C92" w:rsidRDefault="00D84657">
      <w:pPr>
        <w:pStyle w:val="22"/>
        <w:shd w:val="clear" w:color="auto" w:fill="auto"/>
        <w:spacing w:line="480" w:lineRule="exact"/>
        <w:ind w:firstLine="740"/>
        <w:jc w:val="both"/>
      </w:pPr>
      <w:r>
        <w:t xml:space="preserve">По мнению К.В. </w:t>
      </w:r>
      <w:proofErr w:type="spellStart"/>
      <w:r>
        <w:t>Гилевой</w:t>
      </w:r>
      <w:proofErr w:type="spellEnd"/>
      <w:r>
        <w:t xml:space="preserve"> (2015)</w:t>
      </w:r>
      <w:r w:rsidR="00D544DC">
        <w:t xml:space="preserve"> </w:t>
      </w:r>
      <w:r>
        <w:t>НСК</w:t>
      </w:r>
      <w:r w:rsidR="00D544DC">
        <w:t xml:space="preserve"> </w:t>
      </w:r>
      <w:r>
        <w:t xml:space="preserve">является действенным механизмом снижения </w:t>
      </w:r>
      <w:proofErr w:type="spellStart"/>
      <w:r>
        <w:t>прекаризационных</w:t>
      </w:r>
      <w:proofErr w:type="spellEnd"/>
      <w:r>
        <w:t xml:space="preserve"> явлений, развития социального партнерства и предполагает решение следующих задач:</w:t>
      </w:r>
    </w:p>
    <w:p w:rsidR="00601C92" w:rsidRDefault="00D84657" w:rsidP="00791B96">
      <w:pPr>
        <w:pStyle w:val="22"/>
        <w:numPr>
          <w:ilvl w:val="0"/>
          <w:numId w:val="11"/>
        </w:numPr>
        <w:shd w:val="clear" w:color="auto" w:fill="auto"/>
        <w:tabs>
          <w:tab w:val="left" w:pos="741"/>
        </w:tabs>
        <w:spacing w:line="480" w:lineRule="exact"/>
        <w:ind w:left="740"/>
        <w:jc w:val="both"/>
      </w:pPr>
      <w:r>
        <w:t>активное вовлечение работодателей в формирование спроса на рабо</w:t>
      </w:r>
      <w:r>
        <w:softHyphen/>
        <w:t>чую силу, что позволит преодолеть проблему структурного дефицита трудовых ресурсов и обеспечить национальную экономику трудовыми ресурсами требуемого качества и количества;</w:t>
      </w:r>
    </w:p>
    <w:p w:rsidR="00601C92" w:rsidRDefault="00D84657" w:rsidP="00791B96">
      <w:pPr>
        <w:pStyle w:val="22"/>
        <w:numPr>
          <w:ilvl w:val="0"/>
          <w:numId w:val="11"/>
        </w:numPr>
        <w:shd w:val="clear" w:color="auto" w:fill="auto"/>
        <w:tabs>
          <w:tab w:val="left" w:pos="741"/>
        </w:tabs>
        <w:spacing w:line="480" w:lineRule="exact"/>
        <w:ind w:left="740"/>
        <w:jc w:val="both"/>
      </w:pPr>
      <w:r>
        <w:t>непрерывный рост профессионализма и компетентности работников посредством интеграции этапов профессиональной подготовки и даль</w:t>
      </w:r>
      <w:r>
        <w:softHyphen/>
      </w:r>
      <w:r>
        <w:lastRenderedPageBreak/>
        <w:t>нейшего профессионального развития;</w:t>
      </w:r>
    </w:p>
    <w:p w:rsidR="00601C92" w:rsidRDefault="00D84657" w:rsidP="00791B96">
      <w:pPr>
        <w:pStyle w:val="22"/>
        <w:numPr>
          <w:ilvl w:val="0"/>
          <w:numId w:val="11"/>
        </w:numPr>
        <w:shd w:val="clear" w:color="auto" w:fill="auto"/>
        <w:tabs>
          <w:tab w:val="left" w:pos="741"/>
        </w:tabs>
        <w:spacing w:line="480" w:lineRule="exact"/>
        <w:ind w:left="740"/>
        <w:jc w:val="both"/>
      </w:pPr>
      <w:r>
        <w:t>формирование единых требований к квалификации работников, что снижает риски ограничения прав работника по какому-либо признаку (гендерному, возрастному, национальному и т.д.);</w:t>
      </w:r>
    </w:p>
    <w:p w:rsidR="00601C92" w:rsidRDefault="00D84657" w:rsidP="00791B96">
      <w:pPr>
        <w:pStyle w:val="22"/>
        <w:numPr>
          <w:ilvl w:val="0"/>
          <w:numId w:val="11"/>
        </w:numPr>
        <w:shd w:val="clear" w:color="auto" w:fill="auto"/>
        <w:tabs>
          <w:tab w:val="left" w:pos="741"/>
        </w:tabs>
        <w:spacing w:line="480" w:lineRule="exact"/>
        <w:ind w:left="740"/>
        <w:jc w:val="both"/>
      </w:pPr>
      <w:r>
        <w:t>создание условий для независимой оценки квалификаций, что обеспе</w:t>
      </w:r>
      <w:r>
        <w:softHyphen/>
        <w:t>чит равные возможности трудоустройства, карьерного и профессио</w:t>
      </w:r>
      <w:r>
        <w:softHyphen/>
        <w:t>нального роста для работников-практиков и работников с профильным образованием;</w:t>
      </w:r>
    </w:p>
    <w:p w:rsidR="00601C92" w:rsidRDefault="00D84657" w:rsidP="00791B96">
      <w:pPr>
        <w:pStyle w:val="22"/>
        <w:numPr>
          <w:ilvl w:val="0"/>
          <w:numId w:val="11"/>
        </w:numPr>
        <w:shd w:val="clear" w:color="auto" w:fill="auto"/>
        <w:tabs>
          <w:tab w:val="left" w:pos="741"/>
        </w:tabs>
        <w:spacing w:line="360" w:lineRule="auto"/>
        <w:ind w:left="740" w:firstLine="0"/>
        <w:jc w:val="both"/>
      </w:pPr>
      <w:r>
        <w:t>формирование более прозрачных механизмов установления уровня оп</w:t>
      </w:r>
      <w:r>
        <w:softHyphen/>
        <w:t>латы труда для работников, выполняющих сходные функциональные задачи в разных регионах и разных секторах экономики (</w:t>
      </w:r>
      <w:proofErr w:type="spellStart"/>
      <w:r>
        <w:t>Гилева</w:t>
      </w:r>
      <w:proofErr w:type="spellEnd"/>
      <w:r>
        <w:t>, 2015). Сегодня развитие национальной системы квалификаций в России -</w:t>
      </w:r>
      <w:r w:rsidR="00D544DC">
        <w:t xml:space="preserve"> </w:t>
      </w:r>
      <w:r>
        <w:t>крайне актуальная задача, от которой напрямую зависит будущее страны. В современном мире рынки рабочей силы становятся одним из ключевых кон</w:t>
      </w:r>
      <w:r>
        <w:softHyphen/>
        <w:t>курентных преимуществ развития. Победят в борьбе за экономическое ли</w:t>
      </w:r>
      <w:r>
        <w:softHyphen/>
        <w:t>дерство страны, которые смогут создать условия для высококвалифициро</w:t>
      </w:r>
      <w:r>
        <w:softHyphen/>
        <w:t>ванных работников, способных быстро адаптироваться в меняющемся мире и влиять на его развитие (</w:t>
      </w:r>
      <w:proofErr w:type="spellStart"/>
      <w:r>
        <w:t>Голодец</w:t>
      </w:r>
      <w:proofErr w:type="spellEnd"/>
      <w:r>
        <w:t>, 2015).</w:t>
      </w:r>
    </w:p>
    <w:p w:rsidR="00601C92" w:rsidRDefault="00D84657" w:rsidP="00D544DC">
      <w:pPr>
        <w:pStyle w:val="22"/>
        <w:shd w:val="clear" w:color="auto" w:fill="auto"/>
        <w:spacing w:line="360" w:lineRule="auto"/>
        <w:ind w:left="40" w:firstLine="0"/>
        <w:jc w:val="center"/>
      </w:pPr>
      <w:r>
        <w:t>Построение национальной системы квалификаций предполагает:</w:t>
      </w:r>
    </w:p>
    <w:p w:rsidR="00601C92" w:rsidRDefault="00D84657" w:rsidP="00791B96">
      <w:pPr>
        <w:pStyle w:val="22"/>
        <w:numPr>
          <w:ilvl w:val="0"/>
          <w:numId w:val="5"/>
        </w:numPr>
        <w:shd w:val="clear" w:color="auto" w:fill="auto"/>
        <w:tabs>
          <w:tab w:val="left" w:pos="741"/>
        </w:tabs>
        <w:spacing w:line="360" w:lineRule="auto"/>
        <w:ind w:left="740"/>
        <w:jc w:val="both"/>
      </w:pPr>
      <w:r>
        <w:t>формирование национальной политики в области разработки НСК;</w:t>
      </w:r>
    </w:p>
    <w:p w:rsidR="00601C92" w:rsidRDefault="00D84657" w:rsidP="00791B96">
      <w:pPr>
        <w:pStyle w:val="22"/>
        <w:numPr>
          <w:ilvl w:val="0"/>
          <w:numId w:val="5"/>
        </w:numPr>
        <w:shd w:val="clear" w:color="auto" w:fill="auto"/>
        <w:tabs>
          <w:tab w:val="left" w:pos="741"/>
        </w:tabs>
        <w:spacing w:line="360" w:lineRule="auto"/>
        <w:ind w:left="738"/>
        <w:jc w:val="both"/>
      </w:pPr>
      <w:r>
        <w:t>учет в национальной системе квалификаций отраслевых интересов для обеспечения соответствия содержания профессионального образования и обучения развитию содержания трудовой деятельности на рабочих местах, установления диверсифицированных траекторий обучения с точки зрения преемственности дипломов и программ обучения, адап</w:t>
      </w:r>
      <w:r>
        <w:softHyphen/>
        <w:t>тации программ обучения к потребностям конкретного сегмента эко</w:t>
      </w:r>
      <w:r>
        <w:softHyphen/>
        <w:t>номики;</w:t>
      </w:r>
    </w:p>
    <w:p w:rsidR="00601C92" w:rsidRDefault="00D84657" w:rsidP="00791B96">
      <w:pPr>
        <w:pStyle w:val="22"/>
        <w:numPr>
          <w:ilvl w:val="0"/>
          <w:numId w:val="5"/>
        </w:numPr>
        <w:shd w:val="clear" w:color="auto" w:fill="auto"/>
        <w:tabs>
          <w:tab w:val="left" w:pos="754"/>
        </w:tabs>
        <w:spacing w:line="360" w:lineRule="auto"/>
        <w:ind w:left="738"/>
        <w:jc w:val="both"/>
      </w:pPr>
      <w:r>
        <w:t>формирование информационного и методического сопровождения, обеспечивающего доступ к квалификациям организаций и лиц, же</w:t>
      </w:r>
      <w:r>
        <w:softHyphen/>
        <w:t xml:space="preserve">лающих </w:t>
      </w:r>
      <w:r>
        <w:lastRenderedPageBreak/>
        <w:t>оценить адекватность имеющихся квалификаций (Аксенова, 2015).</w:t>
      </w:r>
    </w:p>
    <w:p w:rsidR="00601C92" w:rsidRDefault="00D84657">
      <w:pPr>
        <w:pStyle w:val="22"/>
        <w:shd w:val="clear" w:color="auto" w:fill="auto"/>
        <w:spacing w:line="480" w:lineRule="exact"/>
        <w:ind w:firstLine="740"/>
        <w:jc w:val="both"/>
      </w:pPr>
      <w:r>
        <w:t>В структуру НСК входят:</w:t>
      </w:r>
      <w:r w:rsidR="00D544DC">
        <w:t xml:space="preserve"> </w:t>
      </w:r>
      <w:r>
        <w:t>национальная рамка квалификаций, отрасле</w:t>
      </w:r>
      <w:r>
        <w:softHyphen/>
        <w:t>вые рамки квалификаций, профессиональные и образовательные стандарты, система независимой оценки квалификации, профессионально-общественная аккредитация профессиональных образовательных программ (</w:t>
      </w:r>
      <w:proofErr w:type="spellStart"/>
      <w:r>
        <w:t>Атакеева</w:t>
      </w:r>
      <w:proofErr w:type="spellEnd"/>
      <w:r>
        <w:t xml:space="preserve">, </w:t>
      </w:r>
      <w:proofErr w:type="spellStart"/>
      <w:r>
        <w:t>Аманова</w:t>
      </w:r>
      <w:proofErr w:type="spellEnd"/>
      <w:r>
        <w:t xml:space="preserve">, 2015; Пак и др., 2015; </w:t>
      </w:r>
      <w:proofErr w:type="spellStart"/>
      <w:r>
        <w:t>Маштакеева</w:t>
      </w:r>
      <w:proofErr w:type="spellEnd"/>
      <w:r>
        <w:t xml:space="preserve"> Д.К. и др., 2017).</w:t>
      </w:r>
    </w:p>
    <w:p w:rsidR="00601C92" w:rsidRDefault="00D84657">
      <w:pPr>
        <w:pStyle w:val="22"/>
        <w:shd w:val="clear" w:color="auto" w:fill="auto"/>
        <w:spacing w:line="480" w:lineRule="exact"/>
        <w:ind w:firstLine="740"/>
        <w:jc w:val="both"/>
      </w:pPr>
      <w:r>
        <w:t>Система имеет иерархическую структуру и должна создаваться в соот</w:t>
      </w:r>
      <w:r>
        <w:softHyphen/>
        <w:t xml:space="preserve">ветствии с определенным алгоритмом. Чаще всего предлагается следующая последовательность действий (Салахов, 2011; </w:t>
      </w:r>
      <w:proofErr w:type="spellStart"/>
      <w:r>
        <w:t>Балаба</w:t>
      </w:r>
      <w:proofErr w:type="spellEnd"/>
      <w:r>
        <w:t>, 2013):</w:t>
      </w:r>
    </w:p>
    <w:p w:rsidR="00601C92" w:rsidRDefault="00D84657" w:rsidP="00791B96">
      <w:pPr>
        <w:pStyle w:val="22"/>
        <w:numPr>
          <w:ilvl w:val="0"/>
          <w:numId w:val="12"/>
        </w:numPr>
        <w:shd w:val="clear" w:color="auto" w:fill="auto"/>
        <w:tabs>
          <w:tab w:val="left" w:pos="778"/>
        </w:tabs>
        <w:spacing w:line="480" w:lineRule="exact"/>
        <w:ind w:left="740" w:hanging="300"/>
        <w:jc w:val="both"/>
      </w:pPr>
      <w:r>
        <w:t>разработка национальной рамки квалификаций как нормативно</w:t>
      </w:r>
      <w:r>
        <w:softHyphen/>
      </w:r>
      <w:r w:rsidR="00D544DC">
        <w:t xml:space="preserve"> - </w:t>
      </w:r>
      <w:r>
        <w:t>правового акта;</w:t>
      </w:r>
    </w:p>
    <w:p w:rsidR="00601C92" w:rsidRDefault="00D84657" w:rsidP="00791B96">
      <w:pPr>
        <w:pStyle w:val="22"/>
        <w:numPr>
          <w:ilvl w:val="0"/>
          <w:numId w:val="12"/>
        </w:numPr>
        <w:shd w:val="clear" w:color="auto" w:fill="auto"/>
        <w:tabs>
          <w:tab w:val="left" w:pos="807"/>
        </w:tabs>
        <w:spacing w:line="480" w:lineRule="exact"/>
        <w:ind w:left="740" w:hanging="300"/>
        <w:jc w:val="both"/>
      </w:pPr>
      <w:r>
        <w:t>разработка отраслевых рамок квалификаций;</w:t>
      </w:r>
    </w:p>
    <w:p w:rsidR="00601C92" w:rsidRDefault="00D84657" w:rsidP="00791B96">
      <w:pPr>
        <w:pStyle w:val="22"/>
        <w:numPr>
          <w:ilvl w:val="0"/>
          <w:numId w:val="12"/>
        </w:numPr>
        <w:shd w:val="clear" w:color="auto" w:fill="auto"/>
        <w:tabs>
          <w:tab w:val="left" w:pos="807"/>
        </w:tabs>
        <w:spacing w:line="480" w:lineRule="exact"/>
        <w:ind w:left="740" w:hanging="300"/>
        <w:jc w:val="both"/>
      </w:pPr>
      <w:r>
        <w:t>разработка профессиональных</w:t>
      </w:r>
      <w:r w:rsidR="00D544DC">
        <w:t xml:space="preserve"> стандартов</w:t>
      </w:r>
      <w:r>
        <w:t>,</w:t>
      </w:r>
    </w:p>
    <w:p w:rsidR="00601C92" w:rsidRDefault="00D84657" w:rsidP="00791B96">
      <w:pPr>
        <w:pStyle w:val="22"/>
        <w:numPr>
          <w:ilvl w:val="0"/>
          <w:numId w:val="12"/>
        </w:numPr>
        <w:shd w:val="clear" w:color="auto" w:fill="auto"/>
        <w:tabs>
          <w:tab w:val="left" w:pos="807"/>
        </w:tabs>
        <w:spacing w:line="480" w:lineRule="exact"/>
        <w:ind w:left="740" w:hanging="300"/>
        <w:jc w:val="both"/>
      </w:pPr>
      <w:r>
        <w:t>разработка образовательных стандартов.</w:t>
      </w:r>
    </w:p>
    <w:p w:rsidR="00601C92" w:rsidRDefault="00D84657">
      <w:pPr>
        <w:pStyle w:val="22"/>
        <w:shd w:val="clear" w:color="auto" w:fill="auto"/>
        <w:spacing w:line="480" w:lineRule="exact"/>
        <w:ind w:firstLine="740"/>
        <w:jc w:val="both"/>
      </w:pPr>
      <w:r>
        <w:t xml:space="preserve">Отдельные исследователи вообще не рассматривают отраслевые рамки как значимый элемент НСК. Так, например, </w:t>
      </w:r>
      <w:proofErr w:type="spellStart"/>
      <w:r>
        <w:t>Рогатнев</w:t>
      </w:r>
      <w:proofErr w:type="spellEnd"/>
      <w:r>
        <w:t xml:space="preserve"> (2016) предлагает сле</w:t>
      </w:r>
      <w:r>
        <w:softHyphen/>
        <w:t>дующий алгоритм разработки образовательных стандартов 4-го поколения:</w:t>
      </w:r>
    </w:p>
    <w:p w:rsidR="00601C92" w:rsidRDefault="00D84657" w:rsidP="00791B96">
      <w:pPr>
        <w:pStyle w:val="22"/>
        <w:numPr>
          <w:ilvl w:val="0"/>
          <w:numId w:val="5"/>
        </w:numPr>
        <w:shd w:val="clear" w:color="auto" w:fill="auto"/>
        <w:tabs>
          <w:tab w:val="left" w:pos="754"/>
        </w:tabs>
        <w:spacing w:line="480" w:lineRule="exact"/>
        <w:ind w:left="740" w:hanging="300"/>
        <w:jc w:val="both"/>
      </w:pPr>
      <w:r>
        <w:t>1 этап - формирование (или уточнения) национальных рамок квалификации, которые согласуются с Европейскими рамками (определение идентификационных признаков профессии и требований к приобрете</w:t>
      </w:r>
      <w:r>
        <w:softHyphen/>
        <w:t>нию профессиональных компетенций);</w:t>
      </w:r>
    </w:p>
    <w:p w:rsidR="00601C92" w:rsidRDefault="00D84657" w:rsidP="00791B96">
      <w:pPr>
        <w:pStyle w:val="22"/>
        <w:numPr>
          <w:ilvl w:val="0"/>
          <w:numId w:val="5"/>
        </w:numPr>
        <w:shd w:val="clear" w:color="auto" w:fill="auto"/>
        <w:tabs>
          <w:tab w:val="left" w:pos="754"/>
        </w:tabs>
        <w:spacing w:line="475" w:lineRule="exact"/>
        <w:ind w:left="740" w:hanging="300"/>
        <w:jc w:val="both"/>
      </w:pPr>
      <w:r>
        <w:t>2 этап - формирование профессионального стандарта, в котором на основании идентификационных признаков профессии и требований к приобретению профессиональных компетенций устанавливается содержание обобщенных трудовых функций профессии;</w:t>
      </w:r>
    </w:p>
    <w:p w:rsidR="00601C92" w:rsidRDefault="00D84657">
      <w:pPr>
        <w:pStyle w:val="22"/>
        <w:shd w:val="clear" w:color="auto" w:fill="auto"/>
        <w:spacing w:line="480" w:lineRule="exact"/>
        <w:ind w:left="740" w:hanging="300"/>
        <w:jc w:val="both"/>
      </w:pPr>
      <w:proofErr w:type="gramStart"/>
      <w:r>
        <w:t>- 3 этап - формирование образовательного стандарта, в котором на основании национальных рамок квалификаций и профессионального стан</w:t>
      </w:r>
      <w:r>
        <w:softHyphen/>
        <w:t>дарта для определенной области профессиональной деятельности, объ</w:t>
      </w:r>
      <w:r>
        <w:softHyphen/>
        <w:t>екта деятельности устанавливаются профессиональные задачи и ком</w:t>
      </w:r>
      <w:r>
        <w:softHyphen/>
        <w:t xml:space="preserve">петенции обучающихся, обеспечивающие приобретение необходимой </w:t>
      </w:r>
      <w:r>
        <w:lastRenderedPageBreak/>
        <w:t>квалификации.</w:t>
      </w:r>
      <w:proofErr w:type="gramEnd"/>
    </w:p>
    <w:p w:rsidR="00601C92" w:rsidRDefault="00D84657">
      <w:pPr>
        <w:pStyle w:val="22"/>
        <w:shd w:val="clear" w:color="auto" w:fill="auto"/>
        <w:spacing w:line="480" w:lineRule="exact"/>
        <w:ind w:firstLine="740"/>
        <w:jc w:val="both"/>
      </w:pPr>
      <w:r>
        <w:t>В ряде случаев рекомендуется прямо противоположная последовательность действий. Так, Зайцева и Ушанов (2016) предложили следующий</w:t>
      </w:r>
      <w:r w:rsidR="00D544DC">
        <w:t xml:space="preserve"> </w:t>
      </w:r>
      <w:r>
        <w:t>алгоритм:</w:t>
      </w:r>
    </w:p>
    <w:p w:rsidR="00601C92" w:rsidRDefault="00D84657" w:rsidP="00791B96">
      <w:pPr>
        <w:pStyle w:val="22"/>
        <w:numPr>
          <w:ilvl w:val="0"/>
          <w:numId w:val="13"/>
        </w:numPr>
        <w:shd w:val="clear" w:color="auto" w:fill="auto"/>
        <w:tabs>
          <w:tab w:val="left" w:pos="812"/>
        </w:tabs>
        <w:spacing w:line="480" w:lineRule="exact"/>
        <w:ind w:left="740" w:hanging="260"/>
      </w:pPr>
      <w:r>
        <w:t>проведение мониторинга рынка труда, определение границ секторов и видов деятельности;</w:t>
      </w:r>
    </w:p>
    <w:p w:rsidR="00601C92" w:rsidRDefault="00D84657" w:rsidP="00791B96">
      <w:pPr>
        <w:pStyle w:val="22"/>
        <w:numPr>
          <w:ilvl w:val="0"/>
          <w:numId w:val="13"/>
        </w:numPr>
        <w:shd w:val="clear" w:color="auto" w:fill="auto"/>
        <w:tabs>
          <w:tab w:val="left" w:pos="801"/>
        </w:tabs>
        <w:spacing w:line="480" w:lineRule="exact"/>
        <w:ind w:left="740" w:hanging="300"/>
        <w:jc w:val="both"/>
      </w:pPr>
      <w:r>
        <w:t>разработка профессиональных стандартов;</w:t>
      </w:r>
    </w:p>
    <w:p w:rsidR="00601C92" w:rsidRDefault="00D84657" w:rsidP="00791B96">
      <w:pPr>
        <w:pStyle w:val="22"/>
        <w:numPr>
          <w:ilvl w:val="0"/>
          <w:numId w:val="13"/>
        </w:numPr>
        <w:shd w:val="clear" w:color="auto" w:fill="auto"/>
        <w:tabs>
          <w:tab w:val="left" w:pos="801"/>
        </w:tabs>
        <w:spacing w:line="480" w:lineRule="exact"/>
        <w:ind w:left="740" w:hanging="300"/>
        <w:jc w:val="both"/>
      </w:pPr>
      <w:r>
        <w:t>разработка отраслевых рамок квалификаций;</w:t>
      </w:r>
    </w:p>
    <w:p w:rsidR="00601C92" w:rsidRDefault="00D84657" w:rsidP="00791B96">
      <w:pPr>
        <w:pStyle w:val="22"/>
        <w:numPr>
          <w:ilvl w:val="0"/>
          <w:numId w:val="13"/>
        </w:numPr>
        <w:shd w:val="clear" w:color="auto" w:fill="auto"/>
        <w:tabs>
          <w:tab w:val="left" w:pos="801"/>
        </w:tabs>
        <w:spacing w:line="480" w:lineRule="exact"/>
        <w:ind w:left="740" w:hanging="300"/>
        <w:jc w:val="both"/>
      </w:pPr>
      <w:r>
        <w:t>формирование национальной рамки квалификаций.</w:t>
      </w:r>
    </w:p>
    <w:p w:rsidR="00601C92" w:rsidRDefault="00D84657">
      <w:pPr>
        <w:pStyle w:val="22"/>
        <w:shd w:val="clear" w:color="auto" w:fill="auto"/>
        <w:spacing w:line="480" w:lineRule="exact"/>
        <w:ind w:firstLine="740"/>
        <w:jc w:val="both"/>
      </w:pPr>
      <w:r>
        <w:t>Очевидно, последний подход является менее логичным, однако он в большей степени соответствует исторически сложившемуся в России про</w:t>
      </w:r>
      <w:r>
        <w:softHyphen/>
        <w:t>цессу формирования национальной системы квалификаций: разработка про</w:t>
      </w:r>
      <w:r>
        <w:softHyphen/>
        <w:t>фессиональных стандартов в значительной степени опережает создание отраслевых рамок квалификаций. Национальная же рамка квалификаций существует лишь в проекте (Национальная рамка..., 2012).</w:t>
      </w:r>
    </w:p>
    <w:p w:rsidR="00601C92" w:rsidRDefault="00D84657">
      <w:pPr>
        <w:pStyle w:val="22"/>
        <w:shd w:val="clear" w:color="auto" w:fill="auto"/>
        <w:spacing w:line="480" w:lineRule="exact"/>
        <w:ind w:firstLine="740"/>
        <w:jc w:val="both"/>
      </w:pPr>
      <w:r>
        <w:t>Вне зависимости от алгоритма создания национальной системы квалификаций, очевидно, что основой ее разработки и функционирования является национальная рамка квалификаций (НРК), которая содержит обобщенное описание квалификационных уровней с помощью системы дескрипторов, а также пути достижения каждого квалификационного уровня посредством приобретения опыта или получения соответствующего образования.</w:t>
      </w:r>
    </w:p>
    <w:p w:rsidR="00601C92" w:rsidRDefault="00D84657" w:rsidP="00AD59D0">
      <w:pPr>
        <w:pStyle w:val="22"/>
        <w:shd w:val="clear" w:color="auto" w:fill="auto"/>
        <w:spacing w:line="480" w:lineRule="exact"/>
        <w:ind w:firstLine="740"/>
        <w:jc w:val="both"/>
      </w:pPr>
      <w:r>
        <w:t>Проект Национальной рамки квалификаций России в ее современном</w:t>
      </w:r>
      <w:r w:rsidR="00D544DC">
        <w:t xml:space="preserve"> </w:t>
      </w:r>
      <w:r w:rsidR="00AD59D0">
        <w:t xml:space="preserve"> </w:t>
      </w:r>
      <w:r>
        <w:t>состоянии практически полностью соответствует рекомендациям международных документов, принятых в рамках Болонского и Копенгагенского про</w:t>
      </w:r>
      <w:r>
        <w:softHyphen/>
        <w:t>цессов. Предлагаемая в проекте девятиуровневая рамка имеет два измерения, первое из которых представляет собой описание каждого квалификационного уровня с использованием набора дескрипторов, а второе - путь достижения квалификации.</w:t>
      </w:r>
    </w:p>
    <w:p w:rsidR="00601C92" w:rsidRDefault="00D84657">
      <w:pPr>
        <w:pStyle w:val="22"/>
        <w:shd w:val="clear" w:color="auto" w:fill="auto"/>
        <w:spacing w:line="480" w:lineRule="exact"/>
        <w:ind w:firstLine="740"/>
        <w:jc w:val="both"/>
      </w:pPr>
      <w:r>
        <w:t>Описание уровней квалификации в настоящее имеет статус норматив</w:t>
      </w:r>
      <w:r>
        <w:softHyphen/>
        <w:t xml:space="preserve">ного </w:t>
      </w:r>
      <w:r>
        <w:lastRenderedPageBreak/>
        <w:t>документа (Приказ Минтруда России №148н от 12.04.2013) и произво</w:t>
      </w:r>
      <w:r>
        <w:softHyphen/>
        <w:t>дится на основе трех групп дескрипторов (табл. 2). Первая - широта полно</w:t>
      </w:r>
      <w:r>
        <w:softHyphen/>
        <w:t>мочий и ответственность, характеризующая общую компетенцию работника.</w:t>
      </w:r>
      <w:r w:rsidR="00D544DC">
        <w:t xml:space="preserve"> </w:t>
      </w:r>
      <w:r>
        <w:t>Под этим термином понимаются масштабы, сложность и структурирован</w:t>
      </w:r>
      <w:r>
        <w:softHyphen/>
        <w:t>ность деятельности,</w:t>
      </w:r>
      <w:r w:rsidR="00D544DC">
        <w:t xml:space="preserve"> </w:t>
      </w:r>
      <w:r>
        <w:t>работа в условиях неопределенности, стоимость возмож</w:t>
      </w:r>
      <w:r>
        <w:softHyphen/>
        <w:t>ной ошибки. Кроме того, здесь учтена работа с персоналом - умение поста</w:t>
      </w:r>
      <w:r>
        <w:softHyphen/>
        <w:t>вить цель, мотивировать, организовать и проконтролировать работника.</w:t>
      </w:r>
    </w:p>
    <w:p w:rsidR="00601C92" w:rsidRDefault="00D84657">
      <w:pPr>
        <w:pStyle w:val="22"/>
        <w:shd w:val="clear" w:color="auto" w:fill="auto"/>
        <w:spacing w:line="480" w:lineRule="exact"/>
        <w:ind w:firstLine="740"/>
        <w:jc w:val="both"/>
      </w:pPr>
      <w:r>
        <w:t>Вторая группа дескрипторов - характер умений (сложность деятельно</w:t>
      </w:r>
      <w:r>
        <w:softHyphen/>
        <w:t>сти) - относится к</w:t>
      </w:r>
      <w:r w:rsidR="00D544DC">
        <w:t xml:space="preserve"> </w:t>
      </w:r>
      <w:r>
        <w:t>множественности (вариативности) способов решения профессиональных задач, необходимости выбора или разработки этих способов; степени неопределенности рабочей ситуации и непредсказуемости ее развития.</w:t>
      </w:r>
      <w:r w:rsidR="00D544DC">
        <w:t xml:space="preserve"> </w:t>
      </w:r>
      <w:r>
        <w:t>Третья группа - характер знаний (</w:t>
      </w:r>
      <w:proofErr w:type="spellStart"/>
      <w:r>
        <w:t>наукоемкость</w:t>
      </w:r>
      <w:proofErr w:type="spellEnd"/>
      <w:r>
        <w:t xml:space="preserve"> деятельности) - характе</w:t>
      </w:r>
      <w:r>
        <w:softHyphen/>
        <w:t xml:space="preserve">ризует объем и сложность используемой информации, </w:t>
      </w:r>
      <w:proofErr w:type="spellStart"/>
      <w:r>
        <w:t>инновационность</w:t>
      </w:r>
      <w:proofErr w:type="spellEnd"/>
      <w:r>
        <w:t xml:space="preserve"> применяемых знаний и степень их абстрактности (соотношения теоретиче</w:t>
      </w:r>
      <w:r>
        <w:softHyphen/>
        <w:t>ских и практических знаний).</w:t>
      </w:r>
    </w:p>
    <w:p w:rsidR="00601C92" w:rsidRDefault="00D84657">
      <w:pPr>
        <w:pStyle w:val="22"/>
        <w:shd w:val="clear" w:color="auto" w:fill="auto"/>
        <w:spacing w:line="480" w:lineRule="exact"/>
        <w:ind w:firstLine="740"/>
        <w:jc w:val="both"/>
      </w:pPr>
      <w:r>
        <w:t>Пути достижения квалификационных уровней представляют собой иерархическую последовательность, каждая ступень которой включает в себя профессиональную подготовку, профессиональный опыт и требования к об</w:t>
      </w:r>
      <w:r>
        <w:softHyphen/>
        <w:t>разованию (Национальная рамка ..., 2012). Однако учитывая, что система оценки профессионального опыта, необходимость учета которого декларирована в документах Болонской системы (</w:t>
      </w:r>
      <w:proofErr w:type="spellStart"/>
      <w:r>
        <w:t>Коулз</w:t>
      </w:r>
      <w:proofErr w:type="spellEnd"/>
      <w:r>
        <w:t xml:space="preserve"> и др., 2009; </w:t>
      </w:r>
      <w:proofErr w:type="spellStart"/>
      <w:r>
        <w:rPr>
          <w:lang w:val="en-US" w:eastAsia="en-US" w:bidi="en-US"/>
        </w:rPr>
        <w:t>AFramework</w:t>
      </w:r>
      <w:proofErr w:type="spellEnd"/>
      <w:r w:rsidRPr="006B2359">
        <w:rPr>
          <w:lang w:eastAsia="en-US" w:bidi="en-US"/>
        </w:rPr>
        <w:t>.</w:t>
      </w:r>
      <w:r>
        <w:t xml:space="preserve">.., 2005), не разработана и не вступила в силу ни в России, ни в Европе </w:t>
      </w:r>
      <w:r w:rsidRPr="006B2359">
        <w:rPr>
          <w:lang w:eastAsia="en-US" w:bidi="en-US"/>
        </w:rPr>
        <w:t>(</w:t>
      </w:r>
      <w:proofErr w:type="spellStart"/>
      <w:r>
        <w:rPr>
          <w:lang w:val="en-US" w:eastAsia="en-US" w:bidi="en-US"/>
        </w:rPr>
        <w:t>TheEuropean</w:t>
      </w:r>
      <w:proofErr w:type="spellEnd"/>
      <w:r w:rsidRPr="006B2359">
        <w:rPr>
          <w:lang w:eastAsia="en-US" w:bidi="en-US"/>
        </w:rPr>
        <w:t xml:space="preserve"> </w:t>
      </w:r>
      <w:r>
        <w:t>..., 2015), пути достижения квалификационных уровней, фактически, представляет собой ступени образования: от низшего уровня - кратковре</w:t>
      </w:r>
      <w:r>
        <w:softHyphen/>
        <w:t>менное обучение или инструктаж, до высших уровней - программы подго</w:t>
      </w:r>
      <w:r>
        <w:softHyphen/>
        <w:t xml:space="preserve">товки научно-педагогических кадров, ординатуры, программы </w:t>
      </w:r>
      <w:proofErr w:type="spellStart"/>
      <w:r>
        <w:t>ассистентуры</w:t>
      </w:r>
      <w:proofErr w:type="spellEnd"/>
      <w:r>
        <w:t>- стажировки,</w:t>
      </w:r>
      <w:r w:rsidR="00D544DC">
        <w:t xml:space="preserve"> </w:t>
      </w:r>
      <w:r>
        <w:t>программы подготовки магистра или специалиста и дополни</w:t>
      </w:r>
      <w:r>
        <w:softHyphen/>
        <w:t>тельное профессиональное образование.</w:t>
      </w:r>
    </w:p>
    <w:p w:rsidR="00601C92" w:rsidRDefault="00D84657" w:rsidP="00FE05F5">
      <w:pPr>
        <w:pStyle w:val="22"/>
        <w:shd w:val="clear" w:color="auto" w:fill="auto"/>
        <w:spacing w:line="360" w:lineRule="auto"/>
        <w:ind w:firstLine="743"/>
        <w:jc w:val="both"/>
      </w:pPr>
      <w:r>
        <w:t xml:space="preserve">Отличием Национальной рамки квалификаций РФ </w:t>
      </w:r>
      <w:proofErr w:type="gramStart"/>
      <w:r>
        <w:t>от</w:t>
      </w:r>
      <w:proofErr w:type="gramEnd"/>
      <w:r w:rsidR="00D544DC">
        <w:t xml:space="preserve"> </w:t>
      </w:r>
      <w:r>
        <w:t xml:space="preserve">Европейской является недостаточное внимание к личностным компетенциям: </w:t>
      </w:r>
      <w:r>
        <w:lastRenderedPageBreak/>
        <w:t>коммуникативной и социальной, умению учиться.</w:t>
      </w:r>
      <w:r w:rsidR="00D544DC">
        <w:t xml:space="preserve"> </w:t>
      </w:r>
      <w:r>
        <w:t>Кроме этого, в показатель уровня компетентности «Полномочия и ответственность» добавлена фактически ха</w:t>
      </w:r>
      <w:r>
        <w:softHyphen/>
        <w:t>рактеристика масштабов деятельности, выраженная через объекты ответст</w:t>
      </w:r>
      <w:r>
        <w:softHyphen/>
        <w:t>венности. Так, 7-ой уровень квалификации предполагает ответственность за результаты деятельности крупных организаций или подразделений, а 8-ой - за результаты деятельности крупных организаций и (или) отрасли. Между тем, к 7-му уровню относится, например, квалификация «ветеринарный врач», которая предполагает выполнение обобщенных трудовых функций по проведению клинического обследования животных с целью установления диагноза, мероприятий по лечению больных животных,</w:t>
      </w:r>
      <w:r w:rsidR="00D544DC">
        <w:t xml:space="preserve"> </w:t>
      </w:r>
      <w:r>
        <w:t>а также по</w:t>
      </w:r>
      <w:r w:rsidR="00D544DC">
        <w:t xml:space="preserve"> </w:t>
      </w:r>
      <w:r>
        <w:t>профилактике незаразных, инфекционных и паразитарных болезней животных. Не</w:t>
      </w:r>
      <w:r>
        <w:softHyphen/>
        <w:t>смотря на то, что данный вид деятельности характеризуется высокой степе</w:t>
      </w:r>
      <w:r>
        <w:softHyphen/>
        <w:t>нью ответственности, к процессу управления крупными организациями или подразделениями, чаще всего, отношения не имеет. С другой стороны, руко</w:t>
      </w:r>
      <w:r>
        <w:softHyphen/>
        <w:t>водители крупных регионов и отраслей в большинстве случаев не проходят подготовку научно-педагогических кадров в аспирантуре (адъюнктуре),</w:t>
      </w:r>
      <w:r w:rsidR="00D544DC">
        <w:t xml:space="preserve"> </w:t>
      </w:r>
      <w:r>
        <w:t>как это рекомендовано в национальной рамке квалификаций для 8-го квалифика</w:t>
      </w:r>
      <w:r>
        <w:softHyphen/>
        <w:t>ционного уровня. Таким образом, привязка полномочий и ответственности к масштабам деятельности внесла некоторый дисбаланс в описание квалифи</w:t>
      </w:r>
      <w:r>
        <w:softHyphen/>
        <w:t>кационных уровней.</w:t>
      </w:r>
    </w:p>
    <w:p w:rsidR="00601C92" w:rsidRDefault="00D84657" w:rsidP="00FE05F5">
      <w:pPr>
        <w:pStyle w:val="22"/>
        <w:shd w:val="clear" w:color="auto" w:fill="auto"/>
        <w:spacing w:line="360" w:lineRule="auto"/>
        <w:ind w:firstLine="743"/>
        <w:jc w:val="both"/>
      </w:pPr>
      <w:r>
        <w:t>Кроме этого, следует отметить, что вместо Национальной рамки квалификаций статусом нормативного наделен ведомственный документ «Об утверждении уровней квалификации в целях разработки проектов профес</w:t>
      </w:r>
      <w:r>
        <w:softHyphen/>
        <w:t>сиональных стандартов»</w:t>
      </w:r>
      <w:r w:rsidR="00AD59D0">
        <w:t xml:space="preserve"> </w:t>
      </w:r>
      <w:r>
        <w:t>(Приказ Минтруда России №148н от 12.04.2013).</w:t>
      </w:r>
    </w:p>
    <w:p w:rsidR="00601C92" w:rsidRDefault="00D84657" w:rsidP="00FE05F5">
      <w:pPr>
        <w:pStyle w:val="22"/>
        <w:shd w:val="clear" w:color="auto" w:fill="auto"/>
        <w:spacing w:line="360" w:lineRule="auto"/>
        <w:ind w:firstLine="0"/>
        <w:jc w:val="both"/>
      </w:pPr>
      <w:r>
        <w:t>Национальной рамки квалификаций, имеющей нормирующее значение, в России на настоящий момент времени по-прежнему нет.</w:t>
      </w:r>
    </w:p>
    <w:p w:rsidR="00601C92" w:rsidRDefault="00D84657" w:rsidP="00FE05F5">
      <w:pPr>
        <w:pStyle w:val="22"/>
        <w:shd w:val="clear" w:color="auto" w:fill="auto"/>
        <w:spacing w:line="360" w:lineRule="auto"/>
        <w:ind w:firstLine="740"/>
        <w:jc w:val="both"/>
      </w:pPr>
      <w:r>
        <w:t>По мнению Н.М. Аксеновой (2014) принятая в проекте НРК и в приказе Минтруда России №148н структура квалификаций устанавливает не столько уровни, сколько сегменты системы образования, в каждом из которых при</w:t>
      </w:r>
      <w:r>
        <w:softHyphen/>
        <w:t>суждаются соответствующие дипломы. При этом ряд форм обучения</w:t>
      </w:r>
      <w:r w:rsidR="00D544DC">
        <w:t xml:space="preserve"> </w:t>
      </w:r>
      <w:r>
        <w:lastRenderedPageBreak/>
        <w:t>(некоторые программы профессиональной подготовки, неформальное обучение) оказываются вне рамки квалификаций. Такое построение системы приводит к нарушению принципа структуризации квалификаций, предусмат</w:t>
      </w:r>
      <w:r>
        <w:softHyphen/>
        <w:t>ривающего, что каждая следующая квалификация предполагает «прираще</w:t>
      </w:r>
      <w:r>
        <w:softHyphen/>
        <w:t>ние» компетенций, что обеспечивает преемственность между уровнями и гибкость траекторий и программ обучения.</w:t>
      </w:r>
    </w:p>
    <w:p w:rsidR="00FE05F5" w:rsidRDefault="00FE05F5" w:rsidP="00FE05F5">
      <w:pPr>
        <w:pStyle w:val="22"/>
        <w:shd w:val="clear" w:color="auto" w:fill="auto"/>
        <w:spacing w:line="360" w:lineRule="auto"/>
        <w:ind w:firstLine="740"/>
        <w:jc w:val="both"/>
      </w:pPr>
      <w:r>
        <w:t xml:space="preserve">Таким образом, формирующаяся система профессиональных квалификаций является чрезвычайно важным инструментом и </w:t>
      </w:r>
      <w:proofErr w:type="gramStart"/>
      <w:r>
        <w:t>методологический</w:t>
      </w:r>
      <w:proofErr w:type="gramEnd"/>
      <w:r>
        <w:t xml:space="preserve"> основой для сближения рынка труда и системы профессионального образова</w:t>
      </w:r>
      <w:r>
        <w:softHyphen/>
        <w:t>ния (обучения).</w:t>
      </w:r>
    </w:p>
    <w:p w:rsidR="00601C92" w:rsidRDefault="00D84657" w:rsidP="00FE05F5">
      <w:pPr>
        <w:pStyle w:val="22"/>
        <w:shd w:val="clear" w:color="auto" w:fill="auto"/>
        <w:spacing w:line="360" w:lineRule="auto"/>
        <w:ind w:firstLine="743"/>
        <w:jc w:val="both"/>
      </w:pPr>
      <w:r>
        <w:t>Для применения в различных отраслях национальная рамка квалификаций нуждается в дополнительной детализации, обусловленной спецификой применения (</w:t>
      </w:r>
      <w:proofErr w:type="spellStart"/>
      <w:r>
        <w:t>Гилева</w:t>
      </w:r>
      <w:proofErr w:type="spellEnd"/>
      <w:r>
        <w:t>, 2015). Инструментом этой детализации являются отрас</w:t>
      </w:r>
      <w:r>
        <w:softHyphen/>
        <w:t>левые рамки квалификаций.</w:t>
      </w:r>
    </w:p>
    <w:p w:rsidR="00FE05F5" w:rsidRDefault="00FE05F5" w:rsidP="00FE05F5">
      <w:pPr>
        <w:pStyle w:val="22"/>
        <w:shd w:val="clear" w:color="auto" w:fill="auto"/>
        <w:spacing w:line="360" w:lineRule="auto"/>
        <w:ind w:firstLine="743"/>
        <w:jc w:val="both"/>
      </w:pPr>
    </w:p>
    <w:p w:rsidR="00601C92" w:rsidRPr="00E61376" w:rsidRDefault="00D84657" w:rsidP="00791B96">
      <w:pPr>
        <w:pStyle w:val="1"/>
        <w:numPr>
          <w:ilvl w:val="0"/>
          <w:numId w:val="31"/>
        </w:numPr>
        <w:spacing w:before="0" w:line="360" w:lineRule="auto"/>
        <w:rPr>
          <w:rFonts w:ascii="Times New Roman" w:hAnsi="Times New Roman" w:cs="Times New Roman"/>
          <w:color w:val="auto"/>
        </w:rPr>
      </w:pPr>
      <w:bookmarkStart w:id="20" w:name="bookmark8"/>
      <w:bookmarkStart w:id="21" w:name="_Toc527661364"/>
      <w:bookmarkStart w:id="22" w:name="_Toc527908149"/>
      <w:r w:rsidRPr="00E61376">
        <w:rPr>
          <w:rFonts w:ascii="Times New Roman" w:hAnsi="Times New Roman" w:cs="Times New Roman"/>
          <w:color w:val="auto"/>
        </w:rPr>
        <w:t>Ф</w:t>
      </w:r>
      <w:r w:rsidR="00E61376">
        <w:rPr>
          <w:rFonts w:ascii="Times New Roman" w:hAnsi="Times New Roman" w:cs="Times New Roman"/>
          <w:color w:val="auto"/>
        </w:rPr>
        <w:t>ормирование отраслевой рамки квалификаций</w:t>
      </w:r>
      <w:bookmarkEnd w:id="20"/>
      <w:bookmarkEnd w:id="21"/>
      <w:bookmarkEnd w:id="22"/>
    </w:p>
    <w:p w:rsidR="00601C92" w:rsidRPr="00CE3EA4" w:rsidRDefault="00FE05F5" w:rsidP="00791B96">
      <w:pPr>
        <w:pStyle w:val="2"/>
        <w:numPr>
          <w:ilvl w:val="1"/>
          <w:numId w:val="31"/>
        </w:numPr>
        <w:spacing w:before="0" w:line="360" w:lineRule="auto"/>
        <w:rPr>
          <w:rFonts w:ascii="Times New Roman" w:hAnsi="Times New Roman" w:cs="Times New Roman"/>
          <w:color w:val="auto"/>
          <w:sz w:val="28"/>
          <w:szCs w:val="28"/>
        </w:rPr>
      </w:pPr>
      <w:bookmarkStart w:id="23" w:name="bookmark9"/>
      <w:bookmarkStart w:id="24" w:name="_Toc527661365"/>
      <w:bookmarkStart w:id="25" w:name="_Toc527908150"/>
      <w:r>
        <w:rPr>
          <w:rFonts w:ascii="Times New Roman" w:hAnsi="Times New Roman" w:cs="Times New Roman"/>
          <w:color w:val="auto"/>
          <w:sz w:val="28"/>
          <w:szCs w:val="28"/>
        </w:rPr>
        <w:t xml:space="preserve">Назначение и структура </w:t>
      </w:r>
      <w:r w:rsidR="00D84657" w:rsidRPr="00CE3EA4">
        <w:rPr>
          <w:rFonts w:ascii="Times New Roman" w:hAnsi="Times New Roman" w:cs="Times New Roman"/>
          <w:color w:val="auto"/>
          <w:sz w:val="28"/>
          <w:szCs w:val="28"/>
        </w:rPr>
        <w:t>отраслевой рамки квалификаций</w:t>
      </w:r>
      <w:bookmarkEnd w:id="23"/>
      <w:bookmarkEnd w:id="24"/>
      <w:bookmarkEnd w:id="25"/>
    </w:p>
    <w:p w:rsidR="002023A7" w:rsidRDefault="002023A7" w:rsidP="0074453A">
      <w:pPr>
        <w:pStyle w:val="22"/>
        <w:shd w:val="clear" w:color="auto" w:fill="auto"/>
        <w:spacing w:line="360" w:lineRule="auto"/>
        <w:ind w:left="284" w:firstLine="459"/>
        <w:jc w:val="both"/>
      </w:pPr>
    </w:p>
    <w:p w:rsidR="0074453A" w:rsidRDefault="00FE05F5" w:rsidP="0074453A">
      <w:pPr>
        <w:pStyle w:val="22"/>
        <w:shd w:val="clear" w:color="auto" w:fill="auto"/>
        <w:spacing w:line="360" w:lineRule="auto"/>
        <w:ind w:left="284" w:firstLine="459"/>
        <w:jc w:val="both"/>
      </w:pPr>
      <w:r>
        <w:t xml:space="preserve">Отраслевая рамка квалификаций (ОРК) - </w:t>
      </w:r>
      <w:r w:rsidR="0074453A" w:rsidRPr="0074453A">
        <w:t>системное, структурированное по уровням описание признаваемых в области профессиональной деятельности  профессиональных квалификаций</w:t>
      </w:r>
      <w:r w:rsidR="0074453A">
        <w:rPr>
          <w:b/>
          <w:bCs/>
        </w:rPr>
        <w:t>.</w:t>
      </w:r>
      <w:r w:rsidR="0074453A" w:rsidRPr="0074453A">
        <w:rPr>
          <w:b/>
          <w:bCs/>
        </w:rPr>
        <w:br/>
      </w:r>
      <w:r w:rsidR="0074453A">
        <w:t xml:space="preserve">       Отраслевая рамка квалификаций </w:t>
      </w:r>
      <w:r w:rsidR="0074453A" w:rsidRPr="0074453A">
        <w:t>является инструментом сопряжения</w:t>
      </w:r>
      <w:r w:rsidR="0074453A">
        <w:t xml:space="preserve"> сфер труда и образования и определяет:</w:t>
      </w:r>
    </w:p>
    <w:p w:rsidR="0074453A" w:rsidRDefault="0074453A" w:rsidP="00791B96">
      <w:pPr>
        <w:pStyle w:val="22"/>
        <w:numPr>
          <w:ilvl w:val="0"/>
          <w:numId w:val="37"/>
        </w:numPr>
        <w:shd w:val="clear" w:color="auto" w:fill="auto"/>
        <w:spacing w:line="360" w:lineRule="auto"/>
        <w:jc w:val="both"/>
      </w:pPr>
      <w:r w:rsidRPr="0074453A">
        <w:t>взаимосвязь уровней квалификации и уровней образования;</w:t>
      </w:r>
    </w:p>
    <w:p w:rsidR="0074453A" w:rsidRDefault="0074453A" w:rsidP="00791B96">
      <w:pPr>
        <w:pStyle w:val="22"/>
        <w:numPr>
          <w:ilvl w:val="0"/>
          <w:numId w:val="37"/>
        </w:numPr>
        <w:shd w:val="clear" w:color="auto" w:fill="auto"/>
        <w:spacing w:line="360" w:lineRule="auto"/>
        <w:jc w:val="both"/>
      </w:pPr>
      <w:r w:rsidRPr="0074453A">
        <w:t>достигаемые результаты обучения и получаемые квалификации на каждом этапе</w:t>
      </w:r>
      <w:r>
        <w:t xml:space="preserve"> </w:t>
      </w:r>
      <w:r w:rsidRPr="0074453A">
        <w:t>образовательного процесса;</w:t>
      </w:r>
    </w:p>
    <w:p w:rsidR="0074453A" w:rsidRDefault="0074453A" w:rsidP="00791B96">
      <w:pPr>
        <w:pStyle w:val="22"/>
        <w:numPr>
          <w:ilvl w:val="0"/>
          <w:numId w:val="37"/>
        </w:numPr>
        <w:shd w:val="clear" w:color="auto" w:fill="auto"/>
        <w:spacing w:line="360" w:lineRule="auto"/>
        <w:jc w:val="both"/>
      </w:pPr>
      <w:r>
        <w:t>п</w:t>
      </w:r>
      <w:r w:rsidRPr="0074453A">
        <w:t xml:space="preserve">ути достижения квалификационных уровней (образовательные траектории). </w:t>
      </w:r>
    </w:p>
    <w:p w:rsidR="00FE05F5" w:rsidRDefault="00FE05F5" w:rsidP="00FE05F5">
      <w:pPr>
        <w:pStyle w:val="22"/>
        <w:shd w:val="clear" w:color="auto" w:fill="auto"/>
        <w:tabs>
          <w:tab w:val="left" w:pos="738"/>
        </w:tabs>
        <w:spacing w:line="485" w:lineRule="exact"/>
        <w:ind w:firstLine="0"/>
      </w:pPr>
      <w:r>
        <w:tab/>
        <w:t>Отраслевые рамки квалификаций разрабатываются с учетом следую</w:t>
      </w:r>
      <w:r>
        <w:softHyphen/>
        <w:t xml:space="preserve">щих </w:t>
      </w:r>
      <w:r>
        <w:lastRenderedPageBreak/>
        <w:t>принципов:</w:t>
      </w:r>
    </w:p>
    <w:p w:rsidR="00FE05F5" w:rsidRDefault="00FE05F5" w:rsidP="00791B96">
      <w:pPr>
        <w:pStyle w:val="22"/>
        <w:numPr>
          <w:ilvl w:val="0"/>
          <w:numId w:val="14"/>
        </w:numPr>
        <w:shd w:val="clear" w:color="auto" w:fill="auto"/>
        <w:tabs>
          <w:tab w:val="left" w:pos="758"/>
        </w:tabs>
        <w:spacing w:line="485" w:lineRule="exact"/>
        <w:ind w:left="740" w:hanging="280"/>
        <w:jc w:val="both"/>
      </w:pPr>
      <w:r>
        <w:t xml:space="preserve">отражение приоритетов отрасли и учет </w:t>
      </w:r>
      <w:proofErr w:type="gramStart"/>
      <w:r>
        <w:t>бизнес-интересов</w:t>
      </w:r>
      <w:proofErr w:type="gramEnd"/>
      <w:r>
        <w:t xml:space="preserve"> компаний;</w:t>
      </w:r>
    </w:p>
    <w:p w:rsidR="00FE05F5" w:rsidRDefault="00FE05F5" w:rsidP="00791B96">
      <w:pPr>
        <w:pStyle w:val="22"/>
        <w:numPr>
          <w:ilvl w:val="0"/>
          <w:numId w:val="14"/>
        </w:numPr>
        <w:shd w:val="clear" w:color="auto" w:fill="auto"/>
        <w:tabs>
          <w:tab w:val="left" w:pos="758"/>
        </w:tabs>
        <w:spacing w:line="490" w:lineRule="exact"/>
        <w:ind w:left="740" w:hanging="280"/>
        <w:jc w:val="both"/>
      </w:pPr>
      <w:r>
        <w:t>преемственность и непрерывность развития квалификационных уров</w:t>
      </w:r>
      <w:r>
        <w:softHyphen/>
        <w:t xml:space="preserve">ней от низшего к </w:t>
      </w:r>
      <w:proofErr w:type="gramStart"/>
      <w:r>
        <w:t>высшему</w:t>
      </w:r>
      <w:proofErr w:type="gramEnd"/>
      <w:r>
        <w:t>;</w:t>
      </w:r>
    </w:p>
    <w:p w:rsidR="00FE05F5" w:rsidRDefault="00FE05F5" w:rsidP="00791B96">
      <w:pPr>
        <w:pStyle w:val="22"/>
        <w:numPr>
          <w:ilvl w:val="0"/>
          <w:numId w:val="14"/>
        </w:numPr>
        <w:shd w:val="clear" w:color="auto" w:fill="auto"/>
        <w:tabs>
          <w:tab w:val="left" w:pos="758"/>
        </w:tabs>
        <w:spacing w:line="490" w:lineRule="exact"/>
        <w:ind w:left="740" w:hanging="280"/>
        <w:jc w:val="both"/>
      </w:pPr>
      <w:r>
        <w:t>прозрачность описания квалификационных уровней для всех пользова</w:t>
      </w:r>
      <w:r>
        <w:softHyphen/>
        <w:t>телей;</w:t>
      </w:r>
    </w:p>
    <w:p w:rsidR="00FE05F5" w:rsidRDefault="00FE05F5" w:rsidP="00791B96">
      <w:pPr>
        <w:pStyle w:val="22"/>
        <w:numPr>
          <w:ilvl w:val="0"/>
          <w:numId w:val="14"/>
        </w:numPr>
        <w:shd w:val="clear" w:color="auto" w:fill="auto"/>
        <w:tabs>
          <w:tab w:val="left" w:pos="758"/>
        </w:tabs>
        <w:spacing w:line="490" w:lineRule="exact"/>
        <w:ind w:left="740" w:hanging="280"/>
        <w:jc w:val="both"/>
      </w:pPr>
      <w:r>
        <w:t>соответствие иерархии квалификационных уровней структуре разделе</w:t>
      </w:r>
      <w:r>
        <w:softHyphen/>
        <w:t>ния труда и системы образования Российской Федерации;</w:t>
      </w:r>
    </w:p>
    <w:p w:rsidR="00FE05F5" w:rsidRDefault="00FE05F5" w:rsidP="00791B96">
      <w:pPr>
        <w:pStyle w:val="22"/>
        <w:numPr>
          <w:ilvl w:val="0"/>
          <w:numId w:val="14"/>
        </w:numPr>
        <w:shd w:val="clear" w:color="auto" w:fill="auto"/>
        <w:tabs>
          <w:tab w:val="left" w:pos="758"/>
        </w:tabs>
        <w:spacing w:line="490" w:lineRule="exact"/>
        <w:ind w:left="740" w:hanging="280"/>
        <w:jc w:val="both"/>
      </w:pPr>
      <w:r>
        <w:t>описание квалификационных уровней в отраслевой рамке квалифика</w:t>
      </w:r>
      <w:r>
        <w:softHyphen/>
        <w:t>ций через показатели профессиональной деятельности;</w:t>
      </w:r>
    </w:p>
    <w:p w:rsidR="00FE05F5" w:rsidRDefault="00FE05F5" w:rsidP="00791B96">
      <w:pPr>
        <w:pStyle w:val="22"/>
        <w:numPr>
          <w:ilvl w:val="0"/>
          <w:numId w:val="14"/>
        </w:numPr>
        <w:shd w:val="clear" w:color="auto" w:fill="auto"/>
        <w:tabs>
          <w:tab w:val="left" w:pos="758"/>
        </w:tabs>
        <w:spacing w:line="490" w:lineRule="exact"/>
        <w:ind w:left="740" w:hanging="280"/>
        <w:jc w:val="both"/>
      </w:pPr>
      <w:r>
        <w:t>описание видов трудовой деятельности, а не работников, их выпол</w:t>
      </w:r>
      <w:r>
        <w:softHyphen/>
        <w:t>няющих, и качества исполнения ими должностных обязанностей (Вре</w:t>
      </w:r>
      <w:r>
        <w:softHyphen/>
        <w:t>менные методические..., 2012).</w:t>
      </w:r>
    </w:p>
    <w:p w:rsidR="00FE05F5" w:rsidRDefault="00FE05F5" w:rsidP="00FE05F5">
      <w:pPr>
        <w:pStyle w:val="22"/>
        <w:shd w:val="clear" w:color="auto" w:fill="auto"/>
        <w:spacing w:line="490" w:lineRule="exact"/>
        <w:ind w:firstLine="740"/>
      </w:pPr>
      <w:r>
        <w:t>Основными направлениями использования отраслевых рамок квалифи</w:t>
      </w:r>
      <w:r>
        <w:softHyphen/>
        <w:t>каций являются:</w:t>
      </w:r>
    </w:p>
    <w:p w:rsidR="00FE05F5" w:rsidRDefault="00FE05F5" w:rsidP="00791B96">
      <w:pPr>
        <w:pStyle w:val="22"/>
        <w:numPr>
          <w:ilvl w:val="0"/>
          <w:numId w:val="14"/>
        </w:numPr>
        <w:shd w:val="clear" w:color="auto" w:fill="auto"/>
        <w:tabs>
          <w:tab w:val="left" w:pos="758"/>
        </w:tabs>
        <w:spacing w:line="490" w:lineRule="exact"/>
        <w:ind w:left="740" w:hanging="280"/>
        <w:jc w:val="both"/>
      </w:pPr>
      <w:r>
        <w:t>развитие системы независимой оценки квалификаций, в которой профессиональные квалификации служат основным/ключевым объектом;</w:t>
      </w:r>
    </w:p>
    <w:p w:rsidR="00FE05F5" w:rsidRDefault="00FE05F5" w:rsidP="00791B96">
      <w:pPr>
        <w:pStyle w:val="22"/>
        <w:numPr>
          <w:ilvl w:val="0"/>
          <w:numId w:val="14"/>
        </w:numPr>
        <w:shd w:val="clear" w:color="auto" w:fill="auto"/>
        <w:tabs>
          <w:tab w:val="left" w:pos="758"/>
        </w:tabs>
        <w:spacing w:line="490" w:lineRule="exact"/>
        <w:ind w:left="740" w:hanging="280"/>
        <w:jc w:val="both"/>
      </w:pPr>
      <w:r>
        <w:t>развитие системы программ профессионального образования и обуче</w:t>
      </w:r>
      <w:r>
        <w:softHyphen/>
        <w:t>ния, программ дополнительного профессионального образования, обеспечивающих формирование конкретных профессиональных ква</w:t>
      </w:r>
      <w:r>
        <w:softHyphen/>
        <w:t>лификаций;</w:t>
      </w:r>
    </w:p>
    <w:p w:rsidR="00FE05F5" w:rsidRDefault="00FE05F5" w:rsidP="00791B96">
      <w:pPr>
        <w:pStyle w:val="22"/>
        <w:numPr>
          <w:ilvl w:val="0"/>
          <w:numId w:val="14"/>
        </w:numPr>
        <w:shd w:val="clear" w:color="auto" w:fill="auto"/>
        <w:tabs>
          <w:tab w:val="left" w:pos="758"/>
        </w:tabs>
        <w:spacing w:line="480" w:lineRule="exact"/>
        <w:ind w:left="740" w:hanging="280"/>
        <w:jc w:val="both"/>
      </w:pPr>
      <w:r>
        <w:t>формирование траекторий профессионального образования и обучения, ведущих к получению и (или) развитию профессиональных квалификаций, что обеспечивает профессиональную мобильность, карьерный рост;</w:t>
      </w:r>
    </w:p>
    <w:p w:rsidR="00FE05F5" w:rsidRDefault="00FE05F5" w:rsidP="00FE05F5">
      <w:pPr>
        <w:pStyle w:val="22"/>
        <w:shd w:val="clear" w:color="auto" w:fill="auto"/>
        <w:spacing w:line="480" w:lineRule="exact"/>
        <w:ind w:left="740" w:hanging="280"/>
        <w:jc w:val="both"/>
      </w:pPr>
      <w:r>
        <w:t>- прогнозирование и разработка стратегий развития рынка труда в отдельных областях профессиональной деятельности и в экономике стра</w:t>
      </w:r>
      <w:r>
        <w:softHyphen/>
        <w:t>ны в целом (Лейбович и др., 2016).</w:t>
      </w:r>
    </w:p>
    <w:p w:rsidR="00FE05F5" w:rsidRDefault="00FE05F5" w:rsidP="00FE05F5">
      <w:pPr>
        <w:pStyle w:val="22"/>
        <w:shd w:val="clear" w:color="auto" w:fill="auto"/>
        <w:spacing w:line="480" w:lineRule="exact"/>
        <w:ind w:firstLine="740"/>
        <w:jc w:val="both"/>
      </w:pPr>
      <w:r>
        <w:t>Следует отметить высокую значимость отраслевых рамок квалифика</w:t>
      </w:r>
      <w:r>
        <w:softHyphen/>
        <w:t xml:space="preserve">ций в </w:t>
      </w:r>
      <w:r>
        <w:lastRenderedPageBreak/>
        <w:t>методическом обеспечении мониторинга рынка труда. Одним из клю</w:t>
      </w:r>
      <w:r>
        <w:softHyphen/>
        <w:t xml:space="preserve">чевых моментов мониторинга является сбор информации о востребованности профессий. Профессии, по </w:t>
      </w:r>
      <w:proofErr w:type="gramStart"/>
      <w:r>
        <w:t>сути</w:t>
      </w:r>
      <w:proofErr w:type="gramEnd"/>
      <w:r>
        <w:t xml:space="preserve"> представляющие собой структурирование труда в каждой конкретной отрасли, зафиксированы в классификаторах: Едином тарифно-квалификационный справочнике работ и профессий рабо</w:t>
      </w:r>
      <w:r>
        <w:softHyphen/>
        <w:t>чих (ЕТКС), Квалификационном справочнике должностей руководителей, специалистов и других служащих, Общероссийском классификаторе занятий (ОКЗ</w:t>
      </w:r>
      <w:proofErr w:type="gramStart"/>
      <w:r>
        <w:t>)и</w:t>
      </w:r>
      <w:proofErr w:type="gramEnd"/>
      <w:r>
        <w:t xml:space="preserve"> др. При этом использование этих классификаторов при мониторинге рынка труда весьма проблематично. Так, ЕТКС включает в себя исключи</w:t>
      </w:r>
      <w:r>
        <w:softHyphen/>
        <w:t>тельно рабочие профессии. «Квалификационный справочник должностей ...» включает в себя тех, кто не относится к рабочим, при этом структурируются не профессии, а должности. Среди других проблем можно указать на недос</w:t>
      </w:r>
      <w:r>
        <w:softHyphen/>
        <w:t>таточное соответствие классификаторов современному рынку труда, по</w:t>
      </w:r>
      <w:r>
        <w:softHyphen/>
        <w:t>скольку ряд профессий из указанных уже не существует, при этом появился ряд новых профессий. В этих документах отсутствует единый понятийный аппарат и принципы описания и классификации профессиональной деятель</w:t>
      </w:r>
      <w:r>
        <w:softHyphen/>
        <w:t>ности (</w:t>
      </w:r>
      <w:proofErr w:type="spellStart"/>
      <w:r>
        <w:t>Олейникова</w:t>
      </w:r>
      <w:proofErr w:type="spellEnd"/>
      <w:r>
        <w:t>, Муравьева, 2011).</w:t>
      </w:r>
    </w:p>
    <w:p w:rsidR="00FE05F5" w:rsidRDefault="00FE05F5" w:rsidP="00FE05F5">
      <w:pPr>
        <w:pStyle w:val="22"/>
        <w:shd w:val="clear" w:color="auto" w:fill="auto"/>
        <w:spacing w:line="480" w:lineRule="exact"/>
        <w:ind w:firstLine="740"/>
        <w:jc w:val="both"/>
      </w:pPr>
      <w:r>
        <w:t xml:space="preserve">Следует отметить, что система ЕТКС, эффективно функционирующая при плановой экономике, в настоящее время в значительной мере утратила актуальность. Это связано с упразднением принципа </w:t>
      </w:r>
      <w:proofErr w:type="spellStart"/>
      <w:r>
        <w:t>ведомственно</w:t>
      </w:r>
      <w:proofErr w:type="spellEnd"/>
      <w:r>
        <w:softHyphen/>
        <w:t>-отраслевого управления народным хозяйством, которое привело к разруше</w:t>
      </w:r>
      <w:r>
        <w:softHyphen/>
        <w:t>нию централизованного механизма разработки ЕТКС; к снижению (прекра</w:t>
      </w:r>
      <w:r>
        <w:softHyphen/>
        <w:t xml:space="preserve">щению) финансирования работ по разработке и обновлению выпусков ЕТКС; утрате экспертной поддержки со стороны значительной части </w:t>
      </w:r>
      <w:proofErr w:type="spellStart"/>
      <w:r>
        <w:t>научно</w:t>
      </w:r>
      <w:r>
        <w:softHyphen/>
        <w:t>исследовательских</w:t>
      </w:r>
      <w:proofErr w:type="spellEnd"/>
      <w:r>
        <w:t xml:space="preserve"> организаций. В связи с этим для мониторинга рынка труда следует использовать не профессии, зафиксированные в классификаторах, а квалификации, сформулированные в отраслевой рамке квалификаций. Под профессиональной квалификацией работника при этом понимается уровень знаний, умений, профессиональных навыков и опыта работы, необходимых для выполнения конкретной трудовой функции (трудовых функций).</w:t>
      </w:r>
    </w:p>
    <w:p w:rsidR="0074453A" w:rsidRDefault="0074453A" w:rsidP="00FE05F5">
      <w:pPr>
        <w:pStyle w:val="22"/>
        <w:shd w:val="clear" w:color="auto" w:fill="auto"/>
        <w:spacing w:line="480" w:lineRule="exact"/>
        <w:ind w:firstLine="740"/>
        <w:jc w:val="both"/>
      </w:pPr>
      <w:r>
        <w:lastRenderedPageBreak/>
        <w:t>В соответствии с «Рекомендациями по формированию рамок квалификаций областей профессиональной деятельности» (2016) структура ОРК представлена на рис.6.</w:t>
      </w:r>
    </w:p>
    <w:p w:rsidR="0074453A" w:rsidRDefault="0074453A" w:rsidP="0074453A">
      <w:pPr>
        <w:pStyle w:val="22"/>
        <w:shd w:val="clear" w:color="auto" w:fill="auto"/>
        <w:spacing w:line="480" w:lineRule="exact"/>
        <w:ind w:firstLine="0"/>
        <w:jc w:val="both"/>
      </w:pPr>
    </w:p>
    <w:p w:rsidR="0074453A" w:rsidRDefault="0074453A" w:rsidP="0074453A">
      <w:pPr>
        <w:pStyle w:val="22"/>
        <w:shd w:val="clear" w:color="auto" w:fill="auto"/>
        <w:spacing w:line="480" w:lineRule="exact"/>
        <w:ind w:firstLine="0"/>
        <w:jc w:val="both"/>
      </w:pPr>
    </w:p>
    <w:p w:rsidR="0074453A" w:rsidRDefault="0074453A" w:rsidP="0074453A">
      <w:pPr>
        <w:pStyle w:val="22"/>
        <w:shd w:val="clear" w:color="auto" w:fill="auto"/>
        <w:spacing w:line="480" w:lineRule="exact"/>
        <w:ind w:firstLine="0"/>
        <w:jc w:val="both"/>
      </w:pPr>
    </w:p>
    <w:p w:rsidR="0074453A" w:rsidRDefault="0074453A" w:rsidP="0074453A">
      <w:pPr>
        <w:pStyle w:val="22"/>
        <w:shd w:val="clear" w:color="auto" w:fill="auto"/>
        <w:spacing w:line="480" w:lineRule="exact"/>
        <w:ind w:firstLine="0"/>
        <w:jc w:val="both"/>
      </w:pPr>
    </w:p>
    <w:p w:rsidR="0074453A" w:rsidRDefault="0074453A" w:rsidP="0074453A">
      <w:pPr>
        <w:pStyle w:val="22"/>
        <w:shd w:val="clear" w:color="auto" w:fill="auto"/>
        <w:spacing w:line="480" w:lineRule="exact"/>
        <w:ind w:firstLine="0"/>
        <w:jc w:val="both"/>
      </w:pPr>
    </w:p>
    <w:p w:rsidR="0074453A" w:rsidRDefault="0074453A" w:rsidP="0074453A">
      <w:pPr>
        <w:pStyle w:val="22"/>
        <w:shd w:val="clear" w:color="auto" w:fill="auto"/>
        <w:spacing w:line="480" w:lineRule="exact"/>
        <w:ind w:firstLine="0"/>
        <w:jc w:val="both"/>
      </w:pPr>
    </w:p>
    <w:p w:rsidR="0074453A" w:rsidRDefault="0074453A" w:rsidP="0074453A">
      <w:pPr>
        <w:pStyle w:val="22"/>
        <w:shd w:val="clear" w:color="auto" w:fill="auto"/>
        <w:spacing w:line="480" w:lineRule="exact"/>
        <w:ind w:firstLine="0"/>
        <w:jc w:val="both"/>
      </w:pPr>
    </w:p>
    <w:p w:rsidR="0074453A" w:rsidRDefault="0074453A" w:rsidP="0074453A">
      <w:pPr>
        <w:pStyle w:val="22"/>
        <w:shd w:val="clear" w:color="auto" w:fill="auto"/>
        <w:spacing w:line="480" w:lineRule="exact"/>
        <w:ind w:firstLine="0"/>
        <w:jc w:val="both"/>
      </w:pPr>
    </w:p>
    <w:p w:rsidR="0074453A" w:rsidRDefault="0074453A" w:rsidP="0074453A">
      <w:pPr>
        <w:pStyle w:val="22"/>
        <w:shd w:val="clear" w:color="auto" w:fill="auto"/>
        <w:spacing w:line="480" w:lineRule="exact"/>
        <w:ind w:firstLine="0"/>
        <w:jc w:val="both"/>
      </w:pPr>
    </w:p>
    <w:p w:rsidR="0074453A" w:rsidRDefault="0074453A" w:rsidP="0074453A">
      <w:pPr>
        <w:pStyle w:val="22"/>
        <w:shd w:val="clear" w:color="auto" w:fill="auto"/>
        <w:spacing w:line="480" w:lineRule="exact"/>
        <w:ind w:firstLine="0"/>
        <w:jc w:val="both"/>
      </w:pPr>
      <w:r w:rsidRPr="0074453A">
        <w:rPr>
          <w:noProof/>
          <w:lang w:bidi="ar-SA"/>
        </w:rPr>
        <w:drawing>
          <wp:anchor distT="0" distB="0" distL="114300" distR="114300" simplePos="0" relativeHeight="251789824" behindDoc="0" locked="0" layoutInCell="1" allowOverlap="1">
            <wp:simplePos x="0" y="0"/>
            <wp:positionH relativeFrom="column">
              <wp:posOffset>17145</wp:posOffset>
            </wp:positionH>
            <wp:positionV relativeFrom="paragraph">
              <wp:posOffset>-1844040</wp:posOffset>
            </wp:positionV>
            <wp:extent cx="6076950" cy="2085975"/>
            <wp:effectExtent l="19050" t="0" r="0" b="0"/>
            <wp:wrapNone/>
            <wp:docPr id="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840" cy="2592288"/>
                      <a:chOff x="683568" y="3356992"/>
                      <a:chExt cx="7560840" cy="2592288"/>
                    </a:xfrm>
                  </a:grpSpPr>
                  <a:sp>
                    <a:nvSpPr>
                      <a:cNvPr id="28" name="Прямоугольник 27"/>
                      <a:cNvSpPr/>
                    </a:nvSpPr>
                    <a:spPr>
                      <a:xfrm>
                        <a:off x="683568" y="3356992"/>
                        <a:ext cx="1944216" cy="259228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600" dirty="0" smtClean="0">
                              <a:solidFill>
                                <a:prstClr val="black"/>
                              </a:solidFill>
                              <a:latin typeface="Times New Roman" pitchFamily="18" charset="0"/>
                              <a:cs typeface="Times New Roman" pitchFamily="18" charset="0"/>
                            </a:rPr>
                            <a:t>1. </a:t>
                          </a:r>
                        </a:p>
                        <a:p>
                          <a:pPr algn="ctr"/>
                          <a:r>
                            <a:rPr lang="ru-RU" sz="1600" dirty="0" smtClean="0">
                              <a:solidFill>
                                <a:prstClr val="black"/>
                              </a:solidFill>
                              <a:latin typeface="Times New Roman" pitchFamily="18" charset="0"/>
                              <a:cs typeface="Times New Roman" pitchFamily="18" charset="0"/>
                            </a:rPr>
                            <a:t>Описание </a:t>
                          </a:r>
                          <a:r>
                            <a:rPr lang="ru-RU" sz="1600" dirty="0">
                              <a:solidFill>
                                <a:prstClr val="black"/>
                              </a:solidFill>
                              <a:latin typeface="Times New Roman" pitchFamily="18" charset="0"/>
                              <a:cs typeface="Times New Roman" pitchFamily="18" charset="0"/>
                            </a:rPr>
                            <a:t>уровней </a:t>
                          </a:r>
                          <a:r>
                            <a:rPr lang="ru-RU" sz="1600" dirty="0" smtClean="0">
                              <a:solidFill>
                                <a:prstClr val="black"/>
                              </a:solidFill>
                              <a:latin typeface="Times New Roman" pitchFamily="18" charset="0"/>
                              <a:cs typeface="Times New Roman" pitchFamily="18" charset="0"/>
                            </a:rPr>
                            <a:t>профессиональных квалификаций</a:t>
                          </a:r>
                          <a:endParaRPr lang="ru-RU" sz="16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Прямоугольник 29"/>
                      <a:cNvSpPr/>
                    </a:nvSpPr>
                    <a:spPr>
                      <a:xfrm>
                        <a:off x="3491880" y="3356992"/>
                        <a:ext cx="1944216" cy="259228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600" dirty="0" smtClean="0">
                              <a:solidFill>
                                <a:prstClr val="black"/>
                              </a:solidFill>
                              <a:latin typeface="Times New Roman" pitchFamily="18" charset="0"/>
                              <a:cs typeface="Times New Roman" pitchFamily="18" charset="0"/>
                            </a:rPr>
                            <a:t>2. Профессионально-квалификационная структура области профессиональной деятельности</a:t>
                          </a:r>
                          <a:endParaRPr lang="ru-RU" sz="16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Прямоугольник 30"/>
                      <a:cNvSpPr/>
                    </a:nvSpPr>
                    <a:spPr>
                      <a:xfrm>
                        <a:off x="6300192" y="3356992"/>
                        <a:ext cx="1944216" cy="259228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600" dirty="0" smtClean="0">
                              <a:solidFill>
                                <a:prstClr val="black"/>
                              </a:solidFill>
                              <a:latin typeface="Times New Roman" pitchFamily="18" charset="0"/>
                              <a:cs typeface="Times New Roman" pitchFamily="18" charset="0"/>
                            </a:rPr>
                            <a:t>3.</a:t>
                          </a:r>
                        </a:p>
                        <a:p>
                          <a:pPr algn="ctr"/>
                          <a:r>
                            <a:rPr lang="ru-RU" sz="1600" dirty="0" smtClean="0">
                              <a:solidFill>
                                <a:prstClr val="black"/>
                              </a:solidFill>
                              <a:latin typeface="Times New Roman" pitchFamily="18" charset="0"/>
                              <a:cs typeface="Times New Roman" pitchFamily="18" charset="0"/>
                            </a:rPr>
                            <a:t>Реестр </a:t>
                          </a:r>
                          <a:r>
                            <a:rPr lang="ru-RU" sz="1600" dirty="0">
                              <a:solidFill>
                                <a:prstClr val="black"/>
                              </a:solidFill>
                              <a:latin typeface="Times New Roman" pitchFamily="18" charset="0"/>
                              <a:cs typeface="Times New Roman" pitchFamily="18" charset="0"/>
                            </a:rPr>
                            <a:t>профессиональных квалификаций</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3" name="Прямая со стрелкой 42"/>
                      <a:cNvCxnSpPr>
                        <a:stCxn id="28" idx="3"/>
                        <a:endCxn id="30" idx="1"/>
                      </a:cNvCxnSpPr>
                    </a:nvCxnSpPr>
                    <a:spPr>
                      <a:xfrm>
                        <a:off x="2627784" y="4653136"/>
                        <a:ext cx="864096" cy="0"/>
                      </a:xfrm>
                      <a:prstGeom prst="straightConnector1">
                        <a:avLst/>
                      </a:prstGeom>
                      <a:ln w="31750">
                        <a:headEnd type="triangle"/>
                        <a:tailEnd type="triangle"/>
                      </a:ln>
                    </a:spPr>
                    <a:style>
                      <a:lnRef idx="1">
                        <a:schemeClr val="accent1"/>
                      </a:lnRef>
                      <a:fillRef idx="0">
                        <a:schemeClr val="accent1"/>
                      </a:fillRef>
                      <a:effectRef idx="0">
                        <a:schemeClr val="accent1"/>
                      </a:effectRef>
                      <a:fontRef idx="minor">
                        <a:schemeClr val="tx1"/>
                      </a:fontRef>
                    </a:style>
                  </a:cxnSp>
                  <a:cxnSp>
                    <a:nvCxnSpPr>
                      <a:cNvPr id="44" name="Прямая со стрелкой 43"/>
                      <a:cNvCxnSpPr>
                        <a:stCxn id="30" idx="3"/>
                        <a:endCxn id="31" idx="1"/>
                      </a:cNvCxnSpPr>
                    </a:nvCxnSpPr>
                    <a:spPr>
                      <a:xfrm>
                        <a:off x="5436096" y="4653136"/>
                        <a:ext cx="864096" cy="0"/>
                      </a:xfrm>
                      <a:prstGeom prst="straightConnector1">
                        <a:avLst/>
                      </a:prstGeom>
                      <a:ln w="31750">
                        <a:headEnd type="triangle"/>
                        <a:tailEnd type="triangle"/>
                      </a:ln>
                    </a:spPr>
                    <a:style>
                      <a:lnRef idx="1">
                        <a:schemeClr val="accent1"/>
                      </a:lnRef>
                      <a:fillRef idx="0">
                        <a:schemeClr val="accent1"/>
                      </a:fillRef>
                      <a:effectRef idx="0">
                        <a:schemeClr val="accent1"/>
                      </a:effectRef>
                      <a:fontRef idx="minor">
                        <a:schemeClr val="tx1"/>
                      </a:fontRef>
                    </a:style>
                  </a:cxnSp>
                </lc:lockedCanvas>
              </a:graphicData>
            </a:graphic>
          </wp:anchor>
        </w:drawing>
      </w:r>
    </w:p>
    <w:p w:rsidR="0074453A" w:rsidRDefault="0074453A" w:rsidP="00FE05F5">
      <w:pPr>
        <w:pStyle w:val="22"/>
        <w:shd w:val="clear" w:color="auto" w:fill="auto"/>
        <w:spacing w:line="480" w:lineRule="exact"/>
        <w:ind w:firstLine="740"/>
        <w:jc w:val="both"/>
      </w:pPr>
      <w:r>
        <w:t>Рис.6. Структура Отраслевой рамки</w:t>
      </w:r>
      <w:proofErr w:type="gramStart"/>
      <w:r>
        <w:t>.</w:t>
      </w:r>
      <w:proofErr w:type="gramEnd"/>
      <w:r>
        <w:t xml:space="preserve"> </w:t>
      </w:r>
      <w:proofErr w:type="gramStart"/>
      <w:r>
        <w:t>к</w:t>
      </w:r>
      <w:proofErr w:type="gramEnd"/>
      <w:r>
        <w:t>валификаций</w:t>
      </w:r>
    </w:p>
    <w:p w:rsidR="002023A7" w:rsidRDefault="002023A7" w:rsidP="00FE05F5">
      <w:pPr>
        <w:pStyle w:val="22"/>
        <w:shd w:val="clear" w:color="auto" w:fill="auto"/>
        <w:spacing w:line="480" w:lineRule="exact"/>
        <w:ind w:firstLine="740"/>
        <w:jc w:val="both"/>
      </w:pPr>
    </w:p>
    <w:p w:rsidR="00FE05F5" w:rsidRDefault="002023A7" w:rsidP="00FE05F5">
      <w:pPr>
        <w:pStyle w:val="22"/>
        <w:shd w:val="clear" w:color="auto" w:fill="auto"/>
        <w:spacing w:line="480" w:lineRule="exact"/>
        <w:ind w:firstLine="740"/>
        <w:jc w:val="both"/>
      </w:pPr>
      <w:r>
        <w:t>О</w:t>
      </w:r>
      <w:r w:rsidR="00FE05F5">
        <w:t xml:space="preserve">дним из основных компонентов </w:t>
      </w:r>
      <w:r>
        <w:t>о</w:t>
      </w:r>
      <w:r w:rsidR="00FE05F5">
        <w:t>траслевой рамки является «Реестр профессиональных квали</w:t>
      </w:r>
      <w:r w:rsidR="00FE05F5">
        <w:softHyphen/>
        <w:t xml:space="preserve">фикаций в области профессиональной деятельности», который включает в себя наименования и общие характеристики квалификаций. Именно данные квалификации целесообразно использовать при мониторинге рынка труда. </w:t>
      </w:r>
      <w:proofErr w:type="gramStart"/>
      <w:r w:rsidR="00FE05F5">
        <w:t>При этом, однако, на определенном этапе могут возникнуть сложности, по</w:t>
      </w:r>
      <w:r w:rsidR="00FE05F5">
        <w:softHyphen/>
        <w:t>скольку большинство участников рынка на настоящий момент времени опе</w:t>
      </w:r>
      <w:r w:rsidR="00FE05F5">
        <w:softHyphen/>
        <w:t>рируют иными понятиями: работодатели - терминами «профессия», «долж</w:t>
      </w:r>
      <w:r w:rsidR="00FE05F5">
        <w:softHyphen/>
        <w:t>ность специалиста» и т.д., образовательные организации - «направление под</w:t>
      </w:r>
      <w:r w:rsidR="00FE05F5">
        <w:softHyphen/>
        <w:t>готовки», «профиль» и т.д.</w:t>
      </w:r>
      <w:proofErr w:type="gramEnd"/>
      <w:r w:rsidR="00FE05F5">
        <w:t xml:space="preserve"> Тем не менее, переход к квалификациям как объ</w:t>
      </w:r>
      <w:r w:rsidR="00FE05F5">
        <w:softHyphen/>
        <w:t>екту мониторинга спроса и предложения на рынке труда необходим.</w:t>
      </w:r>
    </w:p>
    <w:p w:rsidR="00FE05F5" w:rsidRDefault="0063020C" w:rsidP="00FE05F5">
      <w:pPr>
        <w:pStyle w:val="22"/>
        <w:shd w:val="clear" w:color="auto" w:fill="auto"/>
        <w:spacing w:after="444" w:line="480" w:lineRule="exact"/>
        <w:ind w:firstLine="840"/>
        <w:jc w:val="both"/>
      </w:pPr>
      <w:r>
        <w:t xml:space="preserve">Основой для формирования Реестра квалификаций </w:t>
      </w:r>
      <w:r w:rsidR="00FE05F5">
        <w:t>является «Профессионально-квалификационная структура области профессиональной деятель</w:t>
      </w:r>
      <w:r w:rsidR="00FE05F5">
        <w:softHyphen/>
        <w:t>ности», которая представляет собой структурированное системное описание видов деятельности через профессиональные квалификации в разрезе основ</w:t>
      </w:r>
      <w:r w:rsidR="00FE05F5">
        <w:softHyphen/>
        <w:t xml:space="preserve">ных производств и технологических процессов. </w:t>
      </w:r>
      <w:proofErr w:type="spellStart"/>
      <w:r w:rsidR="00FE05F5">
        <w:t>Профессионально</w:t>
      </w:r>
      <w:r w:rsidR="00FE05F5">
        <w:softHyphen/>
      </w:r>
      <w:r w:rsidR="00FE05F5">
        <w:lastRenderedPageBreak/>
        <w:t>квалификационная</w:t>
      </w:r>
      <w:proofErr w:type="spellEnd"/>
      <w:r w:rsidR="00FE05F5">
        <w:t xml:space="preserve"> структура является основой для организации работы с профессиональными стандартами (разработка, актуализация), для независи</w:t>
      </w:r>
      <w:r w:rsidR="00FE05F5">
        <w:softHyphen/>
        <w:t>мой оценки квалификаций и мониторинга рынка труда.</w:t>
      </w:r>
    </w:p>
    <w:p w:rsidR="00601C92" w:rsidRPr="00AD1765" w:rsidRDefault="0063020C" w:rsidP="00791B96">
      <w:pPr>
        <w:pStyle w:val="2"/>
        <w:numPr>
          <w:ilvl w:val="1"/>
          <w:numId w:val="31"/>
        </w:numPr>
        <w:rPr>
          <w:rFonts w:ascii="Times New Roman" w:hAnsi="Times New Roman" w:cs="Times New Roman"/>
          <w:color w:val="auto"/>
          <w:sz w:val="28"/>
          <w:szCs w:val="28"/>
        </w:rPr>
      </w:pPr>
      <w:bookmarkStart w:id="26" w:name="_Toc527908151"/>
      <w:bookmarkStart w:id="27" w:name="_Toc527661366"/>
      <w:r>
        <w:rPr>
          <w:rFonts w:ascii="Times New Roman" w:hAnsi="Times New Roman" w:cs="Times New Roman"/>
          <w:color w:val="auto"/>
          <w:sz w:val="28"/>
          <w:szCs w:val="28"/>
        </w:rPr>
        <w:t>Методология разработки отраслевой рамки</w:t>
      </w:r>
      <w:bookmarkEnd w:id="26"/>
      <w:r>
        <w:rPr>
          <w:rFonts w:ascii="Times New Roman" w:hAnsi="Times New Roman" w:cs="Times New Roman"/>
          <w:color w:val="auto"/>
          <w:sz w:val="28"/>
          <w:szCs w:val="28"/>
        </w:rPr>
        <w:t xml:space="preserve"> </w:t>
      </w:r>
      <w:bookmarkEnd w:id="27"/>
    </w:p>
    <w:p w:rsidR="00752A7A" w:rsidRDefault="00752A7A" w:rsidP="00752A7A">
      <w:pPr>
        <w:pStyle w:val="22"/>
        <w:shd w:val="clear" w:color="auto" w:fill="auto"/>
        <w:spacing w:line="480" w:lineRule="exact"/>
        <w:ind w:firstLine="0"/>
        <w:jc w:val="both"/>
      </w:pPr>
    </w:p>
    <w:p w:rsidR="00752A7A" w:rsidRPr="00752A7A" w:rsidRDefault="00752A7A" w:rsidP="00752A7A">
      <w:pPr>
        <w:pStyle w:val="22"/>
        <w:shd w:val="clear" w:color="auto" w:fill="auto"/>
        <w:spacing w:line="360" w:lineRule="auto"/>
        <w:ind w:firstLine="460"/>
        <w:jc w:val="both"/>
        <w:rPr>
          <w:rFonts w:eastAsia="Arial"/>
        </w:rPr>
      </w:pPr>
      <w:proofErr w:type="gramStart"/>
      <w:r w:rsidRPr="00752A7A">
        <w:rPr>
          <w:rFonts w:eastAsia="Arial"/>
        </w:rPr>
        <w:t>Зарубежный опыт формирования национальных и от</w:t>
      </w:r>
      <w:r w:rsidRPr="00752A7A">
        <w:rPr>
          <w:rFonts w:eastAsia="Arial"/>
        </w:rPr>
        <w:softHyphen/>
        <w:t>раслевых рамок квалификаций показывает, что эти доку</w:t>
      </w:r>
      <w:r w:rsidRPr="00752A7A">
        <w:rPr>
          <w:rFonts w:eastAsia="Arial"/>
        </w:rPr>
        <w:softHyphen/>
        <w:t>менты разрабатываются в целях создания качественных характеристик (дескрипторов) квалификационных уровней внутри страны (национальной рамки), внутри отрасли (отраслевой рамки, при этом возможны отраслевые рамки внутри отрас</w:t>
      </w:r>
      <w:r w:rsidRPr="00752A7A">
        <w:rPr>
          <w:rFonts w:eastAsia="Arial"/>
        </w:rPr>
        <w:softHyphen/>
        <w:t>ли одной страны и отраслевые рамки внутри одной отрасли, но для разных стран, т. е. международные отраслевые рам</w:t>
      </w:r>
      <w:r w:rsidRPr="00752A7A">
        <w:rPr>
          <w:rFonts w:eastAsia="Arial"/>
        </w:rPr>
        <w:softHyphen/>
        <w:t>ки).</w:t>
      </w:r>
      <w:proofErr w:type="gramEnd"/>
    </w:p>
    <w:p w:rsidR="00752A7A" w:rsidRPr="00752A7A" w:rsidRDefault="00752A7A" w:rsidP="00752A7A">
      <w:pPr>
        <w:pStyle w:val="22"/>
        <w:shd w:val="clear" w:color="auto" w:fill="auto"/>
        <w:spacing w:line="360" w:lineRule="auto"/>
        <w:ind w:firstLine="460"/>
        <w:jc w:val="both"/>
      </w:pPr>
      <w:r w:rsidRPr="00752A7A">
        <w:rPr>
          <w:rFonts w:eastAsia="Arial"/>
        </w:rPr>
        <w:t>Назначение отраслевых рамок - обеспечение сопоста</w:t>
      </w:r>
      <w:r w:rsidRPr="00752A7A">
        <w:rPr>
          <w:rFonts w:eastAsia="Arial"/>
        </w:rPr>
        <w:softHyphen/>
        <w:t>вимости квалификаций внутри страны или взаимное при</w:t>
      </w:r>
      <w:r w:rsidRPr="00752A7A">
        <w:rPr>
          <w:rFonts w:eastAsia="Arial"/>
        </w:rPr>
        <w:softHyphen/>
        <w:t>знание квалификаций между странами.</w:t>
      </w:r>
    </w:p>
    <w:p w:rsidR="00752A7A" w:rsidRPr="00752A7A" w:rsidRDefault="00752A7A" w:rsidP="00752A7A">
      <w:pPr>
        <w:pStyle w:val="22"/>
        <w:shd w:val="clear" w:color="auto" w:fill="auto"/>
        <w:spacing w:line="360" w:lineRule="auto"/>
        <w:ind w:firstLine="460"/>
        <w:jc w:val="both"/>
      </w:pPr>
      <w:r w:rsidRPr="00752A7A">
        <w:rPr>
          <w:rFonts w:eastAsia="Arial"/>
        </w:rPr>
        <w:t>На национальном уровне это означает обеспечение со</w:t>
      </w:r>
      <w:r w:rsidRPr="00752A7A">
        <w:rPr>
          <w:rFonts w:eastAsia="Arial"/>
        </w:rPr>
        <w:softHyphen/>
        <w:t>поставимости квалификаций и программ (или шире - обра</w:t>
      </w:r>
      <w:r w:rsidRPr="00752A7A">
        <w:rPr>
          <w:rFonts w:eastAsia="Arial"/>
        </w:rPr>
        <w:softHyphen/>
        <w:t>зовательных траекторий), к ним ведущих, с конкретными квалификационными уровнями, существующими в стране и официально закрепленными в национальной рамке квали</w:t>
      </w:r>
      <w:r w:rsidRPr="00752A7A">
        <w:rPr>
          <w:rFonts w:eastAsia="Arial"/>
        </w:rPr>
        <w:softHyphen/>
        <w:t>фикаций.</w:t>
      </w:r>
    </w:p>
    <w:p w:rsidR="00752A7A" w:rsidRPr="00752A7A" w:rsidRDefault="00752A7A" w:rsidP="00752A7A">
      <w:pPr>
        <w:pStyle w:val="22"/>
        <w:shd w:val="clear" w:color="auto" w:fill="auto"/>
        <w:spacing w:line="360" w:lineRule="auto"/>
        <w:ind w:firstLine="460"/>
        <w:jc w:val="both"/>
        <w:rPr>
          <w:rFonts w:eastAsia="Arial"/>
        </w:rPr>
      </w:pPr>
      <w:r w:rsidRPr="00752A7A">
        <w:rPr>
          <w:rFonts w:eastAsia="Arial"/>
        </w:rPr>
        <w:t>Отраслевые рамки позволяют систематизировать ин</w:t>
      </w:r>
      <w:r w:rsidRPr="00752A7A">
        <w:rPr>
          <w:rFonts w:eastAsia="Arial"/>
        </w:rPr>
        <w:softHyphen/>
        <w:t>формацию, представленную в профессиональных стандартах (или аналогичных им документах), обеспечить механизмы обновления квалификаций и прогнозирования появления новых.</w:t>
      </w:r>
    </w:p>
    <w:p w:rsidR="00752A7A" w:rsidRPr="00752A7A" w:rsidRDefault="00752A7A" w:rsidP="00752A7A">
      <w:pPr>
        <w:pStyle w:val="22"/>
        <w:shd w:val="clear" w:color="auto" w:fill="auto"/>
        <w:spacing w:line="360" w:lineRule="auto"/>
        <w:ind w:firstLine="0"/>
        <w:jc w:val="both"/>
      </w:pPr>
      <w:r w:rsidRPr="00752A7A">
        <w:rPr>
          <w:rFonts w:eastAsia="Arial"/>
        </w:rPr>
        <w:t>Создание отраслевых рамок квалификаций нераз</w:t>
      </w:r>
      <w:r w:rsidRPr="00752A7A">
        <w:rPr>
          <w:rFonts w:eastAsia="Arial"/>
        </w:rPr>
        <w:softHyphen/>
        <w:t>рывно связано с построением системы оценки квалифика</w:t>
      </w:r>
      <w:r w:rsidRPr="00752A7A">
        <w:rPr>
          <w:rFonts w:eastAsia="Arial"/>
        </w:rPr>
        <w:softHyphen/>
        <w:t>ций. Оценка профессиональной квалификации будет озна</w:t>
      </w:r>
      <w:r w:rsidRPr="00752A7A">
        <w:rPr>
          <w:rFonts w:eastAsia="Arial"/>
        </w:rPr>
        <w:softHyphen/>
        <w:t>чать официальное документальное признание соответствия квалификации определенным требованиям на отраслевом и государственном уровне, которые и закреплены в дескрип</w:t>
      </w:r>
      <w:r w:rsidRPr="00752A7A">
        <w:rPr>
          <w:rFonts w:eastAsia="Arial"/>
        </w:rPr>
        <w:softHyphen/>
        <w:t>торах национальной и отраслевой рамки.</w:t>
      </w:r>
    </w:p>
    <w:p w:rsidR="00752A7A" w:rsidRPr="00752A7A" w:rsidRDefault="00752A7A" w:rsidP="00752A7A">
      <w:pPr>
        <w:pStyle w:val="af7"/>
        <w:spacing w:line="360" w:lineRule="auto"/>
        <w:ind w:firstLine="460"/>
        <w:rPr>
          <w:rFonts w:ascii="Times New Roman" w:hAnsi="Times New Roman" w:cs="Times New Roman"/>
          <w:b/>
          <w:sz w:val="28"/>
          <w:szCs w:val="28"/>
          <w:u w:val="single"/>
        </w:rPr>
      </w:pPr>
      <w:bookmarkStart w:id="28" w:name="_Toc473885601"/>
      <w:r w:rsidRPr="00752A7A">
        <w:rPr>
          <w:rFonts w:ascii="Times New Roman" w:hAnsi="Times New Roman" w:cs="Times New Roman"/>
          <w:b/>
          <w:sz w:val="28"/>
          <w:szCs w:val="28"/>
          <w:u w:val="single"/>
        </w:rPr>
        <w:t>Основные понятия и определения</w:t>
      </w:r>
      <w:bookmarkEnd w:id="28"/>
    </w:p>
    <w:p w:rsidR="00752A7A" w:rsidRPr="00752A7A" w:rsidRDefault="00752A7A" w:rsidP="00752A7A">
      <w:pPr>
        <w:pStyle w:val="22"/>
        <w:shd w:val="clear" w:color="auto" w:fill="auto"/>
        <w:spacing w:line="360" w:lineRule="auto"/>
        <w:ind w:firstLine="460"/>
        <w:jc w:val="both"/>
      </w:pPr>
      <w:r w:rsidRPr="00752A7A">
        <w:rPr>
          <w:rFonts w:eastAsia="Arial"/>
        </w:rPr>
        <w:t xml:space="preserve">Вид профессиональной деятельности - совокупность обобщенных трудовых </w:t>
      </w:r>
      <w:r w:rsidRPr="00752A7A">
        <w:rPr>
          <w:rFonts w:eastAsia="Arial"/>
        </w:rPr>
        <w:lastRenderedPageBreak/>
        <w:t>функций, имеющих близкий харак</w:t>
      </w:r>
      <w:r w:rsidRPr="00752A7A">
        <w:rPr>
          <w:rFonts w:eastAsia="Arial"/>
        </w:rPr>
        <w:softHyphen/>
        <w:t>тер, результаты и условия труда.</w:t>
      </w:r>
    </w:p>
    <w:p w:rsidR="00752A7A" w:rsidRPr="00752A7A" w:rsidRDefault="00752A7A" w:rsidP="00752A7A">
      <w:pPr>
        <w:pStyle w:val="22"/>
        <w:shd w:val="clear" w:color="auto" w:fill="auto"/>
        <w:spacing w:line="360" w:lineRule="auto"/>
        <w:ind w:firstLine="460"/>
        <w:jc w:val="both"/>
      </w:pPr>
      <w:r w:rsidRPr="00752A7A">
        <w:rPr>
          <w:rFonts w:eastAsia="Arial"/>
        </w:rPr>
        <w:t>Обобщенная трудовая функция - совокупность связан</w:t>
      </w:r>
      <w:r w:rsidRPr="00752A7A">
        <w:rPr>
          <w:rFonts w:eastAsia="Arial"/>
        </w:rPr>
        <w:softHyphen/>
        <w:t>ных между собой трудовых функций, сложившаяся в ре</w:t>
      </w:r>
      <w:r w:rsidRPr="00752A7A">
        <w:rPr>
          <w:rFonts w:eastAsia="Arial"/>
        </w:rPr>
        <w:softHyphen/>
        <w:t>зультате разделения труда в конкретном производственном процессе.</w:t>
      </w:r>
    </w:p>
    <w:p w:rsidR="00752A7A" w:rsidRPr="00752A7A" w:rsidRDefault="00752A7A" w:rsidP="00752A7A">
      <w:pPr>
        <w:pStyle w:val="22"/>
        <w:shd w:val="clear" w:color="auto" w:fill="auto"/>
        <w:spacing w:line="360" w:lineRule="auto"/>
        <w:ind w:firstLine="460"/>
        <w:jc w:val="both"/>
      </w:pPr>
      <w:r w:rsidRPr="00752A7A">
        <w:rPr>
          <w:rFonts w:eastAsia="Arial"/>
        </w:rPr>
        <w:t>Трудовая функция - для целей Рекомендаций - система трудовых действий в рамках обобщенной трудовой функ</w:t>
      </w:r>
      <w:r w:rsidRPr="00752A7A">
        <w:rPr>
          <w:rFonts w:eastAsia="Arial"/>
        </w:rPr>
        <w:softHyphen/>
        <w:t>ции.</w:t>
      </w:r>
    </w:p>
    <w:p w:rsidR="00752A7A" w:rsidRPr="00752A7A" w:rsidRDefault="00752A7A" w:rsidP="00752A7A">
      <w:pPr>
        <w:pStyle w:val="22"/>
        <w:shd w:val="clear" w:color="auto" w:fill="auto"/>
        <w:spacing w:line="360" w:lineRule="auto"/>
        <w:ind w:firstLine="460"/>
        <w:jc w:val="both"/>
        <w:rPr>
          <w:rFonts w:eastAsia="Arial"/>
        </w:rPr>
      </w:pPr>
      <w:r w:rsidRPr="00752A7A">
        <w:rPr>
          <w:rFonts w:eastAsia="Arial"/>
        </w:rPr>
        <w:t>Квалификация работника - (</w:t>
      </w:r>
      <w:r w:rsidRPr="00752A7A">
        <w:rPr>
          <w:rStyle w:val="af9"/>
          <w:b w:val="0"/>
          <w:bCs w:val="0"/>
          <w:sz w:val="28"/>
          <w:szCs w:val="28"/>
        </w:rPr>
        <w:t>ТК РФ, статья 195.1)</w:t>
      </w:r>
      <w:r>
        <w:rPr>
          <w:rStyle w:val="af9"/>
          <w:b w:val="0"/>
          <w:bCs w:val="0"/>
          <w:sz w:val="28"/>
          <w:szCs w:val="28"/>
        </w:rPr>
        <w:t xml:space="preserve"> </w:t>
      </w:r>
      <w:r w:rsidRPr="00752A7A">
        <w:rPr>
          <w:rFonts w:eastAsia="Arial"/>
        </w:rPr>
        <w:t>уровень знаний, умений, профессиональных навыков и опыта работы работника</w:t>
      </w:r>
    </w:p>
    <w:p w:rsidR="00752A7A" w:rsidRPr="00752A7A" w:rsidRDefault="00752A7A" w:rsidP="00752A7A">
      <w:pPr>
        <w:pStyle w:val="22"/>
        <w:shd w:val="clear" w:color="auto" w:fill="auto"/>
        <w:spacing w:line="360" w:lineRule="auto"/>
        <w:ind w:firstLine="460"/>
        <w:jc w:val="both"/>
      </w:pPr>
      <w:r w:rsidRPr="00752A7A">
        <w:rPr>
          <w:rFonts w:eastAsia="Arial"/>
        </w:rPr>
        <w:t xml:space="preserve">Профессиональная квалификация - знания, умения, профессиональные навыки физического лица, необходимые для выполнения определенной трудовой функции (трудовых функций) </w:t>
      </w:r>
      <w:r w:rsidRPr="00752A7A">
        <w:rPr>
          <w:rStyle w:val="af9"/>
          <w:b w:val="0"/>
          <w:bCs w:val="0"/>
          <w:i/>
          <w:sz w:val="28"/>
          <w:szCs w:val="28"/>
        </w:rPr>
        <w:t>Определение профессиональной квалификации приведено в соответ</w:t>
      </w:r>
      <w:r w:rsidRPr="00752A7A">
        <w:rPr>
          <w:rStyle w:val="af9"/>
          <w:b w:val="0"/>
          <w:bCs w:val="0"/>
          <w:i/>
          <w:sz w:val="28"/>
          <w:szCs w:val="28"/>
        </w:rPr>
        <w:softHyphen/>
        <w:t>ствии с документами, утвержденными Национальным советом при Пре</w:t>
      </w:r>
      <w:r w:rsidRPr="00752A7A">
        <w:rPr>
          <w:rStyle w:val="af9"/>
          <w:b w:val="0"/>
          <w:bCs w:val="0"/>
          <w:i/>
          <w:sz w:val="28"/>
          <w:szCs w:val="28"/>
        </w:rPr>
        <w:softHyphen/>
        <w:t>зиденте Российской Федерации по профессиональным квалификациям (протокол от 20 мая 2015 г. № 10).</w:t>
      </w:r>
    </w:p>
    <w:p w:rsidR="00752A7A" w:rsidRPr="00752A7A" w:rsidRDefault="00752A7A" w:rsidP="00752A7A">
      <w:pPr>
        <w:pStyle w:val="22"/>
        <w:shd w:val="clear" w:color="auto" w:fill="auto"/>
        <w:spacing w:line="360" w:lineRule="auto"/>
        <w:ind w:firstLine="459"/>
        <w:jc w:val="both"/>
        <w:rPr>
          <w:rFonts w:eastAsia="Arial"/>
        </w:rPr>
      </w:pPr>
      <w:r w:rsidRPr="00752A7A">
        <w:rPr>
          <w:rFonts w:eastAsia="Arial"/>
        </w:rPr>
        <w:t>Профессиональная квалификация может быть получена в результате профессионального обучения и/или профессио</w:t>
      </w:r>
      <w:r w:rsidRPr="00752A7A">
        <w:rPr>
          <w:rFonts w:eastAsia="Arial"/>
        </w:rPr>
        <w:softHyphen/>
        <w:t>нального образования (основного и/или дополнительного) и/или опыта работы. Подтверждение профессиональной квалификации происходит в ходе профессионального экза</w:t>
      </w:r>
      <w:r w:rsidRPr="00752A7A">
        <w:rPr>
          <w:rFonts w:eastAsia="Arial"/>
        </w:rPr>
        <w:softHyphen/>
        <w:t>мена.</w:t>
      </w:r>
    </w:p>
    <w:p w:rsidR="00752A7A" w:rsidRPr="00752A7A" w:rsidRDefault="00752A7A" w:rsidP="00752A7A">
      <w:pPr>
        <w:pStyle w:val="22"/>
        <w:shd w:val="clear" w:color="auto" w:fill="auto"/>
        <w:spacing w:line="360" w:lineRule="auto"/>
        <w:ind w:firstLine="459"/>
        <w:jc w:val="both"/>
      </w:pPr>
      <w:r w:rsidRPr="00752A7A">
        <w:rPr>
          <w:rFonts w:eastAsia="Arial"/>
        </w:rPr>
        <w:t xml:space="preserve"> Рамка квалификаций области профессиональной дея</w:t>
      </w:r>
      <w:r w:rsidRPr="00752A7A">
        <w:rPr>
          <w:rFonts w:eastAsia="Arial"/>
        </w:rPr>
        <w:softHyphen/>
        <w:t>тельности (далее - Отраслевая рамка квалификаций (ОРК)) - системное, структурированное по уровням, сфор</w:t>
      </w:r>
      <w:r w:rsidRPr="00752A7A">
        <w:rPr>
          <w:rFonts w:eastAsia="Arial"/>
        </w:rPr>
        <w:softHyphen/>
        <w:t>мированное на основе профессиональных стандартов описа</w:t>
      </w:r>
      <w:r w:rsidRPr="00752A7A">
        <w:rPr>
          <w:rFonts w:eastAsia="Arial"/>
        </w:rPr>
        <w:softHyphen/>
        <w:t>ние признаваемых в отрасли (области профессиональной де</w:t>
      </w:r>
      <w:r w:rsidRPr="00752A7A">
        <w:rPr>
          <w:rFonts w:eastAsia="Arial"/>
        </w:rPr>
        <w:softHyphen/>
        <w:t>ятельности) профессиональных квалификаций.</w:t>
      </w:r>
    </w:p>
    <w:p w:rsidR="00752A7A" w:rsidRPr="00752A7A" w:rsidRDefault="00752A7A" w:rsidP="00752A7A">
      <w:pPr>
        <w:pStyle w:val="af7"/>
        <w:spacing w:line="360" w:lineRule="auto"/>
        <w:ind w:firstLine="459"/>
        <w:rPr>
          <w:rFonts w:ascii="Times New Roman" w:hAnsi="Times New Roman" w:cs="Times New Roman"/>
          <w:b/>
          <w:sz w:val="28"/>
          <w:szCs w:val="28"/>
          <w:u w:val="single"/>
        </w:rPr>
      </w:pPr>
      <w:bookmarkStart w:id="29" w:name="_Toc473885602"/>
      <w:r w:rsidRPr="00752A7A">
        <w:rPr>
          <w:rFonts w:ascii="Times New Roman" w:hAnsi="Times New Roman" w:cs="Times New Roman"/>
          <w:b/>
          <w:sz w:val="28"/>
          <w:szCs w:val="28"/>
          <w:u w:val="single"/>
        </w:rPr>
        <w:t>Общие положения</w:t>
      </w:r>
      <w:bookmarkEnd w:id="29"/>
    </w:p>
    <w:p w:rsidR="00752A7A" w:rsidRPr="00752A7A" w:rsidRDefault="00752A7A" w:rsidP="00752A7A">
      <w:pPr>
        <w:pStyle w:val="22"/>
        <w:shd w:val="clear" w:color="auto" w:fill="auto"/>
        <w:spacing w:line="360" w:lineRule="auto"/>
        <w:ind w:firstLine="460"/>
        <w:jc w:val="both"/>
      </w:pPr>
      <w:r w:rsidRPr="00752A7A">
        <w:rPr>
          <w:rFonts w:eastAsia="Arial"/>
        </w:rPr>
        <w:t>Основными направлениями использования отраслевых рамок квалификаций являются:</w:t>
      </w:r>
    </w:p>
    <w:p w:rsidR="00752A7A" w:rsidRPr="00752A7A" w:rsidRDefault="00752A7A" w:rsidP="00791B96">
      <w:pPr>
        <w:pStyle w:val="22"/>
        <w:numPr>
          <w:ilvl w:val="0"/>
          <w:numId w:val="38"/>
        </w:numPr>
        <w:shd w:val="clear" w:color="auto" w:fill="auto"/>
        <w:tabs>
          <w:tab w:val="left" w:pos="430"/>
        </w:tabs>
        <w:spacing w:line="360" w:lineRule="auto"/>
        <w:jc w:val="both"/>
      </w:pPr>
      <w:r w:rsidRPr="00752A7A">
        <w:rPr>
          <w:rFonts w:eastAsia="Arial"/>
        </w:rPr>
        <w:t>развитие системы независимой оценки квалификаций, в которой профессиональные квалификации служат о</w:t>
      </w:r>
      <w:proofErr w:type="gramStart"/>
      <w:r w:rsidRPr="00752A7A">
        <w:rPr>
          <w:rFonts w:eastAsia="Arial"/>
        </w:rPr>
        <w:t>с-</w:t>
      </w:r>
      <w:proofErr w:type="gramEnd"/>
      <w:r w:rsidRPr="00752A7A">
        <w:rPr>
          <w:rFonts w:eastAsia="Arial"/>
        </w:rPr>
        <w:t xml:space="preserve"> </w:t>
      </w:r>
      <w:proofErr w:type="spellStart"/>
      <w:r w:rsidRPr="00752A7A">
        <w:rPr>
          <w:rFonts w:eastAsia="Arial"/>
        </w:rPr>
        <w:t>новным</w:t>
      </w:r>
      <w:proofErr w:type="spellEnd"/>
      <w:r w:rsidRPr="00752A7A">
        <w:rPr>
          <w:rFonts w:eastAsia="Arial"/>
        </w:rPr>
        <w:t xml:space="preserve"> ключевым объектом;</w:t>
      </w:r>
    </w:p>
    <w:p w:rsidR="00752A7A" w:rsidRPr="00752A7A" w:rsidRDefault="00752A7A" w:rsidP="00791B96">
      <w:pPr>
        <w:pStyle w:val="22"/>
        <w:numPr>
          <w:ilvl w:val="0"/>
          <w:numId w:val="38"/>
        </w:numPr>
        <w:shd w:val="clear" w:color="auto" w:fill="auto"/>
        <w:tabs>
          <w:tab w:val="left" w:pos="430"/>
        </w:tabs>
        <w:spacing w:line="360" w:lineRule="auto"/>
        <w:jc w:val="both"/>
      </w:pPr>
      <w:r w:rsidRPr="00752A7A">
        <w:rPr>
          <w:rFonts w:eastAsia="Arial"/>
        </w:rPr>
        <w:lastRenderedPageBreak/>
        <w:t>развитие системы программ профессионального образо</w:t>
      </w:r>
      <w:r w:rsidRPr="00752A7A">
        <w:rPr>
          <w:rFonts w:eastAsia="Arial"/>
        </w:rPr>
        <w:softHyphen/>
        <w:t>вания и обучения, программ дополнительного профес</w:t>
      </w:r>
      <w:r w:rsidRPr="00752A7A">
        <w:rPr>
          <w:rFonts w:eastAsia="Arial"/>
        </w:rPr>
        <w:softHyphen/>
        <w:t>сионального образования, обеспечивающих формирова</w:t>
      </w:r>
      <w:r w:rsidRPr="00752A7A">
        <w:rPr>
          <w:rFonts w:eastAsia="Arial"/>
        </w:rPr>
        <w:softHyphen/>
        <w:t>ние конкретных профессиональных квалификаций;</w:t>
      </w:r>
    </w:p>
    <w:p w:rsidR="00752A7A" w:rsidRPr="00752A7A" w:rsidRDefault="00752A7A" w:rsidP="00791B96">
      <w:pPr>
        <w:pStyle w:val="22"/>
        <w:numPr>
          <w:ilvl w:val="0"/>
          <w:numId w:val="38"/>
        </w:numPr>
        <w:shd w:val="clear" w:color="auto" w:fill="auto"/>
        <w:tabs>
          <w:tab w:val="left" w:pos="430"/>
        </w:tabs>
        <w:spacing w:line="360" w:lineRule="auto"/>
        <w:jc w:val="both"/>
      </w:pPr>
      <w:r w:rsidRPr="00752A7A">
        <w:rPr>
          <w:rFonts w:eastAsia="Arial"/>
        </w:rPr>
        <w:t>формирование траекторий профессионального образо</w:t>
      </w:r>
      <w:r w:rsidRPr="00752A7A">
        <w:rPr>
          <w:rFonts w:eastAsia="Arial"/>
        </w:rPr>
        <w:softHyphen/>
        <w:t>вания и обучения, ведущих к получению и/или развитию профессиональных квалификаций, что обеспечивает профессиональную мобильность, карьерный рост.</w:t>
      </w:r>
    </w:p>
    <w:p w:rsidR="00752A7A" w:rsidRPr="00752A7A" w:rsidRDefault="00752A7A" w:rsidP="00791B96">
      <w:pPr>
        <w:pStyle w:val="22"/>
        <w:numPr>
          <w:ilvl w:val="0"/>
          <w:numId w:val="38"/>
        </w:numPr>
        <w:shd w:val="clear" w:color="auto" w:fill="auto"/>
        <w:tabs>
          <w:tab w:val="left" w:pos="430"/>
        </w:tabs>
        <w:spacing w:line="360" w:lineRule="auto"/>
        <w:jc w:val="both"/>
      </w:pPr>
      <w:r w:rsidRPr="00752A7A">
        <w:rPr>
          <w:rFonts w:eastAsia="Arial"/>
        </w:rPr>
        <w:t>прогнозирование и разработка стратегий развития рынка труда в отдельных областях профессиональной деятель</w:t>
      </w:r>
      <w:r w:rsidRPr="00752A7A">
        <w:rPr>
          <w:rFonts w:eastAsia="Arial"/>
        </w:rPr>
        <w:softHyphen/>
        <w:t>ности и в экономике страны в целом.</w:t>
      </w:r>
    </w:p>
    <w:p w:rsidR="00752A7A" w:rsidRPr="00752A7A" w:rsidRDefault="00752A7A" w:rsidP="00752A7A">
      <w:pPr>
        <w:pStyle w:val="22"/>
        <w:shd w:val="clear" w:color="auto" w:fill="auto"/>
        <w:spacing w:line="360" w:lineRule="auto"/>
        <w:ind w:firstLine="460"/>
        <w:jc w:val="both"/>
      </w:pPr>
      <w:r w:rsidRPr="00752A7A">
        <w:rPr>
          <w:rFonts w:eastAsia="Arial"/>
        </w:rPr>
        <w:t>Отраслевая рамка квалификаций состоит из трех разде</w:t>
      </w:r>
      <w:r w:rsidRPr="00752A7A">
        <w:rPr>
          <w:rFonts w:eastAsia="Arial"/>
        </w:rPr>
        <w:softHyphen/>
        <w:t>лов:</w:t>
      </w:r>
    </w:p>
    <w:p w:rsidR="00752A7A" w:rsidRPr="00752A7A" w:rsidRDefault="00752A7A" w:rsidP="00791B96">
      <w:pPr>
        <w:pStyle w:val="22"/>
        <w:numPr>
          <w:ilvl w:val="0"/>
          <w:numId w:val="39"/>
        </w:numPr>
        <w:shd w:val="clear" w:color="auto" w:fill="auto"/>
        <w:tabs>
          <w:tab w:val="left" w:pos="663"/>
        </w:tabs>
        <w:spacing w:line="360" w:lineRule="auto"/>
        <w:ind w:firstLine="440"/>
        <w:jc w:val="both"/>
      </w:pPr>
      <w:r w:rsidRPr="00752A7A">
        <w:rPr>
          <w:rFonts w:eastAsia="Arial"/>
        </w:rPr>
        <w:t>реестр профессиональных квалификаций области про</w:t>
      </w:r>
      <w:r w:rsidRPr="00752A7A">
        <w:rPr>
          <w:rFonts w:eastAsia="Arial"/>
        </w:rPr>
        <w:softHyphen/>
        <w:t>фессиональной деятельности;</w:t>
      </w:r>
    </w:p>
    <w:p w:rsidR="00752A7A" w:rsidRPr="00752A7A" w:rsidRDefault="00752A7A" w:rsidP="00791B96">
      <w:pPr>
        <w:pStyle w:val="22"/>
        <w:numPr>
          <w:ilvl w:val="0"/>
          <w:numId w:val="39"/>
        </w:numPr>
        <w:shd w:val="clear" w:color="auto" w:fill="auto"/>
        <w:tabs>
          <w:tab w:val="left" w:pos="663"/>
        </w:tabs>
        <w:spacing w:line="360" w:lineRule="auto"/>
        <w:ind w:firstLine="440"/>
        <w:jc w:val="both"/>
      </w:pPr>
      <w:r w:rsidRPr="00752A7A">
        <w:rPr>
          <w:rFonts w:eastAsia="Arial"/>
        </w:rPr>
        <w:t>профессионально-квалификационная структура обла</w:t>
      </w:r>
      <w:r w:rsidRPr="00752A7A">
        <w:rPr>
          <w:rFonts w:eastAsia="Arial"/>
        </w:rPr>
        <w:softHyphen/>
        <w:t>сти профессиональной деятельности;</w:t>
      </w:r>
    </w:p>
    <w:p w:rsidR="00752A7A" w:rsidRPr="00752A7A" w:rsidRDefault="00752A7A" w:rsidP="00791B96">
      <w:pPr>
        <w:pStyle w:val="22"/>
        <w:numPr>
          <w:ilvl w:val="0"/>
          <w:numId w:val="39"/>
        </w:numPr>
        <w:shd w:val="clear" w:color="auto" w:fill="auto"/>
        <w:tabs>
          <w:tab w:val="left" w:pos="668"/>
        </w:tabs>
        <w:spacing w:line="360" w:lineRule="auto"/>
        <w:ind w:firstLine="440"/>
        <w:jc w:val="both"/>
      </w:pPr>
      <w:r w:rsidRPr="00752A7A">
        <w:rPr>
          <w:rFonts w:eastAsia="Arial"/>
        </w:rPr>
        <w:t>описание уровней (подуровней) квалификации области профессиональной деятельности.</w:t>
      </w:r>
    </w:p>
    <w:p w:rsidR="00752A7A" w:rsidRPr="00752A7A" w:rsidRDefault="00752A7A" w:rsidP="00B8727D">
      <w:pPr>
        <w:pStyle w:val="22"/>
        <w:shd w:val="clear" w:color="auto" w:fill="auto"/>
        <w:spacing w:line="360" w:lineRule="auto"/>
        <w:ind w:firstLine="442"/>
        <w:jc w:val="both"/>
      </w:pPr>
      <w:r w:rsidRPr="00752A7A">
        <w:rPr>
          <w:rFonts w:eastAsia="Arial"/>
        </w:rPr>
        <w:t>Разработку и ведение Отраслевой рамки квалификаций осуществляет совет по профессиональным квалификациям в соответствующей области профессиональной деятельности. Если область профессиональной деятельности включает от</w:t>
      </w:r>
      <w:r w:rsidRPr="00752A7A">
        <w:rPr>
          <w:rFonts w:eastAsia="Arial"/>
        </w:rPr>
        <w:softHyphen/>
        <w:t>расли и/или виды профессиональной деятельности, функци</w:t>
      </w:r>
      <w:r w:rsidRPr="00752A7A">
        <w:rPr>
          <w:rFonts w:eastAsia="Arial"/>
        </w:rPr>
        <w:softHyphen/>
        <w:t>онирование системы профессиональных квалификаций ко</w:t>
      </w:r>
      <w:r w:rsidRPr="00752A7A">
        <w:rPr>
          <w:rFonts w:eastAsia="Arial"/>
        </w:rPr>
        <w:softHyphen/>
        <w:t>торых регулируется несколькими советами по профессио</w:t>
      </w:r>
      <w:r w:rsidRPr="00752A7A">
        <w:rPr>
          <w:rFonts w:eastAsia="Arial"/>
        </w:rPr>
        <w:softHyphen/>
        <w:t>нальным квалификациям, то Национальный совет при Пре</w:t>
      </w:r>
      <w:r w:rsidRPr="00752A7A">
        <w:rPr>
          <w:rFonts w:eastAsia="Arial"/>
        </w:rPr>
        <w:softHyphen/>
        <w:t>зиденте Российской Федерации по профессиональным ква</w:t>
      </w:r>
      <w:r w:rsidRPr="00752A7A">
        <w:rPr>
          <w:rFonts w:eastAsia="Arial"/>
        </w:rPr>
        <w:softHyphen/>
        <w:t>лификациям совместно с заинтересованными советами по профессиональным квалификациям определяет совет, ответ</w:t>
      </w:r>
      <w:r w:rsidRPr="00752A7A">
        <w:rPr>
          <w:rFonts w:eastAsia="Arial"/>
        </w:rPr>
        <w:softHyphen/>
        <w:t>ственный за разработку и ведение Отраслевой рамки квали</w:t>
      </w:r>
      <w:r w:rsidRPr="00752A7A">
        <w:rPr>
          <w:rFonts w:eastAsia="Arial"/>
        </w:rPr>
        <w:softHyphen/>
        <w:t>фикаций. В дальнейшем всем заинтересованным советам по профессиональным квалификациям рекомендуется согласо</w:t>
      </w:r>
      <w:r w:rsidRPr="00752A7A">
        <w:rPr>
          <w:rFonts w:eastAsia="Arial"/>
        </w:rPr>
        <w:softHyphen/>
        <w:t>вать распределение полномочий по разработке и ведению Отраслевой рамки квалификаций.</w:t>
      </w:r>
    </w:p>
    <w:p w:rsidR="00752A7A" w:rsidRPr="00B8727D" w:rsidRDefault="00752A7A" w:rsidP="00B8727D">
      <w:pPr>
        <w:pStyle w:val="af7"/>
        <w:spacing w:line="360" w:lineRule="auto"/>
        <w:ind w:firstLine="442"/>
        <w:rPr>
          <w:rStyle w:val="2f2"/>
          <w:rFonts w:eastAsia="Arial Unicode MS"/>
          <w:bCs w:val="0"/>
          <w:sz w:val="28"/>
          <w:szCs w:val="28"/>
          <w:u w:val="single"/>
        </w:rPr>
      </w:pPr>
      <w:bookmarkStart w:id="30" w:name="_Toc473885603"/>
      <w:r w:rsidRPr="00B8727D">
        <w:rPr>
          <w:rStyle w:val="2f2"/>
          <w:rFonts w:eastAsia="Arial Unicode MS"/>
          <w:bCs w:val="0"/>
          <w:sz w:val="28"/>
          <w:szCs w:val="28"/>
          <w:u w:val="single"/>
        </w:rPr>
        <w:lastRenderedPageBreak/>
        <w:t>Характеристика разделов</w:t>
      </w:r>
      <w:bookmarkEnd w:id="30"/>
    </w:p>
    <w:p w:rsidR="00752A7A" w:rsidRPr="00752A7A" w:rsidRDefault="00752A7A" w:rsidP="00B8727D">
      <w:pPr>
        <w:pStyle w:val="22"/>
        <w:shd w:val="clear" w:color="auto" w:fill="auto"/>
        <w:spacing w:line="360" w:lineRule="auto"/>
        <w:ind w:firstLine="442"/>
        <w:jc w:val="both"/>
      </w:pPr>
      <w:r w:rsidRPr="00752A7A">
        <w:rPr>
          <w:rStyle w:val="2f2"/>
          <w:rFonts w:eastAsia="Arial"/>
          <w:sz w:val="28"/>
          <w:szCs w:val="28"/>
        </w:rPr>
        <w:t xml:space="preserve">Первый раздел </w:t>
      </w:r>
      <w:r w:rsidRPr="00752A7A">
        <w:rPr>
          <w:rFonts w:eastAsia="Arial"/>
        </w:rPr>
        <w:t>Отраслевой рамки квалифи</w:t>
      </w:r>
      <w:r w:rsidRPr="00752A7A">
        <w:rPr>
          <w:rFonts w:eastAsia="Arial"/>
        </w:rPr>
        <w:softHyphen/>
        <w:t>каций содержит реестр профессиональных квалификаций области профессиональной деятельности.</w:t>
      </w:r>
    </w:p>
    <w:p w:rsidR="00752A7A" w:rsidRPr="00752A7A" w:rsidRDefault="00752A7A" w:rsidP="00B8727D">
      <w:pPr>
        <w:pStyle w:val="22"/>
        <w:shd w:val="clear" w:color="auto" w:fill="auto"/>
        <w:spacing w:line="360" w:lineRule="auto"/>
        <w:ind w:firstLine="442"/>
        <w:jc w:val="both"/>
      </w:pPr>
      <w:r w:rsidRPr="00752A7A">
        <w:rPr>
          <w:rFonts w:eastAsia="Arial"/>
        </w:rPr>
        <w:t>Для каждой квалификации указываются:</w:t>
      </w:r>
    </w:p>
    <w:p w:rsidR="00752A7A" w:rsidRPr="00752A7A" w:rsidRDefault="00752A7A" w:rsidP="00752A7A">
      <w:pPr>
        <w:pStyle w:val="22"/>
        <w:shd w:val="clear" w:color="auto" w:fill="auto"/>
        <w:spacing w:line="360" w:lineRule="auto"/>
        <w:ind w:firstLine="440"/>
        <w:jc w:val="both"/>
      </w:pPr>
      <w:r w:rsidRPr="00752A7A">
        <w:rPr>
          <w:rStyle w:val="28"/>
        </w:rPr>
        <w:t>Наименование</w:t>
      </w:r>
      <w:r w:rsidRPr="00752A7A">
        <w:rPr>
          <w:rFonts w:eastAsia="Arial"/>
        </w:rPr>
        <w:t xml:space="preserve"> - формируется на основе профессиональ</w:t>
      </w:r>
      <w:r w:rsidRPr="00752A7A">
        <w:rPr>
          <w:rFonts w:eastAsia="Arial"/>
        </w:rPr>
        <w:softHyphen/>
        <w:t>ного стандарта (наименования профессионального стандарта и/или информации графы «Возможные наименования долж</w:t>
      </w:r>
      <w:r w:rsidRPr="00752A7A">
        <w:rPr>
          <w:rFonts w:eastAsia="Arial"/>
        </w:rPr>
        <w:softHyphen/>
        <w:t>ностей, профессий») и отражает специфику и уровень ква</w:t>
      </w:r>
      <w:r w:rsidRPr="00752A7A">
        <w:rPr>
          <w:rFonts w:eastAsia="Arial"/>
        </w:rPr>
        <w:softHyphen/>
        <w:t>лификации.</w:t>
      </w:r>
    </w:p>
    <w:p w:rsidR="00752A7A" w:rsidRPr="00752A7A" w:rsidRDefault="00752A7A" w:rsidP="00B8727D">
      <w:pPr>
        <w:pStyle w:val="62"/>
        <w:shd w:val="clear" w:color="auto" w:fill="auto"/>
        <w:spacing w:line="360" w:lineRule="auto"/>
        <w:ind w:firstLine="440"/>
        <w:jc w:val="both"/>
        <w:rPr>
          <w:rFonts w:ascii="Times New Roman" w:hAnsi="Times New Roman" w:cs="Times New Roman"/>
          <w:sz w:val="28"/>
          <w:szCs w:val="28"/>
        </w:rPr>
      </w:pPr>
      <w:r w:rsidRPr="00752A7A">
        <w:rPr>
          <w:rFonts w:ascii="Times New Roman" w:hAnsi="Times New Roman" w:cs="Times New Roman"/>
          <w:sz w:val="28"/>
          <w:szCs w:val="28"/>
        </w:rPr>
        <w:t>Общая характеристика профессиональной квалифика</w:t>
      </w:r>
      <w:r w:rsidRPr="00752A7A">
        <w:rPr>
          <w:rFonts w:ascii="Times New Roman" w:hAnsi="Times New Roman" w:cs="Times New Roman"/>
          <w:sz w:val="28"/>
          <w:szCs w:val="28"/>
        </w:rPr>
        <w:softHyphen/>
        <w:t>ции на основе профессионального стандарта -</w:t>
      </w:r>
      <w:r w:rsidRPr="00752A7A">
        <w:rPr>
          <w:rStyle w:val="64"/>
          <w:rFonts w:eastAsia="Arial"/>
          <w:sz w:val="28"/>
          <w:szCs w:val="28"/>
        </w:rPr>
        <w:t xml:space="preserve"> включает обязательные и факультативные параметры. Факультатив</w:t>
      </w:r>
      <w:r w:rsidRPr="00752A7A">
        <w:rPr>
          <w:rStyle w:val="64"/>
          <w:rFonts w:eastAsia="Arial"/>
          <w:sz w:val="28"/>
          <w:szCs w:val="28"/>
        </w:rPr>
        <w:softHyphen/>
        <w:t>ные параметры устанавливаются по решению советов по профессиональным квалификациям для отдельных областей профессиональной деятельности и/или отдельных профес</w:t>
      </w:r>
      <w:r w:rsidRPr="00752A7A">
        <w:rPr>
          <w:rStyle w:val="64"/>
          <w:rFonts w:eastAsia="Arial"/>
          <w:sz w:val="28"/>
          <w:szCs w:val="28"/>
        </w:rPr>
        <w:softHyphen/>
        <w:t>сиональных квалификаций в конкретной области професси</w:t>
      </w:r>
      <w:r w:rsidRPr="00752A7A">
        <w:rPr>
          <w:rStyle w:val="64"/>
          <w:rFonts w:eastAsia="Arial"/>
          <w:sz w:val="28"/>
          <w:szCs w:val="28"/>
        </w:rPr>
        <w:softHyphen/>
        <w:t>ональной деятельности.</w:t>
      </w:r>
    </w:p>
    <w:p w:rsidR="00752A7A" w:rsidRPr="00752A7A" w:rsidRDefault="00752A7A" w:rsidP="00B8727D">
      <w:pPr>
        <w:pStyle w:val="22"/>
        <w:shd w:val="clear" w:color="auto" w:fill="auto"/>
        <w:spacing w:line="360" w:lineRule="auto"/>
        <w:ind w:firstLine="460"/>
        <w:jc w:val="both"/>
      </w:pPr>
      <w:r w:rsidRPr="00752A7A">
        <w:rPr>
          <w:rFonts w:eastAsia="Arial"/>
        </w:rPr>
        <w:t>Обязательные параметры: уровень/подуровень квалифи</w:t>
      </w:r>
      <w:r w:rsidRPr="00752A7A">
        <w:rPr>
          <w:rFonts w:eastAsia="Arial"/>
        </w:rPr>
        <w:softHyphen/>
        <w:t>кации (в соответствии с разделом 3 Отраслевой рамки ква</w:t>
      </w:r>
      <w:r w:rsidRPr="00752A7A">
        <w:rPr>
          <w:rFonts w:eastAsia="Arial"/>
        </w:rPr>
        <w:softHyphen/>
        <w:t>лификаций); наименование и регистрационный номер про</w:t>
      </w:r>
      <w:r w:rsidRPr="00752A7A">
        <w:rPr>
          <w:rFonts w:eastAsia="Arial"/>
        </w:rPr>
        <w:softHyphen/>
        <w:t>фессионального стандарта, вид профессиональной деятель</w:t>
      </w:r>
      <w:r w:rsidRPr="00752A7A">
        <w:rPr>
          <w:rFonts w:eastAsia="Arial"/>
        </w:rPr>
        <w:softHyphen/>
        <w:t>ности; наименования и коды обобщенных трудовых функ</w:t>
      </w:r>
      <w:r w:rsidRPr="00752A7A">
        <w:rPr>
          <w:rFonts w:eastAsia="Arial"/>
        </w:rPr>
        <w:softHyphen/>
        <w:t>ций (одной или нескольких) и перечень трудовых функций (одна или несколько), отражающих содержание трудовой деятельности обладателя профессиональной квалификации. Факультативные параметры могут включать основные пути достижения профессиональной квалификации; типовые должности и другую дополнительную информацию.</w:t>
      </w:r>
    </w:p>
    <w:p w:rsidR="00752A7A" w:rsidRPr="00752A7A" w:rsidRDefault="00752A7A" w:rsidP="00752A7A">
      <w:pPr>
        <w:pStyle w:val="22"/>
        <w:shd w:val="clear" w:color="auto" w:fill="auto"/>
        <w:spacing w:line="360" w:lineRule="auto"/>
        <w:ind w:firstLine="460"/>
        <w:jc w:val="both"/>
      </w:pPr>
      <w:r w:rsidRPr="00752A7A">
        <w:rPr>
          <w:rStyle w:val="28"/>
        </w:rPr>
        <w:t>Порядок подтверждения профессиональной квалифика</w:t>
      </w:r>
      <w:r w:rsidRPr="00752A7A">
        <w:rPr>
          <w:rStyle w:val="28"/>
        </w:rPr>
        <w:softHyphen/>
        <w:t>ции</w:t>
      </w:r>
      <w:r w:rsidRPr="00752A7A">
        <w:rPr>
          <w:rFonts w:eastAsia="Arial"/>
        </w:rPr>
        <w:t xml:space="preserve"> включает: условия допуска к профессиональному экза</w:t>
      </w:r>
      <w:r w:rsidRPr="00752A7A">
        <w:rPr>
          <w:rFonts w:eastAsia="Arial"/>
        </w:rPr>
        <w:softHyphen/>
        <w:t>мену, формы организации оценки профессиональной квали</w:t>
      </w:r>
      <w:r w:rsidRPr="00752A7A">
        <w:rPr>
          <w:rFonts w:eastAsia="Arial"/>
        </w:rPr>
        <w:softHyphen/>
        <w:t>фикации, срок действия свидетельства о профессиональной квалификации. Перечень параметров, характеризующих по</w:t>
      </w:r>
      <w:r w:rsidRPr="00752A7A">
        <w:rPr>
          <w:rFonts w:eastAsia="Arial"/>
        </w:rPr>
        <w:softHyphen/>
        <w:t>рядок подтверждения профессиональной квалификации, по решению советов по профессиональным квалификациям может быть расширен как для всех профессиональных ква</w:t>
      </w:r>
      <w:r w:rsidRPr="00752A7A">
        <w:rPr>
          <w:rFonts w:eastAsia="Arial"/>
        </w:rPr>
        <w:softHyphen/>
        <w:t xml:space="preserve">лификаций конкретной области профессиональной </w:t>
      </w:r>
      <w:r w:rsidRPr="00752A7A">
        <w:rPr>
          <w:rFonts w:eastAsia="Arial"/>
        </w:rPr>
        <w:lastRenderedPageBreak/>
        <w:t>деятель</w:t>
      </w:r>
      <w:r w:rsidRPr="00752A7A">
        <w:rPr>
          <w:rFonts w:eastAsia="Arial"/>
        </w:rPr>
        <w:softHyphen/>
        <w:t>ности, так и для отдельных профессиональных квалифика</w:t>
      </w:r>
      <w:r w:rsidRPr="00752A7A">
        <w:rPr>
          <w:rFonts w:eastAsia="Arial"/>
        </w:rPr>
        <w:softHyphen/>
        <w:t>ций.</w:t>
      </w:r>
    </w:p>
    <w:p w:rsidR="00752A7A" w:rsidRPr="00752A7A" w:rsidRDefault="00752A7A" w:rsidP="00752A7A">
      <w:pPr>
        <w:pStyle w:val="22"/>
        <w:shd w:val="clear" w:color="auto" w:fill="auto"/>
        <w:tabs>
          <w:tab w:val="left" w:pos="4386"/>
        </w:tabs>
        <w:spacing w:line="360" w:lineRule="auto"/>
        <w:ind w:firstLine="460"/>
        <w:jc w:val="both"/>
      </w:pPr>
      <w:proofErr w:type="gramStart"/>
      <w:r w:rsidRPr="00752A7A">
        <w:rPr>
          <w:rStyle w:val="2f2"/>
          <w:rFonts w:eastAsia="Arial"/>
          <w:sz w:val="28"/>
          <w:szCs w:val="28"/>
        </w:rPr>
        <w:t xml:space="preserve">Второй раздел </w:t>
      </w:r>
      <w:r w:rsidRPr="00752A7A">
        <w:rPr>
          <w:rFonts w:eastAsia="Arial"/>
        </w:rPr>
        <w:t>содержит</w:t>
      </w:r>
      <w:r w:rsidR="00B8727D">
        <w:rPr>
          <w:rFonts w:eastAsia="Arial"/>
        </w:rPr>
        <w:t xml:space="preserve"> </w:t>
      </w:r>
      <w:r w:rsidRPr="00752A7A">
        <w:rPr>
          <w:rFonts w:eastAsia="Arial"/>
        </w:rPr>
        <w:t>профессионально</w:t>
      </w:r>
      <w:r w:rsidRPr="00752A7A">
        <w:rPr>
          <w:rFonts w:eastAsia="Arial"/>
        </w:rPr>
        <w:softHyphen/>
      </w:r>
      <w:r w:rsidR="00B8727D">
        <w:rPr>
          <w:rFonts w:eastAsia="Arial"/>
        </w:rPr>
        <w:t>-</w:t>
      </w:r>
      <w:r w:rsidRPr="00752A7A">
        <w:rPr>
          <w:rFonts w:eastAsia="Arial"/>
        </w:rPr>
        <w:t>квалификационную структуру области профессиональной деятельности: перечень основных производств и/или основ</w:t>
      </w:r>
      <w:r w:rsidRPr="00752A7A">
        <w:rPr>
          <w:rFonts w:eastAsia="Arial"/>
        </w:rPr>
        <w:softHyphen/>
        <w:t>ных технологических процессов и/или видов труда, пред</w:t>
      </w:r>
      <w:r w:rsidRPr="00752A7A">
        <w:rPr>
          <w:rFonts w:eastAsia="Arial"/>
        </w:rPr>
        <w:softHyphen/>
        <w:t>ставленных в области профессиональной деятельности, со</w:t>
      </w:r>
      <w:r w:rsidRPr="00752A7A">
        <w:rPr>
          <w:rFonts w:eastAsia="Arial"/>
        </w:rPr>
        <w:softHyphen/>
        <w:t>пряженный с перечнем видов профессиональной деятельно</w:t>
      </w:r>
      <w:r w:rsidRPr="00752A7A">
        <w:rPr>
          <w:rFonts w:eastAsia="Arial"/>
        </w:rPr>
        <w:softHyphen/>
        <w:t>сти (профессиональных стандартов при наличии) и перечнем профессиональных квалификаций.</w:t>
      </w:r>
      <w:proofErr w:type="gramEnd"/>
    </w:p>
    <w:p w:rsidR="00752A7A" w:rsidRPr="00752A7A" w:rsidRDefault="00752A7A" w:rsidP="00752A7A">
      <w:pPr>
        <w:pStyle w:val="22"/>
        <w:shd w:val="clear" w:color="auto" w:fill="auto"/>
        <w:spacing w:line="360" w:lineRule="auto"/>
        <w:ind w:firstLine="460"/>
        <w:jc w:val="both"/>
      </w:pPr>
      <w:r w:rsidRPr="00752A7A">
        <w:rPr>
          <w:rStyle w:val="2f2"/>
          <w:rFonts w:eastAsia="Arial"/>
          <w:sz w:val="28"/>
          <w:szCs w:val="28"/>
        </w:rPr>
        <w:t xml:space="preserve">Третий раздел </w:t>
      </w:r>
      <w:r w:rsidRPr="00752A7A">
        <w:rPr>
          <w:rFonts w:eastAsia="Arial"/>
        </w:rPr>
        <w:t>- описание уровней (подуровней) ква</w:t>
      </w:r>
      <w:r w:rsidRPr="00752A7A">
        <w:rPr>
          <w:rFonts w:eastAsia="Arial"/>
        </w:rPr>
        <w:softHyphen/>
        <w:t>лификации - представляет обобщенное описание уровней (подуровней) квалификации конкретной отрасли / области профессиональной деятельности. Описание формируется с использованием показателей уровней квалификации в целях разработки проектов профессиональных стандартов (да</w:t>
      </w:r>
      <w:r w:rsidRPr="00752A7A">
        <w:rPr>
          <w:rFonts w:eastAsia="Arial"/>
        </w:rPr>
        <w:softHyphen/>
        <w:t>лее - базовые показатели). При необходимости могут быть введены дополнительные показатели, позволяющие более точно описать уровни (подуровни) квалификации с учетом специфики отрасли / области профессиональной деятельно</w:t>
      </w:r>
      <w:r w:rsidRPr="00752A7A">
        <w:rPr>
          <w:rFonts w:eastAsia="Arial"/>
        </w:rPr>
        <w:softHyphen/>
        <w:t>сти.</w:t>
      </w:r>
    </w:p>
    <w:p w:rsidR="00752A7A" w:rsidRPr="00752A7A" w:rsidRDefault="00752A7A" w:rsidP="00B8727D">
      <w:pPr>
        <w:pStyle w:val="22"/>
        <w:shd w:val="clear" w:color="auto" w:fill="auto"/>
        <w:spacing w:line="360" w:lineRule="auto"/>
        <w:ind w:firstLine="459"/>
        <w:jc w:val="both"/>
      </w:pPr>
      <w:r w:rsidRPr="00752A7A">
        <w:rPr>
          <w:rFonts w:eastAsia="Arial"/>
        </w:rPr>
        <w:t>Ключевым/основным разделом Отраслевой рамки ква</w:t>
      </w:r>
      <w:r w:rsidRPr="00752A7A">
        <w:rPr>
          <w:rFonts w:eastAsia="Arial"/>
        </w:rPr>
        <w:softHyphen/>
        <w:t>лификаций является «Реестр квалификаций области профес</w:t>
      </w:r>
      <w:r w:rsidRPr="00752A7A">
        <w:rPr>
          <w:rFonts w:eastAsia="Arial"/>
        </w:rPr>
        <w:softHyphen/>
        <w:t>сиональной деятельности». Второй и третий разделы выпол</w:t>
      </w:r>
      <w:r w:rsidRPr="00752A7A">
        <w:rPr>
          <w:rFonts w:eastAsia="Arial"/>
        </w:rPr>
        <w:softHyphen/>
        <w:t>няют вспомогательную функцию, обеспечивая обоснование выделения и определения профессиональной квалификации и подуровней квалификаций. «Пересечение» содержания разделов Отраслевой рамки квалификаций необходимо для обоснования связи/сопряжения профессиональной квалифи</w:t>
      </w:r>
      <w:r w:rsidRPr="00752A7A">
        <w:rPr>
          <w:rFonts w:eastAsia="Arial"/>
        </w:rPr>
        <w:softHyphen/>
        <w:t>кации с конкретной производственной деятельностью и уровнем квалификации.</w:t>
      </w:r>
    </w:p>
    <w:p w:rsidR="00752A7A" w:rsidRPr="00752A7A" w:rsidRDefault="00752A7A" w:rsidP="00B8727D">
      <w:pPr>
        <w:pStyle w:val="af7"/>
        <w:spacing w:line="360" w:lineRule="auto"/>
        <w:ind w:firstLine="460"/>
        <w:rPr>
          <w:rFonts w:ascii="Times New Roman" w:hAnsi="Times New Roman" w:cs="Times New Roman"/>
          <w:sz w:val="28"/>
          <w:szCs w:val="28"/>
        </w:rPr>
      </w:pPr>
      <w:bookmarkStart w:id="31" w:name="_Toc473885605"/>
      <w:r w:rsidRPr="00752A7A">
        <w:rPr>
          <w:rFonts w:ascii="Times New Roman" w:hAnsi="Times New Roman" w:cs="Times New Roman"/>
          <w:sz w:val="28"/>
          <w:szCs w:val="28"/>
        </w:rPr>
        <w:t>Этапы формирования содержания разделов</w:t>
      </w:r>
      <w:bookmarkEnd w:id="31"/>
      <w:proofErr w:type="gramStart"/>
      <w:r w:rsidRPr="00752A7A">
        <w:rPr>
          <w:rFonts w:ascii="Times New Roman" w:hAnsi="Times New Roman" w:cs="Times New Roman"/>
          <w:sz w:val="28"/>
          <w:szCs w:val="28"/>
        </w:rPr>
        <w:t xml:space="preserve"> </w:t>
      </w:r>
      <w:r w:rsidR="00B8727D">
        <w:rPr>
          <w:rFonts w:ascii="Times New Roman" w:hAnsi="Times New Roman" w:cs="Times New Roman"/>
          <w:sz w:val="28"/>
          <w:szCs w:val="28"/>
        </w:rPr>
        <w:t>.</w:t>
      </w:r>
      <w:proofErr w:type="gramEnd"/>
    </w:p>
    <w:p w:rsidR="00752A7A" w:rsidRPr="00752A7A" w:rsidRDefault="00752A7A" w:rsidP="00752A7A">
      <w:pPr>
        <w:pStyle w:val="22"/>
        <w:shd w:val="clear" w:color="auto" w:fill="auto"/>
        <w:spacing w:line="360" w:lineRule="auto"/>
        <w:ind w:firstLine="460"/>
        <w:jc w:val="both"/>
        <w:rPr>
          <w:rFonts w:eastAsia="Arial"/>
        </w:rPr>
      </w:pPr>
      <w:r w:rsidRPr="00752A7A">
        <w:rPr>
          <w:rFonts w:eastAsia="Arial"/>
        </w:rPr>
        <w:t>Формирование содержания проекта О</w:t>
      </w:r>
      <w:proofErr w:type="gramStart"/>
      <w:r w:rsidRPr="00752A7A">
        <w:rPr>
          <w:rFonts w:eastAsia="Arial"/>
        </w:rPr>
        <w:t>РК вкл</w:t>
      </w:r>
      <w:proofErr w:type="gramEnd"/>
      <w:r w:rsidRPr="00752A7A">
        <w:rPr>
          <w:rFonts w:eastAsia="Arial"/>
        </w:rPr>
        <w:t>ючает не</w:t>
      </w:r>
      <w:r w:rsidRPr="00752A7A">
        <w:rPr>
          <w:rFonts w:eastAsia="Arial"/>
        </w:rPr>
        <w:softHyphen/>
        <w:t>сколько этапов.</w:t>
      </w:r>
    </w:p>
    <w:p w:rsidR="00752A7A" w:rsidRPr="00B8727D" w:rsidRDefault="00752A7A" w:rsidP="00B8727D">
      <w:pPr>
        <w:pStyle w:val="af7"/>
        <w:spacing w:line="360" w:lineRule="auto"/>
        <w:ind w:firstLine="460"/>
        <w:rPr>
          <w:rFonts w:ascii="Times New Roman" w:hAnsi="Times New Roman" w:cs="Times New Roman"/>
          <w:b/>
          <w:sz w:val="28"/>
          <w:szCs w:val="28"/>
        </w:rPr>
      </w:pPr>
      <w:bookmarkStart w:id="32" w:name="_Toc473885606"/>
      <w:r w:rsidRPr="00B8727D">
        <w:rPr>
          <w:rFonts w:ascii="Times New Roman" w:hAnsi="Times New Roman" w:cs="Times New Roman"/>
          <w:b/>
          <w:sz w:val="28"/>
          <w:szCs w:val="28"/>
        </w:rPr>
        <w:t>Определение области профессиональной деятель</w:t>
      </w:r>
      <w:r w:rsidRPr="00B8727D">
        <w:rPr>
          <w:rFonts w:ascii="Times New Roman" w:hAnsi="Times New Roman" w:cs="Times New Roman"/>
          <w:b/>
          <w:sz w:val="28"/>
          <w:szCs w:val="28"/>
        </w:rPr>
        <w:softHyphen/>
        <w:t>ности</w:t>
      </w:r>
      <w:bookmarkEnd w:id="32"/>
      <w:r w:rsidR="00B8727D">
        <w:rPr>
          <w:rFonts w:ascii="Times New Roman" w:hAnsi="Times New Roman" w:cs="Times New Roman"/>
          <w:b/>
          <w:sz w:val="28"/>
          <w:szCs w:val="28"/>
        </w:rPr>
        <w:t>.</w:t>
      </w:r>
    </w:p>
    <w:p w:rsidR="00752A7A" w:rsidRPr="00752A7A" w:rsidRDefault="00752A7A" w:rsidP="00752A7A">
      <w:pPr>
        <w:pStyle w:val="22"/>
        <w:shd w:val="clear" w:color="auto" w:fill="auto"/>
        <w:spacing w:line="360" w:lineRule="auto"/>
        <w:ind w:firstLine="460"/>
        <w:jc w:val="both"/>
      </w:pPr>
      <w:r w:rsidRPr="00752A7A">
        <w:rPr>
          <w:rFonts w:eastAsia="Arial"/>
        </w:rPr>
        <w:t>Перечень областей профессиональной деятельности утвержден приказом Минтруда России от 29.09.2014 г. № 667н. Он включает в настоящее время 34 позиции: 33 по</w:t>
      </w:r>
      <w:r w:rsidRPr="00752A7A">
        <w:rPr>
          <w:rFonts w:eastAsia="Arial"/>
        </w:rPr>
        <w:softHyphen/>
        <w:t>зиции соответствуют «отраслевым» областям профессио</w:t>
      </w:r>
      <w:r w:rsidRPr="00752A7A">
        <w:rPr>
          <w:rFonts w:eastAsia="Arial"/>
        </w:rPr>
        <w:softHyphen/>
        <w:t xml:space="preserve">нальной </w:t>
      </w:r>
      <w:r w:rsidRPr="00752A7A">
        <w:rPr>
          <w:rFonts w:eastAsia="Arial"/>
        </w:rPr>
        <w:lastRenderedPageBreak/>
        <w:t xml:space="preserve">деятельности, а 34-я </w:t>
      </w:r>
      <w:proofErr w:type="gramStart"/>
      <w:r w:rsidRPr="00752A7A">
        <w:rPr>
          <w:rFonts w:eastAsia="Arial"/>
        </w:rPr>
        <w:t>предназначена</w:t>
      </w:r>
      <w:proofErr w:type="gramEnd"/>
      <w:r w:rsidRPr="00752A7A">
        <w:rPr>
          <w:rFonts w:eastAsia="Arial"/>
        </w:rPr>
        <w:t xml:space="preserve"> для сквозных видов профессиональной деятельности в промышленности.</w:t>
      </w:r>
    </w:p>
    <w:p w:rsidR="00752A7A" w:rsidRPr="00752A7A" w:rsidRDefault="00752A7A" w:rsidP="00752A7A">
      <w:pPr>
        <w:pStyle w:val="22"/>
        <w:shd w:val="clear" w:color="auto" w:fill="auto"/>
        <w:spacing w:line="360" w:lineRule="auto"/>
        <w:ind w:firstLine="460"/>
        <w:jc w:val="both"/>
        <w:rPr>
          <w:rFonts w:eastAsia="Arial"/>
        </w:rPr>
      </w:pPr>
      <w:r w:rsidRPr="00752A7A">
        <w:rPr>
          <w:rFonts w:eastAsia="Arial"/>
        </w:rPr>
        <w:t>Для разработки Отраслевой рамки квалификаций реко</w:t>
      </w:r>
      <w:r w:rsidRPr="00752A7A">
        <w:rPr>
          <w:rFonts w:eastAsia="Arial"/>
        </w:rPr>
        <w:softHyphen/>
        <w:t>мендуется выбрать одну из областей профессиональной дея</w:t>
      </w:r>
      <w:r w:rsidRPr="00752A7A">
        <w:rPr>
          <w:rFonts w:eastAsia="Arial"/>
        </w:rPr>
        <w:softHyphen/>
        <w:t>тельности данного списка. При разработке Отраслевой рам</w:t>
      </w:r>
      <w:r w:rsidRPr="00752A7A">
        <w:rPr>
          <w:rFonts w:eastAsia="Arial"/>
        </w:rPr>
        <w:softHyphen/>
        <w:t>ки квалификаций для сквозных видов профессиональной де</w:t>
      </w:r>
      <w:r w:rsidRPr="00752A7A">
        <w:rPr>
          <w:rFonts w:eastAsia="Arial"/>
        </w:rPr>
        <w:softHyphen/>
        <w:t>ятельности необходимо указать наименование такого вида профессиональной деятельности.</w:t>
      </w:r>
    </w:p>
    <w:p w:rsidR="00752A7A" w:rsidRPr="00752A7A" w:rsidRDefault="00752A7A" w:rsidP="00B8727D">
      <w:pPr>
        <w:pStyle w:val="af7"/>
        <w:spacing w:line="360" w:lineRule="auto"/>
        <w:ind w:firstLine="460"/>
        <w:rPr>
          <w:rFonts w:ascii="Times New Roman" w:hAnsi="Times New Roman" w:cs="Times New Roman"/>
          <w:b/>
          <w:sz w:val="28"/>
          <w:szCs w:val="28"/>
        </w:rPr>
      </w:pPr>
      <w:r w:rsidRPr="00752A7A">
        <w:rPr>
          <w:rFonts w:ascii="Times New Roman" w:eastAsiaTheme="majorEastAsia" w:hAnsi="Times New Roman" w:cs="Times New Roman"/>
          <w:b/>
          <w:bCs/>
          <w:sz w:val="28"/>
          <w:szCs w:val="28"/>
        </w:rPr>
        <w:t xml:space="preserve"> </w:t>
      </w:r>
      <w:bookmarkStart w:id="33" w:name="_Toc473885607"/>
      <w:r w:rsidRPr="00752A7A">
        <w:rPr>
          <w:rFonts w:ascii="Times New Roman" w:eastAsiaTheme="majorEastAsia" w:hAnsi="Times New Roman" w:cs="Times New Roman"/>
          <w:b/>
          <w:bCs/>
          <w:sz w:val="28"/>
          <w:szCs w:val="28"/>
        </w:rPr>
        <w:t>Анализ профессиональных стан</w:t>
      </w:r>
      <w:r w:rsidRPr="00752A7A">
        <w:rPr>
          <w:rFonts w:ascii="Times New Roman" w:eastAsiaTheme="majorEastAsia" w:hAnsi="Times New Roman" w:cs="Times New Roman"/>
          <w:b/>
          <w:bCs/>
          <w:sz w:val="28"/>
          <w:szCs w:val="28"/>
        </w:rPr>
        <w:softHyphen/>
        <w:t>дартов</w:t>
      </w:r>
      <w:r w:rsidRPr="00752A7A">
        <w:rPr>
          <w:rStyle w:val="64"/>
          <w:rFonts w:eastAsiaTheme="majorEastAsia"/>
          <w:sz w:val="28"/>
          <w:szCs w:val="28"/>
        </w:rPr>
        <w:t>.</w:t>
      </w:r>
      <w:bookmarkEnd w:id="33"/>
    </w:p>
    <w:p w:rsidR="00752A7A" w:rsidRPr="00752A7A" w:rsidRDefault="00752A7A" w:rsidP="00752A7A">
      <w:pPr>
        <w:pStyle w:val="22"/>
        <w:shd w:val="clear" w:color="auto" w:fill="auto"/>
        <w:tabs>
          <w:tab w:val="left" w:pos="2688"/>
          <w:tab w:val="left" w:pos="5222"/>
        </w:tabs>
        <w:spacing w:line="360" w:lineRule="auto"/>
        <w:ind w:firstLine="500"/>
        <w:jc w:val="both"/>
      </w:pPr>
      <w:r w:rsidRPr="00752A7A">
        <w:rPr>
          <w:rFonts w:eastAsia="Arial"/>
        </w:rPr>
        <w:t>Отбор, систематизацию и анализ всех утвержденных и/или разрабатываемых профессиональных стандартов, от</w:t>
      </w:r>
      <w:r w:rsidRPr="00752A7A">
        <w:rPr>
          <w:rFonts w:eastAsia="Arial"/>
        </w:rPr>
        <w:softHyphen/>
        <w:t>носящихся к области профессиональной деятельности, про</w:t>
      </w:r>
      <w:r w:rsidRPr="00752A7A">
        <w:rPr>
          <w:rFonts w:eastAsia="Arial"/>
        </w:rPr>
        <w:softHyphen/>
        <w:t xml:space="preserve">изводят с целью </w:t>
      </w:r>
      <w:proofErr w:type="gramStart"/>
      <w:r w:rsidRPr="00752A7A">
        <w:rPr>
          <w:rFonts w:eastAsia="Arial"/>
        </w:rPr>
        <w:t>формирования проекта перечня видов про</w:t>
      </w:r>
      <w:r w:rsidRPr="00752A7A">
        <w:rPr>
          <w:rFonts w:eastAsia="Arial"/>
        </w:rPr>
        <w:softHyphen/>
        <w:t>фессиональной деятельности</w:t>
      </w:r>
      <w:proofErr w:type="gramEnd"/>
      <w:r w:rsidRPr="00752A7A">
        <w:rPr>
          <w:rFonts w:eastAsia="Arial"/>
        </w:rPr>
        <w:t>. Источником информации о разработанных и утвержденных профессиональных стандар</w:t>
      </w:r>
      <w:r w:rsidRPr="00752A7A">
        <w:rPr>
          <w:rFonts w:eastAsia="Arial"/>
        </w:rPr>
        <w:softHyphen/>
        <w:t>тах является Реестр профессиональных стандартов, разме</w:t>
      </w:r>
      <w:r w:rsidRPr="00752A7A">
        <w:rPr>
          <w:rFonts w:eastAsia="Arial"/>
        </w:rPr>
        <w:softHyphen/>
        <w:t>щенный на сайте</w:t>
      </w:r>
      <w:r w:rsidRPr="00752A7A">
        <w:rPr>
          <w:rFonts w:eastAsia="Arial"/>
        </w:rPr>
        <w:tab/>
        <w:t>Минтруда России. Информацию о разрабаты</w:t>
      </w:r>
      <w:r w:rsidRPr="00752A7A">
        <w:rPr>
          <w:rFonts w:eastAsia="Arial"/>
        </w:rPr>
        <w:softHyphen/>
        <w:t>ваемых профессиональных стандартах можно получить у организаций-разработчиков, перечень и контакты которых находятся в Реестре уведомлений о разработке/пересмотре профессиональных стандартов.</w:t>
      </w:r>
    </w:p>
    <w:p w:rsidR="00752A7A" w:rsidRPr="00752A7A" w:rsidRDefault="00752A7A" w:rsidP="00752A7A">
      <w:pPr>
        <w:pStyle w:val="22"/>
        <w:shd w:val="clear" w:color="auto" w:fill="auto"/>
        <w:spacing w:line="360" w:lineRule="auto"/>
        <w:ind w:firstLine="500"/>
        <w:jc w:val="both"/>
      </w:pPr>
      <w:proofErr w:type="gramStart"/>
      <w:r w:rsidRPr="00752A7A">
        <w:rPr>
          <w:rFonts w:eastAsia="Arial"/>
        </w:rPr>
        <w:t>В процессе анализа уже разработанных профессиональ</w:t>
      </w:r>
      <w:r w:rsidRPr="00752A7A">
        <w:rPr>
          <w:rFonts w:eastAsia="Arial"/>
        </w:rPr>
        <w:softHyphen/>
        <w:t>ных стандартов может обнаружиться необходимость кор</w:t>
      </w:r>
      <w:r w:rsidRPr="00752A7A">
        <w:rPr>
          <w:rFonts w:eastAsia="Arial"/>
        </w:rPr>
        <w:softHyphen/>
        <w:t>рекции перечня и наименований видов профессиональной деятельности и профессиональных стандартов, перегруппи</w:t>
      </w:r>
      <w:r w:rsidRPr="00752A7A">
        <w:rPr>
          <w:rFonts w:eastAsia="Arial"/>
        </w:rPr>
        <w:softHyphen/>
        <w:t>ровки обобщенных трудовых функций по видам профессио</w:t>
      </w:r>
      <w:r w:rsidRPr="00752A7A">
        <w:rPr>
          <w:rFonts w:eastAsia="Arial"/>
        </w:rPr>
        <w:softHyphen/>
        <w:t>нальной деятельности (профессиональным стандартам), в том числе «объединения» нескольких профессиональных стандартов в один или «разделения» одного профессиональ</w:t>
      </w:r>
      <w:r w:rsidRPr="00752A7A">
        <w:rPr>
          <w:rFonts w:eastAsia="Arial"/>
        </w:rPr>
        <w:softHyphen/>
        <w:t>ного стандарта на несколько, коррекции уровней (подуров</w:t>
      </w:r>
      <w:r w:rsidRPr="00752A7A">
        <w:rPr>
          <w:rFonts w:eastAsia="Arial"/>
        </w:rPr>
        <w:softHyphen/>
        <w:t>ней) квалификации обобщенных трудовых функций и тру</w:t>
      </w:r>
      <w:r w:rsidRPr="00752A7A">
        <w:rPr>
          <w:rFonts w:eastAsia="Arial"/>
        </w:rPr>
        <w:softHyphen/>
        <w:t>довых функций и т. д. Эта</w:t>
      </w:r>
      <w:proofErr w:type="gramEnd"/>
      <w:r w:rsidRPr="00752A7A">
        <w:rPr>
          <w:rFonts w:eastAsia="Arial"/>
        </w:rPr>
        <w:t xml:space="preserve"> работа сопровождается внесением изменений и дополнений в профессиональные стандарты в установленном порядке (при необходимости).</w:t>
      </w:r>
    </w:p>
    <w:p w:rsidR="00752A7A" w:rsidRPr="00B8727D" w:rsidRDefault="00752A7A" w:rsidP="00752A7A">
      <w:pPr>
        <w:pStyle w:val="af7"/>
        <w:spacing w:line="360" w:lineRule="auto"/>
        <w:rPr>
          <w:rFonts w:ascii="Times New Roman" w:hAnsi="Times New Roman" w:cs="Times New Roman"/>
          <w:b/>
          <w:sz w:val="28"/>
          <w:szCs w:val="28"/>
          <w:u w:val="single"/>
        </w:rPr>
      </w:pPr>
      <w:r w:rsidRPr="00752A7A">
        <w:rPr>
          <w:rFonts w:ascii="Times New Roman" w:hAnsi="Times New Roman" w:cs="Times New Roman"/>
          <w:sz w:val="28"/>
          <w:szCs w:val="28"/>
        </w:rPr>
        <w:t xml:space="preserve"> </w:t>
      </w:r>
      <w:bookmarkStart w:id="34" w:name="_Toc473885608"/>
      <w:r w:rsidR="00B8727D">
        <w:rPr>
          <w:rFonts w:ascii="Times New Roman" w:hAnsi="Times New Roman" w:cs="Times New Roman"/>
          <w:sz w:val="28"/>
          <w:szCs w:val="28"/>
        </w:rPr>
        <w:tab/>
      </w:r>
      <w:r w:rsidRPr="00B8727D">
        <w:rPr>
          <w:rFonts w:ascii="Times New Roman" w:hAnsi="Times New Roman" w:cs="Times New Roman"/>
          <w:b/>
          <w:sz w:val="28"/>
          <w:szCs w:val="28"/>
          <w:u w:val="single"/>
        </w:rPr>
        <w:t>Анализ области профессиональной деятельности</w:t>
      </w:r>
      <w:bookmarkEnd w:id="34"/>
    </w:p>
    <w:p w:rsidR="00752A7A" w:rsidRPr="00752A7A" w:rsidRDefault="00752A7A" w:rsidP="00752A7A">
      <w:pPr>
        <w:pStyle w:val="22"/>
        <w:shd w:val="clear" w:color="auto" w:fill="auto"/>
        <w:spacing w:line="360" w:lineRule="auto"/>
        <w:ind w:firstLine="460"/>
        <w:jc w:val="both"/>
      </w:pPr>
      <w:r w:rsidRPr="00752A7A">
        <w:rPr>
          <w:rFonts w:eastAsia="Arial"/>
        </w:rPr>
        <w:t>Анализ области профессиональной деятельности прово</w:t>
      </w:r>
      <w:r w:rsidRPr="00752A7A">
        <w:rPr>
          <w:rFonts w:eastAsia="Arial"/>
        </w:rPr>
        <w:softHyphen/>
        <w:t xml:space="preserve">дят с целью </w:t>
      </w:r>
      <w:r w:rsidRPr="00752A7A">
        <w:rPr>
          <w:rFonts w:eastAsia="Arial"/>
        </w:rPr>
        <w:lastRenderedPageBreak/>
        <w:t>уточнения, дополнения и/или определения пе</w:t>
      </w:r>
      <w:r w:rsidRPr="00752A7A">
        <w:rPr>
          <w:rFonts w:eastAsia="Arial"/>
        </w:rPr>
        <w:softHyphen/>
        <w:t>речня входящих в нее видов профессиональной деятельно</w:t>
      </w:r>
      <w:r w:rsidRPr="00752A7A">
        <w:rPr>
          <w:rFonts w:eastAsia="Arial"/>
        </w:rPr>
        <w:softHyphen/>
        <w:t>сти. В ходе анализа необходимо решить следующие задачи:</w:t>
      </w:r>
    </w:p>
    <w:p w:rsidR="00752A7A" w:rsidRPr="00752A7A" w:rsidRDefault="00752A7A" w:rsidP="00791B96">
      <w:pPr>
        <w:pStyle w:val="22"/>
        <w:numPr>
          <w:ilvl w:val="0"/>
          <w:numId w:val="41"/>
        </w:numPr>
        <w:shd w:val="clear" w:color="auto" w:fill="auto"/>
        <w:tabs>
          <w:tab w:val="left" w:pos="432"/>
        </w:tabs>
        <w:spacing w:line="360" w:lineRule="auto"/>
        <w:jc w:val="both"/>
      </w:pPr>
      <w:r w:rsidRPr="00752A7A">
        <w:rPr>
          <w:rFonts w:eastAsia="Arial"/>
        </w:rPr>
        <w:t>определить основные производственные процессы (ос</w:t>
      </w:r>
      <w:r w:rsidRPr="00752A7A">
        <w:rPr>
          <w:rFonts w:eastAsia="Arial"/>
        </w:rPr>
        <w:softHyphen/>
        <w:t>новные производства) и/или основные технологические процессы и/или виды труда, реализуемые в области профессиональной деятельности;</w:t>
      </w:r>
    </w:p>
    <w:p w:rsidR="00752A7A" w:rsidRPr="00752A7A" w:rsidRDefault="00752A7A" w:rsidP="00791B96">
      <w:pPr>
        <w:pStyle w:val="22"/>
        <w:numPr>
          <w:ilvl w:val="0"/>
          <w:numId w:val="41"/>
        </w:numPr>
        <w:shd w:val="clear" w:color="auto" w:fill="auto"/>
        <w:tabs>
          <w:tab w:val="left" w:pos="432"/>
        </w:tabs>
        <w:spacing w:line="360" w:lineRule="auto"/>
        <w:jc w:val="both"/>
      </w:pPr>
      <w:proofErr w:type="gramStart"/>
      <w:r w:rsidRPr="00752A7A">
        <w:rPr>
          <w:rFonts w:eastAsia="Arial"/>
        </w:rPr>
        <w:t>на основе результатов определения основных произ</w:t>
      </w:r>
      <w:r w:rsidRPr="00752A7A">
        <w:rPr>
          <w:rFonts w:eastAsia="Arial"/>
        </w:rPr>
        <w:softHyphen/>
        <w:t>водств и/или (технологических) процессов и/или видов труда сформировать (уточнить, дополнить) примерный перечень видов профессиональной деятельности и про</w:t>
      </w:r>
      <w:r w:rsidRPr="00752A7A">
        <w:rPr>
          <w:rFonts w:eastAsia="Arial"/>
        </w:rPr>
        <w:softHyphen/>
        <w:t>фессиональных стандартов (выделить в созданном при</w:t>
      </w:r>
      <w:r w:rsidRPr="00752A7A">
        <w:rPr>
          <w:rFonts w:eastAsia="Arial"/>
        </w:rPr>
        <w:softHyphen/>
        <w:t>мерном перечне видов профессиональной деятельности те, которые могут быть отнесены к общеотраслевым и внесены в Отраслевую рамку квалификаций для сквоз</w:t>
      </w:r>
      <w:r w:rsidRPr="00752A7A">
        <w:rPr>
          <w:rFonts w:eastAsia="Arial"/>
        </w:rPr>
        <w:softHyphen/>
        <w:t>ных видов профессиональной деятельности).</w:t>
      </w:r>
      <w:proofErr w:type="gramEnd"/>
    </w:p>
    <w:p w:rsidR="00D31C8B" w:rsidRDefault="00234CF8" w:rsidP="00752A7A">
      <w:pPr>
        <w:pStyle w:val="22"/>
        <w:shd w:val="clear" w:color="auto" w:fill="auto"/>
        <w:spacing w:line="360" w:lineRule="auto"/>
        <w:ind w:firstLine="460"/>
        <w:jc w:val="both"/>
        <w:rPr>
          <w:rFonts w:eastAsia="Arial"/>
        </w:rPr>
      </w:pPr>
      <w:r>
        <w:rPr>
          <w:rFonts w:eastAsia="Arial"/>
          <w:noProof/>
          <w:lang w:bidi="ar-SA"/>
        </w:rPr>
        <w:drawing>
          <wp:anchor distT="0" distB="0" distL="114300" distR="114300" simplePos="0" relativeHeight="251790848" behindDoc="0" locked="0" layoutInCell="1" allowOverlap="1">
            <wp:simplePos x="0" y="0"/>
            <wp:positionH relativeFrom="column">
              <wp:posOffset>33655</wp:posOffset>
            </wp:positionH>
            <wp:positionV relativeFrom="paragraph">
              <wp:posOffset>123825</wp:posOffset>
            </wp:positionV>
            <wp:extent cx="6079490" cy="4597400"/>
            <wp:effectExtent l="19050" t="0" r="0" b="0"/>
            <wp:wrapNone/>
            <wp:docPr id="3"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920" cy="6264696"/>
                      <a:chOff x="683568" y="476672"/>
                      <a:chExt cx="8280920" cy="6264696"/>
                    </a:xfrm>
                  </a:grpSpPr>
                  <a:cxnSp>
                    <a:nvCxnSpPr>
                      <a:cNvPr id="13" name="Прямая со стрелкой 12"/>
                      <a:cNvCxnSpPr>
                        <a:stCxn id="42" idx="2"/>
                        <a:endCxn id="60" idx="0"/>
                      </a:cNvCxnSpPr>
                    </a:nvCxnSpPr>
                    <a:spPr>
                      <a:xfrm>
                        <a:off x="1583668" y="4941168"/>
                        <a:ext cx="0" cy="216024"/>
                      </a:xfrm>
                      <a:prstGeom prst="straightConnector1">
                        <a:avLst/>
                      </a:prstGeom>
                      <a:ln w="31750">
                        <a:tailEnd type="triangle"/>
                      </a:ln>
                    </a:spPr>
                    <a:style>
                      <a:lnRef idx="1">
                        <a:schemeClr val="accent1"/>
                      </a:lnRef>
                      <a:fillRef idx="0">
                        <a:schemeClr val="accent1"/>
                      </a:fillRef>
                      <a:effectRef idx="0">
                        <a:schemeClr val="accent1"/>
                      </a:effectRef>
                      <a:fontRef idx="minor">
                        <a:schemeClr val="tx1"/>
                      </a:fontRef>
                    </a:style>
                  </a:cxnSp>
                  <a:sp>
                    <a:nvSpPr>
                      <a:cNvPr id="67" name="Скругленный прямоугольник 66"/>
                      <a:cNvSpPr/>
                    </a:nvSpPr>
                    <a:spPr>
                      <a:xfrm>
                        <a:off x="3203848" y="4221088"/>
                        <a:ext cx="5760640" cy="720080"/>
                      </a:xfrm>
                      <a:prstGeom prst="roundRect">
                        <a:avLst/>
                      </a:prstGeom>
                      <a:ln w="25400">
                        <a:solidFill>
                          <a:srgbClr val="FF0000"/>
                        </a:solidFill>
                        <a:tailEnd type="arrow"/>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400" dirty="0">
                              <a:solidFill>
                                <a:prstClr val="black"/>
                              </a:solidFill>
                              <a:latin typeface="Times New Roman" pitchFamily="18" charset="0"/>
                              <a:cs typeface="Times New Roman" pitchFamily="18" charset="0"/>
                            </a:rPr>
                            <a:t>Совокупность связанных между собой трудовых функций, сложившаяся в результате разделения труда в конкретном производственном процессе </a:t>
                          </a:r>
                          <a:r>
                            <a:rPr lang="ru-RU" sz="1400" dirty="0" smtClean="0">
                              <a:solidFill>
                                <a:prstClr val="black"/>
                              </a:solidFill>
                              <a:latin typeface="Times New Roman" pitchFamily="18" charset="0"/>
                              <a:cs typeface="Times New Roman" pitchFamily="18" charset="0"/>
                            </a:rPr>
                            <a:t>(может быть выполнена </a:t>
                          </a:r>
                          <a:r>
                            <a:rPr lang="ru-RU" sz="1400" dirty="0">
                              <a:solidFill>
                                <a:prstClr val="black"/>
                              </a:solidFill>
                              <a:latin typeface="Times New Roman" pitchFamily="18" charset="0"/>
                              <a:cs typeface="Times New Roman" pitchFamily="18" charset="0"/>
                            </a:rPr>
                            <a:t>одним человеком)</a:t>
                          </a:r>
                        </a:p>
                      </a:txBody>
                      <a:useSpRect/>
                    </a:txSp>
                    <a:style>
                      <a:lnRef idx="1">
                        <a:schemeClr val="accent1"/>
                      </a:lnRef>
                      <a:fillRef idx="0">
                        <a:schemeClr val="accent1"/>
                      </a:fillRef>
                      <a:effectRef idx="0">
                        <a:schemeClr val="accent1"/>
                      </a:effectRef>
                      <a:fontRef idx="minor">
                        <a:schemeClr val="tx1"/>
                      </a:fontRef>
                    </a:style>
                  </a:sp>
                  <a:cxnSp>
                    <a:nvCxnSpPr>
                      <a:cNvPr id="69" name="Прямая со стрелкой 68"/>
                      <a:cNvCxnSpPr>
                        <a:stCxn id="67" idx="1"/>
                        <a:endCxn id="42" idx="3"/>
                      </a:cNvCxnSpPr>
                    </a:nvCxnSpPr>
                    <a:spPr>
                      <a:xfrm flipH="1">
                        <a:off x="2483768" y="4581128"/>
                        <a:ext cx="720080" cy="0"/>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111" name="Прямоугольник 110"/>
                      <a:cNvSpPr/>
                    </a:nvSpPr>
                    <a:spPr>
                      <a:xfrm>
                        <a:off x="683568" y="476672"/>
                        <a:ext cx="1800200" cy="720080"/>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smtClean="0">
                              <a:solidFill>
                                <a:prstClr val="black"/>
                              </a:solidFill>
                              <a:latin typeface="Times New Roman" pitchFamily="18" charset="0"/>
                              <a:cs typeface="Times New Roman" pitchFamily="18" charset="0"/>
                            </a:rPr>
                            <a:t>Пищевая промышленность</a:t>
                          </a: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2" name="TextBox 111"/>
                      <a:cNvSpPr txBox="1"/>
                    </a:nvSpPr>
                    <a:spPr>
                      <a:xfrm>
                        <a:off x="3203848" y="631650"/>
                        <a:ext cx="5184576" cy="120032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b="1" dirty="0">
                              <a:solidFill>
                                <a:prstClr val="black"/>
                              </a:solidFill>
                              <a:latin typeface="Times New Roman" pitchFamily="18" charset="0"/>
                              <a:cs typeface="Times New Roman" pitchFamily="18" charset="0"/>
                            </a:rPr>
                            <a:t>Задача</a:t>
                          </a:r>
                          <a:r>
                            <a:rPr lang="ru-RU" dirty="0" smtClean="0">
                              <a:solidFill>
                                <a:prstClr val="black"/>
                              </a:solidFill>
                              <a:latin typeface="Times New Roman" pitchFamily="18" charset="0"/>
                              <a:cs typeface="Times New Roman" pitchFamily="18" charset="0"/>
                            </a:rPr>
                            <a:t>:</a:t>
                          </a:r>
                        </a:p>
                        <a:p>
                          <a:endParaRPr lang="ru-RU" dirty="0" smtClean="0">
                            <a:solidFill>
                              <a:prstClr val="black"/>
                            </a:solidFill>
                            <a:latin typeface="Times New Roman" pitchFamily="18" charset="0"/>
                            <a:cs typeface="Times New Roman" pitchFamily="18" charset="0"/>
                          </a:endParaRPr>
                        </a:p>
                        <a:p>
                          <a:r>
                            <a:rPr lang="ru-RU" b="1" dirty="0" smtClean="0">
                              <a:solidFill>
                                <a:prstClr val="black"/>
                              </a:solidFill>
                              <a:latin typeface="Times New Roman" pitchFamily="18" charset="0"/>
                              <a:cs typeface="Times New Roman" pitchFamily="18" charset="0"/>
                            </a:rPr>
                            <a:t>Функциональный </a:t>
                          </a:r>
                          <a:r>
                            <a:rPr lang="ru-RU" b="1" dirty="0">
                              <a:solidFill>
                                <a:prstClr val="black"/>
                              </a:solidFill>
                              <a:latin typeface="Times New Roman" pitchFamily="18" charset="0"/>
                              <a:cs typeface="Times New Roman" pitchFamily="18" charset="0"/>
                            </a:rPr>
                            <a:t>анализ </a:t>
                          </a:r>
                          <a:r>
                            <a:rPr lang="ru-RU" b="1" dirty="0" smtClean="0">
                              <a:solidFill>
                                <a:prstClr val="black"/>
                              </a:solidFill>
                              <a:latin typeface="Times New Roman" pitchFamily="18" charset="0"/>
                              <a:cs typeface="Times New Roman" pitchFamily="18" charset="0"/>
                            </a:rPr>
                            <a:t>области </a:t>
                          </a:r>
                          <a:r>
                            <a:rPr lang="ru-RU" b="1" dirty="0">
                              <a:solidFill>
                                <a:prstClr val="black"/>
                              </a:solidFill>
                              <a:latin typeface="Times New Roman" pitchFamily="18" charset="0"/>
                              <a:cs typeface="Times New Roman" pitchFamily="18" charset="0"/>
                            </a:rPr>
                            <a:t>профессиональной </a:t>
                          </a:r>
                          <a:r>
                            <a:rPr lang="ru-RU" b="1" dirty="0" smtClean="0">
                              <a:solidFill>
                                <a:prstClr val="black"/>
                              </a:solidFill>
                              <a:latin typeface="Times New Roman" pitchFamily="18" charset="0"/>
                              <a:cs typeface="Times New Roman" pitchFamily="18" charset="0"/>
                            </a:rPr>
                            <a:t>деятельности</a:t>
                          </a:r>
                          <a:endParaRPr lang="ru-RU" b="1" dirty="0">
                            <a:solidFill>
                              <a:prstClr val="black"/>
                            </a:solidFill>
                            <a:latin typeface="Times New Roman" pitchFamily="18" charset="0"/>
                            <a:cs typeface="Times New Roman" pitchFamily="18" charset="0"/>
                          </a:endParaRPr>
                        </a:p>
                      </a:txBody>
                      <a:useSpRect/>
                    </a:txSp>
                  </a:sp>
                  <a:sp>
                    <a:nvSpPr>
                      <a:cNvPr id="39" name="Прямоугольник 38"/>
                      <a:cNvSpPr/>
                    </a:nvSpPr>
                    <a:spPr>
                      <a:xfrm>
                        <a:off x="683568" y="1412776"/>
                        <a:ext cx="1800200" cy="720080"/>
                      </a:xfrm>
                      <a:prstGeom prst="rect">
                        <a:avLst/>
                      </a:prstGeom>
                      <a:no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Основные </a:t>
                          </a:r>
                          <a:r>
                            <a:rPr lang="ru-RU" sz="1400" dirty="0" smtClean="0">
                              <a:solidFill>
                                <a:prstClr val="black"/>
                              </a:solidFill>
                              <a:latin typeface="Times New Roman" pitchFamily="18" charset="0"/>
                              <a:cs typeface="Times New Roman" pitchFamily="18" charset="0"/>
                            </a:rPr>
                            <a:t>производства</a:t>
                          </a: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Прямоугольник 39"/>
                      <a:cNvSpPr/>
                    </a:nvSpPr>
                    <a:spPr>
                      <a:xfrm>
                        <a:off x="683568" y="2348880"/>
                        <a:ext cx="1800200" cy="720080"/>
                      </a:xfrm>
                      <a:prstGeom prst="rect">
                        <a:avLst/>
                      </a:prstGeom>
                      <a:no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Основные бизнес (технологические) процессы</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Прямоугольник 40"/>
                      <a:cNvSpPr/>
                    </a:nvSpPr>
                    <a:spPr>
                      <a:xfrm>
                        <a:off x="683568" y="3284984"/>
                        <a:ext cx="1800200" cy="720080"/>
                      </a:xfrm>
                      <a:prstGeom prst="rect">
                        <a:avLst/>
                      </a:prstGeom>
                      <a:no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Виды профессиональной деятельности</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Прямоугольник 41"/>
                      <a:cNvSpPr/>
                    </a:nvSpPr>
                    <a:spPr>
                      <a:xfrm>
                        <a:off x="683568" y="4221088"/>
                        <a:ext cx="1800200" cy="720080"/>
                      </a:xfrm>
                      <a:prstGeom prst="rect">
                        <a:avLst/>
                      </a:prstGeom>
                      <a:no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Обобщенные трудовые функции по каждому виду</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6" name="Прямая со стрелкой 45"/>
                      <a:cNvCxnSpPr>
                        <a:stCxn id="39" idx="2"/>
                        <a:endCxn id="40" idx="0"/>
                      </a:cNvCxnSpPr>
                    </a:nvCxnSpPr>
                    <a:spPr>
                      <a:xfrm>
                        <a:off x="1583668" y="2132856"/>
                        <a:ext cx="0" cy="216024"/>
                      </a:xfrm>
                      <a:prstGeom prst="straightConnector1">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47" name="Прямая со стрелкой 46"/>
                      <a:cNvCxnSpPr>
                        <a:stCxn id="41" idx="2"/>
                        <a:endCxn id="42" idx="0"/>
                      </a:cNvCxnSpPr>
                    </a:nvCxnSpPr>
                    <a:spPr>
                      <a:xfrm>
                        <a:off x="1583668" y="4005064"/>
                        <a:ext cx="0" cy="216024"/>
                      </a:xfrm>
                      <a:prstGeom prst="straightConnector1">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48" name="Прямая со стрелкой 47"/>
                      <a:cNvCxnSpPr>
                        <a:stCxn id="40" idx="2"/>
                        <a:endCxn id="41" idx="0"/>
                      </a:cNvCxnSpPr>
                    </a:nvCxnSpPr>
                    <a:spPr>
                      <a:xfrm>
                        <a:off x="1583668" y="3068960"/>
                        <a:ext cx="0" cy="216024"/>
                      </a:xfrm>
                      <a:prstGeom prst="straightConnector1">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49" name="Прямая со стрелкой 48"/>
                      <a:cNvCxnSpPr>
                        <a:endCxn id="39" idx="0"/>
                      </a:cNvCxnSpPr>
                    </a:nvCxnSpPr>
                    <a:spPr>
                      <a:xfrm>
                        <a:off x="1583668" y="1196752"/>
                        <a:ext cx="0" cy="216024"/>
                      </a:xfrm>
                      <a:prstGeom prst="straightConnector1">
                        <a:avLst/>
                      </a:prstGeom>
                      <a:ln w="31750">
                        <a:tailEnd type="triangle"/>
                      </a:ln>
                    </a:spPr>
                    <a:style>
                      <a:lnRef idx="1">
                        <a:schemeClr val="accent1"/>
                      </a:lnRef>
                      <a:fillRef idx="0">
                        <a:schemeClr val="accent1"/>
                      </a:fillRef>
                      <a:effectRef idx="0">
                        <a:schemeClr val="accent1"/>
                      </a:effectRef>
                      <a:fontRef idx="minor">
                        <a:schemeClr val="tx1"/>
                      </a:fontRef>
                    </a:style>
                  </a:cxnSp>
                  <a:sp>
                    <a:nvSpPr>
                      <a:cNvPr id="60" name="Прямоугольник 59"/>
                      <a:cNvSpPr/>
                    </a:nvSpPr>
                    <a:spPr>
                      <a:xfrm>
                        <a:off x="683568" y="5157192"/>
                        <a:ext cx="1800200" cy="864096"/>
                      </a:xfrm>
                      <a:prstGeom prst="rect">
                        <a:avLst/>
                      </a:prstGeom>
                      <a:no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Трудовые функции по каждой обобщенной функции</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Скругленный прямоугольник 71"/>
                      <a:cNvSpPr/>
                    </a:nvSpPr>
                    <a:spPr>
                      <a:xfrm>
                        <a:off x="3203848" y="3356992"/>
                        <a:ext cx="5760640" cy="576064"/>
                      </a:xfrm>
                      <a:prstGeom prst="roundRect">
                        <a:avLst/>
                      </a:prstGeom>
                      <a:ln w="25400">
                        <a:solidFill>
                          <a:srgbClr val="FF0000"/>
                        </a:solidFill>
                        <a:tailEnd type="arrow"/>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Совокупность обобщенных трудовых функций, имеющих близкий характер, результаты и условия труда </a:t>
                          </a:r>
                          <a:r>
                            <a:rPr lang="ru-RU" sz="1400" b="1" dirty="0">
                              <a:solidFill>
                                <a:prstClr val="black"/>
                              </a:solidFill>
                              <a:latin typeface="Times New Roman" pitchFamily="18" charset="0"/>
                              <a:cs typeface="Times New Roman" pitchFamily="18" charset="0"/>
                            </a:rPr>
                            <a:t>(Профессиональный стандарт)</a:t>
                          </a:r>
                        </a:p>
                      </a:txBody>
                      <a:useSpRect/>
                    </a:txSp>
                    <a:style>
                      <a:lnRef idx="1">
                        <a:schemeClr val="accent1"/>
                      </a:lnRef>
                      <a:fillRef idx="0">
                        <a:schemeClr val="accent1"/>
                      </a:fillRef>
                      <a:effectRef idx="0">
                        <a:schemeClr val="accent1"/>
                      </a:effectRef>
                      <a:fontRef idx="minor">
                        <a:schemeClr val="tx1"/>
                      </a:fontRef>
                    </a:style>
                  </a:sp>
                  <a:cxnSp>
                    <a:nvCxnSpPr>
                      <a:cNvPr id="73" name="Прямая со стрелкой 72"/>
                      <a:cNvCxnSpPr>
                        <a:stCxn id="72" idx="1"/>
                        <a:endCxn id="41" idx="3"/>
                      </a:cNvCxnSpPr>
                    </a:nvCxnSpPr>
                    <a:spPr>
                      <a:xfrm flipH="1">
                        <a:off x="2483768" y="3645024"/>
                        <a:ext cx="720080" cy="0"/>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79" name="Скругленный прямоугольник 78"/>
                      <a:cNvSpPr/>
                    </a:nvSpPr>
                    <a:spPr>
                      <a:xfrm>
                        <a:off x="3203848" y="5373216"/>
                        <a:ext cx="5760640" cy="432048"/>
                      </a:xfrm>
                      <a:prstGeom prst="roundRect">
                        <a:avLst/>
                      </a:prstGeom>
                      <a:ln w="25400">
                        <a:solidFill>
                          <a:srgbClr val="FF0000"/>
                        </a:solidFill>
                        <a:tailEnd type="arrow"/>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Система  трудовых действий в рамках обобщенной трудовой функции</a:t>
                          </a:r>
                        </a:p>
                      </a:txBody>
                      <a:useSpRect/>
                    </a:txSp>
                    <a:style>
                      <a:lnRef idx="1">
                        <a:schemeClr val="accent1"/>
                      </a:lnRef>
                      <a:fillRef idx="0">
                        <a:schemeClr val="accent1"/>
                      </a:fillRef>
                      <a:effectRef idx="0">
                        <a:schemeClr val="accent1"/>
                      </a:effectRef>
                      <a:fontRef idx="minor">
                        <a:schemeClr val="tx1"/>
                      </a:fontRef>
                    </a:style>
                  </a:sp>
                  <a:cxnSp>
                    <a:nvCxnSpPr>
                      <a:cNvPr id="80" name="Прямая со стрелкой 79"/>
                      <a:cNvCxnSpPr>
                        <a:stCxn id="79" idx="1"/>
                        <a:endCxn id="60" idx="3"/>
                      </a:cNvCxnSpPr>
                    </a:nvCxnSpPr>
                    <a:spPr>
                      <a:xfrm flipH="1">
                        <a:off x="2483768" y="5589240"/>
                        <a:ext cx="720080" cy="0"/>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83" name="Прямоугольник 82"/>
                      <a:cNvSpPr/>
                    </a:nvSpPr>
                    <a:spPr>
                      <a:xfrm>
                        <a:off x="683568" y="6165304"/>
                        <a:ext cx="1800200" cy="576064"/>
                      </a:xfrm>
                      <a:prstGeom prst="rect">
                        <a:avLst/>
                      </a:prstGeom>
                      <a:no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Профессиональная квалификация</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Скругленный прямоугольник 83"/>
                      <a:cNvSpPr/>
                    </a:nvSpPr>
                    <a:spPr>
                      <a:xfrm>
                        <a:off x="3203848" y="6165304"/>
                        <a:ext cx="5760640" cy="576064"/>
                      </a:xfrm>
                      <a:prstGeom prst="roundRect">
                        <a:avLst/>
                      </a:prstGeom>
                      <a:ln w="25400">
                        <a:solidFill>
                          <a:srgbClr val="FF0000"/>
                        </a:solidFill>
                        <a:tailEnd type="arrow"/>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Знания, умения, профессиональные навыки, необходимые для выполнения физическим лицом трудовой функции (трудовых функций)</a:t>
                          </a:r>
                        </a:p>
                      </a:txBody>
                      <a:useSpRect/>
                    </a:txSp>
                    <a:style>
                      <a:lnRef idx="1">
                        <a:schemeClr val="accent1"/>
                      </a:lnRef>
                      <a:fillRef idx="0">
                        <a:schemeClr val="accent1"/>
                      </a:fillRef>
                      <a:effectRef idx="0">
                        <a:schemeClr val="accent1"/>
                      </a:effectRef>
                      <a:fontRef idx="minor">
                        <a:schemeClr val="tx1"/>
                      </a:fontRef>
                    </a:style>
                  </a:sp>
                  <a:cxnSp>
                    <a:nvCxnSpPr>
                      <a:cNvPr id="90" name="Прямая со стрелкой 89"/>
                      <a:cNvCxnSpPr>
                        <a:stCxn id="84" idx="1"/>
                        <a:endCxn id="83" idx="3"/>
                      </a:cNvCxnSpPr>
                    </a:nvCxnSpPr>
                    <a:spPr>
                      <a:xfrm flipH="1">
                        <a:off x="2483768" y="6453336"/>
                        <a:ext cx="720080" cy="0"/>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08" name="Прямая со стрелкой 107"/>
                      <a:cNvCxnSpPr>
                        <a:stCxn id="60" idx="2"/>
                        <a:endCxn id="83" idx="0"/>
                      </a:cNvCxnSpPr>
                    </a:nvCxnSpPr>
                    <a:spPr>
                      <a:xfrm>
                        <a:off x="1583668" y="6021288"/>
                        <a:ext cx="0" cy="144016"/>
                      </a:xfrm>
                      <a:prstGeom prst="straightConnector1">
                        <a:avLst/>
                      </a:prstGeom>
                      <a:ln w="31750">
                        <a:tailEnd type="triangle"/>
                      </a:ln>
                    </a:spPr>
                    <a:style>
                      <a:lnRef idx="1">
                        <a:schemeClr val="accent1"/>
                      </a:lnRef>
                      <a:fillRef idx="0">
                        <a:schemeClr val="accent1"/>
                      </a:fillRef>
                      <a:effectRef idx="0">
                        <a:schemeClr val="accent1"/>
                      </a:effectRef>
                      <a:fontRef idx="minor">
                        <a:schemeClr val="tx1"/>
                      </a:fontRef>
                    </a:style>
                  </a:cxnSp>
                  <a:sp>
                    <a:nvSpPr>
                      <a:cNvPr id="2" name="Номер слайда 1"/>
                      <a:cNvSpPr>
                        <a:spLocks noGrp="1"/>
                      </a:cNvSpPr>
                    </a:nvSpPr>
                    <a:spPr>
                      <a:xfrm>
                        <a:off x="6553200" y="6356350"/>
                        <a:ext cx="2133600" cy="365125"/>
                      </a:xfrm>
                      <a:prstGeom prst="rect">
                        <a:avLst/>
                      </a:prstGeom>
                    </a:spPr>
                    <a:txSp>
                      <a:txBody>
                        <a:bodyPr vert="horz" lIns="91440" tIns="45720" rIns="91440" bIns="45720" rtlCol="0" anchor="ctr"/>
                        <a:lstStyle>
                          <a:defPPr>
                            <a:defRPr lang="ru-RU"/>
                          </a:defPPr>
                          <a:lvl1pPr marL="0" algn="r" defTabSz="914400" rtl="0" eaLnBrk="1" latinLnBrk="0" hangingPunct="1">
                            <a:defRPr sz="1200" kern="1200">
                              <a:solidFill>
                                <a:schemeClr val="tx1">
                                  <a:tint val="75000"/>
                                </a:schemeClr>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fld id="{E4B0F0BE-681F-4F7E-B394-18CBDDB9D02F}" type="slidenum">
                            <a:rPr lang="ru-RU" smtClean="0">
                              <a:solidFill>
                                <a:prstClr val="black">
                                  <a:tint val="75000"/>
                                </a:prstClr>
                              </a:solidFill>
                            </a:rPr>
                            <a:pPr/>
                            <a:t>8</a:t>
                          </a:fld>
                          <a:endParaRPr lang="ru-RU">
                            <a:solidFill>
                              <a:prstClr val="black">
                                <a:tint val="75000"/>
                              </a:prstClr>
                            </a:solidFill>
                          </a:endParaRPr>
                        </a:p>
                      </a:txBody>
                      <a:useSpRect/>
                    </a:txSp>
                  </a:sp>
                </lc:lockedCanvas>
              </a:graphicData>
            </a:graphic>
          </wp:anchor>
        </w:drawing>
      </w:r>
    </w:p>
    <w:p w:rsidR="00D31C8B" w:rsidRDefault="00D31C8B" w:rsidP="00752A7A">
      <w:pPr>
        <w:pStyle w:val="22"/>
        <w:shd w:val="clear" w:color="auto" w:fill="auto"/>
        <w:spacing w:line="360" w:lineRule="auto"/>
        <w:ind w:firstLine="460"/>
        <w:jc w:val="both"/>
        <w:rPr>
          <w:rFonts w:eastAsia="Arial"/>
        </w:rPr>
      </w:pPr>
    </w:p>
    <w:p w:rsidR="00D31C8B" w:rsidRDefault="00D31C8B" w:rsidP="00752A7A">
      <w:pPr>
        <w:pStyle w:val="22"/>
        <w:shd w:val="clear" w:color="auto" w:fill="auto"/>
        <w:spacing w:line="360" w:lineRule="auto"/>
        <w:ind w:firstLine="460"/>
        <w:jc w:val="both"/>
        <w:rPr>
          <w:rFonts w:eastAsia="Arial"/>
        </w:rPr>
      </w:pPr>
    </w:p>
    <w:p w:rsidR="00D31C8B" w:rsidRDefault="00D31C8B" w:rsidP="00752A7A">
      <w:pPr>
        <w:pStyle w:val="22"/>
        <w:shd w:val="clear" w:color="auto" w:fill="auto"/>
        <w:spacing w:line="360" w:lineRule="auto"/>
        <w:ind w:firstLine="460"/>
        <w:jc w:val="both"/>
        <w:rPr>
          <w:rFonts w:eastAsia="Arial"/>
        </w:rPr>
      </w:pPr>
    </w:p>
    <w:p w:rsidR="00D31C8B" w:rsidRDefault="00D31C8B" w:rsidP="00752A7A">
      <w:pPr>
        <w:pStyle w:val="22"/>
        <w:shd w:val="clear" w:color="auto" w:fill="auto"/>
        <w:spacing w:line="360" w:lineRule="auto"/>
        <w:ind w:firstLine="460"/>
        <w:jc w:val="both"/>
        <w:rPr>
          <w:rFonts w:eastAsia="Arial"/>
        </w:rPr>
      </w:pPr>
    </w:p>
    <w:p w:rsidR="00D31C8B" w:rsidRDefault="00D31C8B" w:rsidP="00752A7A">
      <w:pPr>
        <w:pStyle w:val="22"/>
        <w:shd w:val="clear" w:color="auto" w:fill="auto"/>
        <w:spacing w:line="360" w:lineRule="auto"/>
        <w:ind w:firstLine="460"/>
        <w:jc w:val="both"/>
        <w:rPr>
          <w:rFonts w:eastAsia="Arial"/>
        </w:rPr>
      </w:pPr>
    </w:p>
    <w:p w:rsidR="00D31C8B" w:rsidRDefault="00D31C8B" w:rsidP="00752A7A">
      <w:pPr>
        <w:pStyle w:val="22"/>
        <w:shd w:val="clear" w:color="auto" w:fill="auto"/>
        <w:spacing w:line="360" w:lineRule="auto"/>
        <w:ind w:firstLine="460"/>
        <w:jc w:val="both"/>
        <w:rPr>
          <w:rFonts w:eastAsia="Arial"/>
        </w:rPr>
      </w:pPr>
    </w:p>
    <w:p w:rsidR="00D31C8B" w:rsidRDefault="00D31C8B" w:rsidP="00752A7A">
      <w:pPr>
        <w:pStyle w:val="22"/>
        <w:shd w:val="clear" w:color="auto" w:fill="auto"/>
        <w:spacing w:line="360" w:lineRule="auto"/>
        <w:ind w:firstLine="460"/>
        <w:jc w:val="both"/>
        <w:rPr>
          <w:rFonts w:eastAsia="Arial"/>
        </w:rPr>
      </w:pPr>
    </w:p>
    <w:p w:rsidR="00D31C8B" w:rsidRDefault="00D31C8B" w:rsidP="00752A7A">
      <w:pPr>
        <w:pStyle w:val="22"/>
        <w:shd w:val="clear" w:color="auto" w:fill="auto"/>
        <w:spacing w:line="360" w:lineRule="auto"/>
        <w:ind w:firstLine="460"/>
        <w:jc w:val="both"/>
        <w:rPr>
          <w:rFonts w:eastAsia="Arial"/>
        </w:rPr>
      </w:pPr>
    </w:p>
    <w:p w:rsidR="00D31C8B" w:rsidRDefault="00D31C8B" w:rsidP="00752A7A">
      <w:pPr>
        <w:pStyle w:val="22"/>
        <w:shd w:val="clear" w:color="auto" w:fill="auto"/>
        <w:spacing w:line="360" w:lineRule="auto"/>
        <w:ind w:firstLine="460"/>
        <w:jc w:val="both"/>
        <w:rPr>
          <w:rFonts w:eastAsia="Arial"/>
        </w:rPr>
      </w:pPr>
    </w:p>
    <w:p w:rsidR="00D31C8B" w:rsidRDefault="00D31C8B" w:rsidP="00752A7A">
      <w:pPr>
        <w:pStyle w:val="22"/>
        <w:shd w:val="clear" w:color="auto" w:fill="auto"/>
        <w:spacing w:line="360" w:lineRule="auto"/>
        <w:ind w:firstLine="460"/>
        <w:jc w:val="both"/>
        <w:rPr>
          <w:rFonts w:eastAsia="Arial"/>
        </w:rPr>
      </w:pPr>
    </w:p>
    <w:p w:rsidR="00D31C8B" w:rsidRDefault="00D31C8B" w:rsidP="00752A7A">
      <w:pPr>
        <w:pStyle w:val="22"/>
        <w:shd w:val="clear" w:color="auto" w:fill="auto"/>
        <w:spacing w:line="360" w:lineRule="auto"/>
        <w:ind w:firstLine="460"/>
        <w:jc w:val="both"/>
        <w:rPr>
          <w:rFonts w:eastAsia="Arial"/>
        </w:rPr>
      </w:pPr>
    </w:p>
    <w:p w:rsidR="00D31C8B" w:rsidRDefault="00D31C8B" w:rsidP="00752A7A">
      <w:pPr>
        <w:pStyle w:val="22"/>
        <w:shd w:val="clear" w:color="auto" w:fill="auto"/>
        <w:spacing w:line="360" w:lineRule="auto"/>
        <w:ind w:firstLine="460"/>
        <w:jc w:val="both"/>
        <w:rPr>
          <w:rFonts w:eastAsia="Arial"/>
        </w:rPr>
      </w:pPr>
    </w:p>
    <w:p w:rsidR="00D31C8B" w:rsidRDefault="00D31C8B" w:rsidP="00752A7A">
      <w:pPr>
        <w:pStyle w:val="22"/>
        <w:shd w:val="clear" w:color="auto" w:fill="auto"/>
        <w:spacing w:line="360" w:lineRule="auto"/>
        <w:ind w:firstLine="460"/>
        <w:jc w:val="both"/>
        <w:rPr>
          <w:rFonts w:eastAsia="Arial"/>
        </w:rPr>
      </w:pPr>
    </w:p>
    <w:p w:rsidR="00D31C8B" w:rsidRDefault="00D31C8B" w:rsidP="00752A7A">
      <w:pPr>
        <w:pStyle w:val="22"/>
        <w:shd w:val="clear" w:color="auto" w:fill="auto"/>
        <w:spacing w:line="360" w:lineRule="auto"/>
        <w:ind w:firstLine="460"/>
        <w:jc w:val="both"/>
        <w:rPr>
          <w:rFonts w:eastAsia="Arial"/>
        </w:rPr>
      </w:pPr>
    </w:p>
    <w:p w:rsidR="00D31C8B" w:rsidRDefault="00D31C8B" w:rsidP="00752A7A">
      <w:pPr>
        <w:pStyle w:val="22"/>
        <w:shd w:val="clear" w:color="auto" w:fill="auto"/>
        <w:spacing w:line="360" w:lineRule="auto"/>
        <w:ind w:firstLine="460"/>
        <w:jc w:val="both"/>
        <w:rPr>
          <w:rFonts w:eastAsia="Arial"/>
        </w:rPr>
      </w:pPr>
    </w:p>
    <w:p w:rsidR="00D31C8B" w:rsidRDefault="00234CF8" w:rsidP="00752A7A">
      <w:pPr>
        <w:pStyle w:val="22"/>
        <w:shd w:val="clear" w:color="auto" w:fill="auto"/>
        <w:spacing w:line="360" w:lineRule="auto"/>
        <w:ind w:firstLine="460"/>
        <w:jc w:val="both"/>
        <w:rPr>
          <w:rFonts w:eastAsia="Arial"/>
        </w:rPr>
      </w:pPr>
      <w:r>
        <w:rPr>
          <w:rFonts w:eastAsia="Arial"/>
        </w:rPr>
        <w:t xml:space="preserve">Рис. 7. Алгоритм функционального анализа области профессиональной </w:t>
      </w:r>
      <w:r>
        <w:rPr>
          <w:rFonts w:eastAsia="Arial"/>
        </w:rPr>
        <w:lastRenderedPageBreak/>
        <w:t>деятельности  на примере «Пищевой промышленности».</w:t>
      </w:r>
    </w:p>
    <w:p w:rsidR="00752A7A" w:rsidRPr="00752A7A" w:rsidRDefault="00752A7A" w:rsidP="00752A7A">
      <w:pPr>
        <w:pStyle w:val="22"/>
        <w:shd w:val="clear" w:color="auto" w:fill="auto"/>
        <w:spacing w:line="360" w:lineRule="auto"/>
        <w:ind w:firstLine="460"/>
        <w:jc w:val="both"/>
      </w:pPr>
      <w:r w:rsidRPr="00752A7A">
        <w:rPr>
          <w:rFonts w:eastAsia="Arial"/>
        </w:rPr>
        <w:t>Выделение видов профессиональной деятельности про</w:t>
      </w:r>
      <w:r w:rsidRPr="00752A7A">
        <w:rPr>
          <w:rFonts w:eastAsia="Arial"/>
        </w:rPr>
        <w:softHyphen/>
        <w:t>изводится исходя из сложившегося разделения труда. Вид профессиональной деятельности обеспечивает выполнение бизнес/производственного процесса (или его части) и, как правило, имеет общую цель, характер и результаты труда; методы, используемые в трудовой деятельности (см. опреде</w:t>
      </w:r>
      <w:r w:rsidRPr="00752A7A">
        <w:rPr>
          <w:rFonts w:eastAsia="Arial"/>
        </w:rPr>
        <w:softHyphen/>
        <w:t xml:space="preserve">ление вида профессиональной деятельности). </w:t>
      </w:r>
      <w:proofErr w:type="gramStart"/>
      <w:r w:rsidRPr="00752A7A">
        <w:rPr>
          <w:rFonts w:eastAsia="Arial"/>
        </w:rPr>
        <w:t>Например, «Эксплуатация домового газового оборудования» (признаки выделения вида профессиональной деятельности: характер труда - эксплуатация; предмет труда - домовое газовое обо</w:t>
      </w:r>
      <w:r w:rsidRPr="00752A7A">
        <w:rPr>
          <w:rFonts w:eastAsia="Arial"/>
        </w:rPr>
        <w:softHyphen/>
        <w:t>рудование); «Эксплуатация, техническое обслуживание и ремонт (модернизация) лифтов» (признаки выделения вида профессиональной деятельности: характер труда - эксплуа</w:t>
      </w:r>
      <w:r w:rsidRPr="00752A7A">
        <w:rPr>
          <w:rFonts w:eastAsia="Arial"/>
        </w:rPr>
        <w:softHyphen/>
        <w:t>тация, техническое обслуживание и ремонт (модернизация); предмет труда - лифты).</w:t>
      </w:r>
      <w:proofErr w:type="gramEnd"/>
    </w:p>
    <w:p w:rsidR="00752A7A" w:rsidRPr="00752A7A" w:rsidRDefault="00752A7A" w:rsidP="00752A7A">
      <w:pPr>
        <w:pStyle w:val="22"/>
        <w:shd w:val="clear" w:color="auto" w:fill="auto"/>
        <w:spacing w:line="360" w:lineRule="auto"/>
        <w:ind w:firstLine="460"/>
        <w:jc w:val="both"/>
        <w:rPr>
          <w:rFonts w:eastAsia="Arial"/>
        </w:rPr>
      </w:pPr>
      <w:r w:rsidRPr="00752A7A">
        <w:rPr>
          <w:rFonts w:eastAsia="Arial"/>
        </w:rPr>
        <w:t xml:space="preserve">Результаты, полученные при выполнении </w:t>
      </w:r>
      <w:proofErr w:type="spellStart"/>
      <w:r w:rsidRPr="00752A7A">
        <w:rPr>
          <w:rFonts w:eastAsia="Arial"/>
        </w:rPr>
        <w:t>пп</w:t>
      </w:r>
      <w:proofErr w:type="spellEnd"/>
      <w:r w:rsidRPr="00752A7A">
        <w:rPr>
          <w:rFonts w:eastAsia="Arial"/>
        </w:rPr>
        <w:t>. 2 и 3, со</w:t>
      </w:r>
      <w:r w:rsidRPr="00752A7A">
        <w:rPr>
          <w:rFonts w:eastAsia="Arial"/>
        </w:rPr>
        <w:softHyphen/>
        <w:t>ставляют графы 1-4 второго раздела Отраслевой рамки ква</w:t>
      </w:r>
      <w:r w:rsidRPr="00752A7A">
        <w:rPr>
          <w:rFonts w:eastAsia="Arial"/>
        </w:rPr>
        <w:softHyphen/>
        <w:t>лификаций - «Профессионально-квалификационная струк</w:t>
      </w:r>
      <w:r w:rsidRPr="00752A7A">
        <w:rPr>
          <w:rFonts w:eastAsia="Arial"/>
        </w:rPr>
        <w:softHyphen/>
        <w:t>тура области профессиональной деятельности». Графы 5-6 второго раздела Отраслевой рамки квалификаций могут быть заполнены как после проведения анализа области про</w:t>
      </w:r>
      <w:r w:rsidRPr="00752A7A">
        <w:rPr>
          <w:rFonts w:eastAsia="Arial"/>
        </w:rPr>
        <w:softHyphen/>
        <w:t>фессиональной деятельности и определения примерного пе</w:t>
      </w:r>
      <w:r w:rsidRPr="00752A7A">
        <w:rPr>
          <w:rFonts w:eastAsia="Arial"/>
        </w:rPr>
        <w:softHyphen/>
        <w:t>речня профессиональных квалификаций, действующих в об</w:t>
      </w:r>
      <w:r w:rsidRPr="00752A7A">
        <w:rPr>
          <w:rFonts w:eastAsia="Arial"/>
        </w:rPr>
        <w:softHyphen/>
        <w:t>ласти профессиональной деятельности, так и после разра</w:t>
      </w:r>
      <w:r w:rsidRPr="00752A7A">
        <w:rPr>
          <w:rFonts w:eastAsia="Arial"/>
        </w:rPr>
        <w:softHyphen/>
        <w:t>ботки профессиональных стандартов и определения на их основе профессиональных квалификаций.</w:t>
      </w:r>
    </w:p>
    <w:p w:rsidR="00752A7A" w:rsidRPr="00B8727D" w:rsidRDefault="00752A7A" w:rsidP="00B8727D">
      <w:pPr>
        <w:pStyle w:val="af7"/>
        <w:spacing w:line="360" w:lineRule="auto"/>
        <w:ind w:firstLine="460"/>
        <w:rPr>
          <w:rFonts w:ascii="Times New Roman" w:hAnsi="Times New Roman" w:cs="Times New Roman"/>
          <w:b/>
          <w:sz w:val="28"/>
          <w:szCs w:val="28"/>
          <w:u w:val="single"/>
        </w:rPr>
      </w:pPr>
      <w:r w:rsidRPr="00752A7A">
        <w:rPr>
          <w:rFonts w:ascii="Times New Roman" w:hAnsi="Times New Roman" w:cs="Times New Roman"/>
          <w:sz w:val="28"/>
          <w:szCs w:val="28"/>
        </w:rPr>
        <w:t xml:space="preserve"> </w:t>
      </w:r>
      <w:bookmarkStart w:id="35" w:name="_Toc473885609"/>
      <w:r w:rsidRPr="00B8727D">
        <w:rPr>
          <w:rFonts w:ascii="Times New Roman" w:hAnsi="Times New Roman" w:cs="Times New Roman"/>
          <w:b/>
          <w:sz w:val="28"/>
          <w:szCs w:val="28"/>
          <w:u w:val="single"/>
        </w:rPr>
        <w:t>Формирование перечня трудовых функций</w:t>
      </w:r>
      <w:bookmarkEnd w:id="35"/>
    </w:p>
    <w:p w:rsidR="00752A7A" w:rsidRPr="00752A7A" w:rsidRDefault="00752A7A" w:rsidP="00752A7A">
      <w:pPr>
        <w:pStyle w:val="22"/>
        <w:shd w:val="clear" w:color="auto" w:fill="auto"/>
        <w:spacing w:line="360" w:lineRule="auto"/>
        <w:ind w:firstLine="460"/>
        <w:jc w:val="both"/>
      </w:pPr>
      <w:r w:rsidRPr="00752A7A">
        <w:rPr>
          <w:rFonts w:eastAsia="Arial"/>
        </w:rPr>
        <w:t>На основе результатов анализа области профессиональ</w:t>
      </w:r>
      <w:r w:rsidRPr="00752A7A">
        <w:rPr>
          <w:rFonts w:eastAsia="Arial"/>
        </w:rPr>
        <w:softHyphen/>
        <w:t>ной деятельности и данных профессиональных стандартов разрабатывают проект перечня обобщенных трудовых функций и трудовых функций, который может быть уточнен по мере формирования Отраслевой рамки квалификаций и/или разработки профессиональных стандартов. Уровень квалификации обобщенных трудовых функций и трудовых функций определяется в соответствии с Уровнями квалифи</w:t>
      </w:r>
      <w:r w:rsidRPr="00752A7A">
        <w:rPr>
          <w:rFonts w:eastAsia="Arial"/>
        </w:rPr>
        <w:softHyphen/>
        <w:t xml:space="preserve">кации для целей разработки проектов профессиональных </w:t>
      </w:r>
      <w:r w:rsidRPr="00752A7A">
        <w:rPr>
          <w:rFonts w:eastAsia="Arial"/>
        </w:rPr>
        <w:lastRenderedPageBreak/>
        <w:t>стандартов.</w:t>
      </w:r>
    </w:p>
    <w:p w:rsidR="00752A7A" w:rsidRPr="00752A7A" w:rsidRDefault="00752A7A" w:rsidP="00FD5F9F">
      <w:pPr>
        <w:pStyle w:val="22"/>
        <w:shd w:val="clear" w:color="auto" w:fill="auto"/>
        <w:spacing w:line="360" w:lineRule="auto"/>
        <w:ind w:firstLine="460"/>
        <w:jc w:val="both"/>
      </w:pPr>
      <w:r w:rsidRPr="00752A7A">
        <w:rPr>
          <w:rFonts w:eastAsia="Arial"/>
        </w:rPr>
        <w:t>При выделении обобщенных трудовых функций (в соот</w:t>
      </w:r>
      <w:r w:rsidRPr="00752A7A">
        <w:rPr>
          <w:rFonts w:eastAsia="Arial"/>
        </w:rPr>
        <w:softHyphen/>
        <w:t xml:space="preserve">ветствии с определением) необходимо учитывать </w:t>
      </w:r>
      <w:r w:rsidRPr="00752A7A">
        <w:rPr>
          <w:rStyle w:val="28"/>
        </w:rPr>
        <w:t>сложив</w:t>
      </w:r>
      <w:r w:rsidRPr="00752A7A">
        <w:rPr>
          <w:rStyle w:val="28"/>
        </w:rPr>
        <w:softHyphen/>
        <w:t>шееся разделение труда,</w:t>
      </w:r>
      <w:r w:rsidRPr="00752A7A">
        <w:rPr>
          <w:rFonts w:eastAsia="Arial"/>
        </w:rPr>
        <w:t xml:space="preserve"> закрепленное в нормативных до</w:t>
      </w:r>
      <w:r w:rsidRPr="00752A7A">
        <w:rPr>
          <w:rFonts w:eastAsia="Arial"/>
        </w:rPr>
        <w:softHyphen/>
        <w:t>кументах (источником информации о сложившемся разде</w:t>
      </w:r>
      <w:r w:rsidRPr="00752A7A">
        <w:rPr>
          <w:rFonts w:eastAsia="Arial"/>
        </w:rPr>
        <w:softHyphen/>
        <w:t>лении труда могут служить нормативные документы - но</w:t>
      </w:r>
      <w:r w:rsidRPr="00752A7A">
        <w:rPr>
          <w:rFonts w:eastAsia="Arial"/>
        </w:rPr>
        <w:softHyphen/>
        <w:t>менклатуры должностей, разделы ЕКС или ЕТКС, опыт экс</w:t>
      </w:r>
      <w:r w:rsidRPr="00752A7A">
        <w:rPr>
          <w:rFonts w:eastAsia="Arial"/>
        </w:rPr>
        <w:softHyphen/>
        <w:t>пертов - специалистов в данном виде профессиональной де</w:t>
      </w:r>
      <w:r w:rsidRPr="00752A7A">
        <w:rPr>
          <w:rFonts w:eastAsia="Arial"/>
        </w:rPr>
        <w:softHyphen/>
        <w:t>ятельности, руководителей, работников кадровых служб и др.). Если закрепленное в нормативных документах разделе</w:t>
      </w:r>
      <w:r w:rsidRPr="00752A7A">
        <w:rPr>
          <w:rFonts w:eastAsia="Arial"/>
        </w:rPr>
        <w:softHyphen/>
        <w:t>ние труда является эффективным, его необходимо использо</w:t>
      </w:r>
      <w:r w:rsidRPr="00752A7A">
        <w:rPr>
          <w:rFonts w:eastAsia="Arial"/>
        </w:rPr>
        <w:softHyphen/>
        <w:t>вать при разработке Отраслевой рамки квалификаций (и в дальнейшем при разработ</w:t>
      </w:r>
      <w:r w:rsidR="00FD5F9F">
        <w:rPr>
          <w:rFonts w:eastAsia="Arial"/>
        </w:rPr>
        <w:t>ке профессиональных стандартов). Е</w:t>
      </w:r>
      <w:r w:rsidRPr="00752A7A">
        <w:rPr>
          <w:rFonts w:eastAsia="Arial"/>
        </w:rPr>
        <w:t>сли его эффективность неудовлетворительна, при разработ</w:t>
      </w:r>
      <w:r w:rsidRPr="00752A7A">
        <w:rPr>
          <w:rFonts w:eastAsia="Arial"/>
        </w:rPr>
        <w:softHyphen/>
        <w:t>ке Отраслевой рамки квалификаций и профессиональных стандартов можно предложить более рациональное разделе</w:t>
      </w:r>
      <w:r w:rsidRPr="00752A7A">
        <w:rPr>
          <w:rFonts w:eastAsia="Arial"/>
        </w:rPr>
        <w:softHyphen/>
        <w:t>ние труда, имея в виду возможность внесения изменений в нормативные документы по результатам разработки Отрас</w:t>
      </w:r>
      <w:r w:rsidRPr="00752A7A">
        <w:rPr>
          <w:rFonts w:eastAsia="Arial"/>
        </w:rPr>
        <w:softHyphen/>
        <w:t>левой рамки квалификаций и профессиональных стандартов. Обсуждение предлагаемых изменений должно вестись с привлечением всех заинтересованных организаций, профес</w:t>
      </w:r>
      <w:r w:rsidRPr="00752A7A">
        <w:rPr>
          <w:rFonts w:eastAsia="Arial"/>
        </w:rPr>
        <w:softHyphen/>
        <w:t>сиональных союзов, профильных федеральных органов ис</w:t>
      </w:r>
      <w:r w:rsidRPr="00752A7A">
        <w:rPr>
          <w:rFonts w:eastAsia="Arial"/>
        </w:rPr>
        <w:softHyphen/>
        <w:t>полнительной власти.</w:t>
      </w:r>
    </w:p>
    <w:p w:rsidR="00752A7A" w:rsidRPr="00752A7A" w:rsidRDefault="00752A7A" w:rsidP="00752A7A">
      <w:pPr>
        <w:pStyle w:val="22"/>
        <w:shd w:val="clear" w:color="auto" w:fill="auto"/>
        <w:spacing w:line="360" w:lineRule="auto"/>
        <w:ind w:firstLine="460"/>
        <w:jc w:val="both"/>
      </w:pPr>
      <w:r w:rsidRPr="00752A7A">
        <w:rPr>
          <w:rFonts w:eastAsia="Arial"/>
        </w:rPr>
        <w:t>Следует учитывать также, что одна обобщенная трудо</w:t>
      </w:r>
      <w:r w:rsidRPr="00752A7A">
        <w:rPr>
          <w:rFonts w:eastAsia="Arial"/>
        </w:rPr>
        <w:softHyphen/>
        <w:t>вая функция включает профессиональную деятельность, ко</w:t>
      </w:r>
      <w:r w:rsidRPr="00752A7A">
        <w:rPr>
          <w:rFonts w:eastAsia="Arial"/>
        </w:rPr>
        <w:softHyphen/>
        <w:t xml:space="preserve">торая </w:t>
      </w:r>
      <w:r w:rsidRPr="00752A7A">
        <w:rPr>
          <w:rStyle w:val="28"/>
        </w:rPr>
        <w:t>может</w:t>
      </w:r>
      <w:r w:rsidRPr="00752A7A">
        <w:rPr>
          <w:rFonts w:eastAsia="Arial"/>
        </w:rPr>
        <w:t xml:space="preserve"> быть выполнена одним работником, и именно так происходит в большинстве организаций; т. е. обобщен</w:t>
      </w:r>
      <w:r w:rsidRPr="00752A7A">
        <w:rPr>
          <w:rFonts w:eastAsia="Arial"/>
        </w:rPr>
        <w:softHyphen/>
        <w:t>ная трудовая функция корреспондируется с должностными обязанностями, но не является тождественной должности в конкретной организации. Обобщенную трудовую функцию можно представить как функцию от двух переменных: со</w:t>
      </w:r>
      <w:r w:rsidRPr="00752A7A">
        <w:rPr>
          <w:rFonts w:eastAsia="Arial"/>
        </w:rPr>
        <w:softHyphen/>
        <w:t>держание трудовой деятельности и возможности одного ра</w:t>
      </w:r>
      <w:r w:rsidRPr="00752A7A">
        <w:rPr>
          <w:rFonts w:eastAsia="Arial"/>
        </w:rPr>
        <w:softHyphen/>
        <w:t xml:space="preserve">ботника; нежелательно выделение обобщенной трудовой функции, которая никогда и нигде не выполняется </w:t>
      </w:r>
      <w:r w:rsidRPr="00752A7A">
        <w:rPr>
          <w:rStyle w:val="28"/>
        </w:rPr>
        <w:t xml:space="preserve">одним </w:t>
      </w:r>
      <w:r w:rsidRPr="00752A7A">
        <w:rPr>
          <w:rFonts w:eastAsia="Arial"/>
        </w:rPr>
        <w:t>работником, а только группой работников. В этом случае, скорее всего, речь идет о нескольких обобщенных трудовых функциях.</w:t>
      </w:r>
    </w:p>
    <w:p w:rsidR="00752A7A" w:rsidRPr="00752A7A" w:rsidRDefault="00752A7A" w:rsidP="00B8727D">
      <w:pPr>
        <w:pStyle w:val="22"/>
        <w:shd w:val="clear" w:color="auto" w:fill="auto"/>
        <w:spacing w:line="360" w:lineRule="auto"/>
        <w:ind w:firstLine="460"/>
        <w:jc w:val="both"/>
      </w:pPr>
      <w:r w:rsidRPr="00752A7A">
        <w:rPr>
          <w:rFonts w:eastAsia="Arial"/>
        </w:rPr>
        <w:t>Нежелательно выделение обобщенной трудовой функ</w:t>
      </w:r>
      <w:r w:rsidRPr="00752A7A">
        <w:rPr>
          <w:rFonts w:eastAsia="Arial"/>
        </w:rPr>
        <w:softHyphen/>
        <w:t xml:space="preserve">ции, выполнение </w:t>
      </w:r>
      <w:r w:rsidRPr="00752A7A">
        <w:rPr>
          <w:rFonts w:eastAsia="Arial"/>
        </w:rPr>
        <w:lastRenderedPageBreak/>
        <w:t>которой в большинстве случаев осуществ</w:t>
      </w:r>
      <w:r w:rsidRPr="00752A7A">
        <w:rPr>
          <w:rFonts w:eastAsia="Arial"/>
        </w:rPr>
        <w:softHyphen/>
        <w:t>ляется работником наряду с другими функциями, т. е. в</w:t>
      </w:r>
      <w:r w:rsidR="00B8727D">
        <w:rPr>
          <w:rFonts w:eastAsia="Arial"/>
        </w:rPr>
        <w:t xml:space="preserve"> </w:t>
      </w:r>
      <w:r w:rsidRPr="00752A7A">
        <w:rPr>
          <w:rFonts w:eastAsia="Arial"/>
        </w:rPr>
        <w:t>большинстве организаций для выполнения данной деятель</w:t>
      </w:r>
      <w:r w:rsidRPr="00752A7A">
        <w:rPr>
          <w:rFonts w:eastAsia="Arial"/>
        </w:rPr>
        <w:softHyphen/>
        <w:t xml:space="preserve">ности работник не выделяется. В этом случае, скорее всего, речь идет о трудовой функции, а не </w:t>
      </w:r>
      <w:proofErr w:type="gramStart"/>
      <w:r w:rsidRPr="00752A7A">
        <w:rPr>
          <w:rFonts w:eastAsia="Arial"/>
        </w:rPr>
        <w:t>об</w:t>
      </w:r>
      <w:proofErr w:type="gramEnd"/>
      <w:r w:rsidRPr="00752A7A">
        <w:rPr>
          <w:rFonts w:eastAsia="Arial"/>
        </w:rPr>
        <w:t xml:space="preserve"> обобщенной.</w:t>
      </w:r>
    </w:p>
    <w:p w:rsidR="00752A7A" w:rsidRPr="00752A7A" w:rsidRDefault="00752A7A" w:rsidP="00752A7A">
      <w:pPr>
        <w:pStyle w:val="22"/>
        <w:shd w:val="clear" w:color="auto" w:fill="auto"/>
        <w:spacing w:line="360" w:lineRule="auto"/>
        <w:ind w:firstLine="460"/>
        <w:jc w:val="both"/>
      </w:pPr>
      <w:r w:rsidRPr="00752A7A">
        <w:rPr>
          <w:rFonts w:eastAsia="Arial"/>
        </w:rPr>
        <w:t>При определении наименования каждой обобщенной трудовой функции необходимо учитывать следующее:</w:t>
      </w:r>
    </w:p>
    <w:p w:rsidR="00752A7A" w:rsidRPr="00752A7A" w:rsidRDefault="00752A7A" w:rsidP="00752A7A">
      <w:pPr>
        <w:pStyle w:val="22"/>
        <w:shd w:val="clear" w:color="auto" w:fill="auto"/>
        <w:tabs>
          <w:tab w:val="left" w:pos="740"/>
        </w:tabs>
        <w:spacing w:line="360" w:lineRule="auto"/>
        <w:ind w:firstLine="460"/>
        <w:jc w:val="both"/>
      </w:pPr>
      <w:r w:rsidRPr="00752A7A">
        <w:rPr>
          <w:rFonts w:eastAsia="Arial"/>
        </w:rPr>
        <w:t>а)</w:t>
      </w:r>
      <w:r w:rsidRPr="00752A7A">
        <w:tab/>
      </w:r>
      <w:r w:rsidRPr="00752A7A">
        <w:rPr>
          <w:rFonts w:eastAsia="Arial"/>
        </w:rPr>
        <w:t>наименование обобщенной трудовой функции (и да</w:t>
      </w:r>
      <w:r w:rsidRPr="00752A7A">
        <w:rPr>
          <w:rFonts w:eastAsia="Arial"/>
        </w:rPr>
        <w:softHyphen/>
        <w:t>лее трудовой функции) формулируется через отглагольные существительные («планирование», «разработка», «проведе</w:t>
      </w:r>
      <w:r w:rsidRPr="00752A7A">
        <w:rPr>
          <w:rFonts w:eastAsia="Arial"/>
        </w:rPr>
        <w:softHyphen/>
        <w:t>ние мониторинга»);</w:t>
      </w:r>
    </w:p>
    <w:p w:rsidR="00752A7A" w:rsidRPr="00752A7A" w:rsidRDefault="00752A7A" w:rsidP="00752A7A">
      <w:pPr>
        <w:pStyle w:val="22"/>
        <w:shd w:val="clear" w:color="auto" w:fill="auto"/>
        <w:tabs>
          <w:tab w:val="left" w:pos="750"/>
        </w:tabs>
        <w:spacing w:line="360" w:lineRule="auto"/>
        <w:ind w:firstLine="460"/>
        <w:jc w:val="both"/>
      </w:pPr>
      <w:r w:rsidRPr="00752A7A">
        <w:rPr>
          <w:rFonts w:eastAsia="Arial"/>
        </w:rPr>
        <w:t>б)</w:t>
      </w:r>
      <w:r w:rsidRPr="00752A7A">
        <w:rPr>
          <w:rFonts w:eastAsia="Arial"/>
        </w:rPr>
        <w:tab/>
        <w:t>наименование обобщенной трудовой функции, как правило, включает «объект - действие - контекст»;</w:t>
      </w:r>
    </w:p>
    <w:p w:rsidR="00752A7A" w:rsidRPr="00752A7A" w:rsidRDefault="00752A7A" w:rsidP="00752A7A">
      <w:pPr>
        <w:pStyle w:val="22"/>
        <w:shd w:val="clear" w:color="auto" w:fill="auto"/>
        <w:tabs>
          <w:tab w:val="left" w:pos="759"/>
        </w:tabs>
        <w:spacing w:line="360" w:lineRule="auto"/>
        <w:ind w:firstLine="460"/>
        <w:jc w:val="both"/>
      </w:pPr>
      <w:r w:rsidRPr="00752A7A">
        <w:rPr>
          <w:rFonts w:eastAsia="Arial"/>
        </w:rPr>
        <w:t>в)</w:t>
      </w:r>
      <w:r w:rsidRPr="00752A7A">
        <w:rPr>
          <w:rFonts w:eastAsia="Arial"/>
        </w:rPr>
        <w:tab/>
        <w:t>не рекомендуется перечислять через запятую не</w:t>
      </w:r>
      <w:r w:rsidRPr="00752A7A">
        <w:rPr>
          <w:rFonts w:eastAsia="Arial"/>
        </w:rPr>
        <w:softHyphen/>
        <w:t>сколько отглагольных существительных (однородных чле</w:t>
      </w:r>
      <w:r w:rsidRPr="00752A7A">
        <w:rPr>
          <w:rFonts w:eastAsia="Arial"/>
        </w:rPr>
        <w:softHyphen/>
        <w:t>нов); при выявлении в наименовании обобщенной трудовой функции «цепочки» однородных отглагольных существи</w:t>
      </w:r>
      <w:r w:rsidRPr="00752A7A">
        <w:rPr>
          <w:rFonts w:eastAsia="Arial"/>
        </w:rPr>
        <w:softHyphen/>
        <w:t>тельных рекомендуется оставить последнее - остальные, скорее всего, представляют собой трудовые функции данной обобщенной трудовой функции;</w:t>
      </w:r>
    </w:p>
    <w:p w:rsidR="00752A7A" w:rsidRPr="00752A7A" w:rsidRDefault="00752A7A" w:rsidP="00752A7A">
      <w:pPr>
        <w:pStyle w:val="22"/>
        <w:shd w:val="clear" w:color="auto" w:fill="auto"/>
        <w:tabs>
          <w:tab w:val="left" w:pos="759"/>
        </w:tabs>
        <w:spacing w:line="360" w:lineRule="auto"/>
        <w:ind w:firstLine="460"/>
        <w:jc w:val="both"/>
      </w:pPr>
      <w:proofErr w:type="gramStart"/>
      <w:r w:rsidRPr="00752A7A">
        <w:rPr>
          <w:rFonts w:eastAsia="Arial"/>
        </w:rPr>
        <w:t>г)</w:t>
      </w:r>
      <w:r w:rsidRPr="00752A7A">
        <w:rPr>
          <w:rFonts w:eastAsia="Arial"/>
        </w:rPr>
        <w:tab/>
        <w:t>следует использовать однозначные и определенные термины - слова с минимально агрегированным значением (не допускается использование абстрактных терминов, слов с максимально агрегированным значением, например: «обеспечение», «содействие», «участие», «совершенствова</w:t>
      </w:r>
      <w:r w:rsidRPr="00752A7A">
        <w:rPr>
          <w:rFonts w:eastAsia="Arial"/>
        </w:rPr>
        <w:softHyphen/>
        <w:t>ние», «взаимодействие» и др.); необходимо указывать, что делается, когда осуществляется «обеспечение», «содей</w:t>
      </w:r>
      <w:r w:rsidRPr="00752A7A">
        <w:rPr>
          <w:rFonts w:eastAsia="Arial"/>
        </w:rPr>
        <w:softHyphen/>
        <w:t>ствие» и т. д.;</w:t>
      </w:r>
      <w:proofErr w:type="gramEnd"/>
    </w:p>
    <w:p w:rsidR="00752A7A" w:rsidRPr="00752A7A" w:rsidRDefault="00752A7A" w:rsidP="00752A7A">
      <w:pPr>
        <w:pStyle w:val="22"/>
        <w:shd w:val="clear" w:color="auto" w:fill="auto"/>
        <w:tabs>
          <w:tab w:val="left" w:pos="754"/>
        </w:tabs>
        <w:spacing w:line="360" w:lineRule="auto"/>
        <w:ind w:firstLine="460"/>
        <w:jc w:val="both"/>
      </w:pPr>
      <w:r w:rsidRPr="00752A7A">
        <w:rPr>
          <w:rFonts w:eastAsia="Arial"/>
        </w:rPr>
        <w:t>д)</w:t>
      </w:r>
      <w:r w:rsidRPr="00752A7A">
        <w:rPr>
          <w:rFonts w:eastAsia="Arial"/>
        </w:rPr>
        <w:tab/>
        <w:t>наименование обобщенной трудовой функции (и да</w:t>
      </w:r>
      <w:r w:rsidRPr="00752A7A">
        <w:rPr>
          <w:rFonts w:eastAsia="Arial"/>
        </w:rPr>
        <w:softHyphen/>
        <w:t>лее - трудовой функции) должно четко указывать на специ</w:t>
      </w:r>
      <w:r w:rsidRPr="00752A7A">
        <w:rPr>
          <w:rFonts w:eastAsia="Arial"/>
        </w:rPr>
        <w:softHyphen/>
        <w:t>фику деятельности, ее отличие от другой деятельности. По наименованию обобщенных трудовых функций /трудовых функций (без обращения к наименованию профессионально</w:t>
      </w:r>
      <w:r w:rsidRPr="00752A7A">
        <w:rPr>
          <w:rFonts w:eastAsia="Arial"/>
        </w:rPr>
        <w:softHyphen/>
        <w:t>го стандарта) должно быть возможным определение, к какой отрасли/области профессиональной деятельности и к какому «технологическому процессу» в рамках отрасли/области данные обобщенные трудовые функции / трудовые функции относятся.</w:t>
      </w:r>
    </w:p>
    <w:p w:rsidR="00752A7A" w:rsidRPr="00752A7A" w:rsidRDefault="00752A7A" w:rsidP="00752A7A">
      <w:pPr>
        <w:pStyle w:val="22"/>
        <w:shd w:val="clear" w:color="auto" w:fill="auto"/>
        <w:spacing w:line="360" w:lineRule="auto"/>
        <w:ind w:firstLine="460"/>
        <w:jc w:val="both"/>
      </w:pPr>
      <w:r w:rsidRPr="00752A7A">
        <w:rPr>
          <w:rFonts w:eastAsia="Arial"/>
        </w:rPr>
        <w:lastRenderedPageBreak/>
        <w:t>Обобщенные трудовые функции одного вида професси</w:t>
      </w:r>
      <w:r w:rsidRPr="00752A7A">
        <w:rPr>
          <w:rFonts w:eastAsia="Arial"/>
        </w:rPr>
        <w:softHyphen/>
        <w:t>ональной деятельности не должны «дублировать» друг дру</w:t>
      </w:r>
      <w:r w:rsidRPr="00752A7A">
        <w:rPr>
          <w:rFonts w:eastAsia="Arial"/>
        </w:rPr>
        <w:softHyphen/>
        <w:t xml:space="preserve">га по содержанию деятельности. </w:t>
      </w:r>
      <w:proofErr w:type="gramStart"/>
      <w:r w:rsidRPr="00752A7A">
        <w:rPr>
          <w:rFonts w:eastAsia="Arial"/>
        </w:rPr>
        <w:t>Они могут иметь однотип</w:t>
      </w:r>
      <w:r w:rsidRPr="00752A7A">
        <w:rPr>
          <w:rFonts w:eastAsia="Arial"/>
        </w:rPr>
        <w:softHyphen/>
        <w:t>ные компоненты деятельности, например, выполнение «про</w:t>
      </w:r>
      <w:r w:rsidRPr="00752A7A">
        <w:rPr>
          <w:rFonts w:eastAsia="Arial"/>
        </w:rPr>
        <w:softHyphen/>
        <w:t>стых» и «сложных» работ; использование «простых» и «сложных» инструментов при выполнении однотипных ра</w:t>
      </w:r>
      <w:r w:rsidRPr="00752A7A">
        <w:rPr>
          <w:rFonts w:eastAsia="Arial"/>
        </w:rPr>
        <w:softHyphen/>
        <w:t>бот; «техническая поддержка» разработки и проведение раз</w:t>
      </w:r>
      <w:r w:rsidRPr="00752A7A">
        <w:rPr>
          <w:rFonts w:eastAsia="Arial"/>
        </w:rPr>
        <w:softHyphen/>
        <w:t>работки, организация проведения разработки.</w:t>
      </w:r>
      <w:proofErr w:type="gramEnd"/>
    </w:p>
    <w:p w:rsidR="00752A7A" w:rsidRPr="00752A7A" w:rsidRDefault="00752A7A" w:rsidP="00752A7A">
      <w:pPr>
        <w:pStyle w:val="22"/>
        <w:shd w:val="clear" w:color="auto" w:fill="auto"/>
        <w:spacing w:line="360" w:lineRule="auto"/>
        <w:ind w:firstLine="460"/>
        <w:jc w:val="both"/>
      </w:pPr>
      <w:r w:rsidRPr="00752A7A">
        <w:rPr>
          <w:rFonts w:eastAsia="Arial"/>
        </w:rPr>
        <w:t>Важно следить за тем, чтобы предложенный перечень обобщенных трудовых функций позволял выполнить заяв</w:t>
      </w:r>
      <w:r w:rsidRPr="00752A7A">
        <w:rPr>
          <w:rFonts w:eastAsia="Arial"/>
        </w:rPr>
        <w:softHyphen/>
        <w:t>ленный разработчиком вид профессиональной деятельности.</w:t>
      </w:r>
    </w:p>
    <w:p w:rsidR="00752A7A" w:rsidRPr="00752A7A" w:rsidRDefault="00752A7A" w:rsidP="00752A7A">
      <w:pPr>
        <w:pStyle w:val="22"/>
        <w:shd w:val="clear" w:color="auto" w:fill="auto"/>
        <w:spacing w:line="360" w:lineRule="auto"/>
        <w:ind w:firstLine="460"/>
        <w:jc w:val="both"/>
      </w:pPr>
      <w:r w:rsidRPr="00752A7A">
        <w:rPr>
          <w:rFonts w:eastAsia="Arial"/>
        </w:rPr>
        <w:t>При выделении трудовых функций в рамках обобщен</w:t>
      </w:r>
      <w:r w:rsidRPr="00752A7A">
        <w:rPr>
          <w:rFonts w:eastAsia="Arial"/>
        </w:rPr>
        <w:softHyphen/>
        <w:t>ной трудовой функции действуют те же подходы, что и при выделении обобщенных трудовых функций в виде профес</w:t>
      </w:r>
      <w:r w:rsidRPr="00752A7A">
        <w:rPr>
          <w:rFonts w:eastAsia="Arial"/>
        </w:rPr>
        <w:softHyphen/>
        <w:t>сиональной деятельности. Это следующий шаг декомпози</w:t>
      </w:r>
      <w:r w:rsidRPr="00752A7A">
        <w:rPr>
          <w:rFonts w:eastAsia="Arial"/>
        </w:rPr>
        <w:softHyphen/>
        <w:t>ции.</w:t>
      </w:r>
    </w:p>
    <w:p w:rsidR="00752A7A" w:rsidRPr="00752A7A" w:rsidRDefault="00752A7A" w:rsidP="00752A7A">
      <w:pPr>
        <w:pStyle w:val="22"/>
        <w:shd w:val="clear" w:color="auto" w:fill="auto"/>
        <w:spacing w:line="360" w:lineRule="auto"/>
        <w:ind w:firstLine="460"/>
        <w:jc w:val="both"/>
      </w:pPr>
      <w:r w:rsidRPr="00752A7A">
        <w:rPr>
          <w:rFonts w:eastAsia="Arial"/>
        </w:rPr>
        <w:t>Трудовые функции направлены на получение/достижение определенного результата, определенным способом/методом в определенном контексте. Соответ</w:t>
      </w:r>
      <w:r w:rsidRPr="00752A7A">
        <w:rPr>
          <w:rFonts w:eastAsia="Arial"/>
        </w:rPr>
        <w:softHyphen/>
        <w:t>ственно результат, способ/метод и контекст, как правило, указываются в наименовании трудовой функции.</w:t>
      </w:r>
    </w:p>
    <w:p w:rsidR="00752A7A" w:rsidRDefault="00752A7A" w:rsidP="00752A7A">
      <w:pPr>
        <w:pStyle w:val="22"/>
        <w:shd w:val="clear" w:color="auto" w:fill="auto"/>
        <w:spacing w:line="360" w:lineRule="auto"/>
        <w:ind w:firstLine="460"/>
        <w:jc w:val="both"/>
        <w:rPr>
          <w:rFonts w:eastAsia="Arial"/>
        </w:rPr>
      </w:pPr>
      <w:r w:rsidRPr="00752A7A">
        <w:rPr>
          <w:rFonts w:eastAsia="Arial"/>
        </w:rPr>
        <w:t>Предложенные перечни видов профессиональной дея</w:t>
      </w:r>
      <w:r w:rsidRPr="00752A7A">
        <w:rPr>
          <w:rFonts w:eastAsia="Arial"/>
        </w:rPr>
        <w:softHyphen/>
        <w:t xml:space="preserve">тельности, обобщенных трудовых функций и трудовых функций могут быть </w:t>
      </w:r>
      <w:proofErr w:type="gramStart"/>
      <w:r w:rsidRPr="00752A7A">
        <w:rPr>
          <w:rFonts w:eastAsia="Arial"/>
        </w:rPr>
        <w:t>скорректированы</w:t>
      </w:r>
      <w:proofErr w:type="gramEnd"/>
      <w:r w:rsidRPr="00752A7A">
        <w:rPr>
          <w:rFonts w:eastAsia="Arial"/>
        </w:rPr>
        <w:t>/уточнены по резуль</w:t>
      </w:r>
      <w:r w:rsidRPr="00752A7A">
        <w:rPr>
          <w:rFonts w:eastAsia="Arial"/>
        </w:rPr>
        <w:softHyphen/>
        <w:t>татам разработки соответствующих профессиональных стандартов.</w:t>
      </w:r>
    </w:p>
    <w:p w:rsidR="00D9306C" w:rsidRDefault="00D9306C" w:rsidP="00752A7A">
      <w:pPr>
        <w:pStyle w:val="22"/>
        <w:shd w:val="clear" w:color="auto" w:fill="auto"/>
        <w:spacing w:line="360" w:lineRule="auto"/>
        <w:ind w:firstLine="460"/>
        <w:jc w:val="both"/>
        <w:rPr>
          <w:rFonts w:eastAsia="Arial"/>
        </w:rPr>
      </w:pPr>
      <w:r>
        <w:rPr>
          <w:rFonts w:eastAsia="Arial"/>
          <w:noProof/>
          <w:lang w:bidi="ar-SA"/>
        </w:rPr>
        <w:drawing>
          <wp:anchor distT="0" distB="0" distL="114300" distR="114300" simplePos="0" relativeHeight="251791872" behindDoc="0" locked="0" layoutInCell="1" allowOverlap="1">
            <wp:simplePos x="0" y="0"/>
            <wp:positionH relativeFrom="column">
              <wp:posOffset>40640</wp:posOffset>
            </wp:positionH>
            <wp:positionV relativeFrom="paragraph">
              <wp:posOffset>186690</wp:posOffset>
            </wp:positionV>
            <wp:extent cx="6081395" cy="4554220"/>
            <wp:effectExtent l="0" t="0" r="0" b="0"/>
            <wp:wrapNone/>
            <wp:docPr id="4"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4" name="Прямоугольник 3"/>
                      <a:cNvSpPr/>
                    </a:nvSpPr>
                    <a:spPr>
                      <a:xfrm>
                        <a:off x="2987824" y="404664"/>
                        <a:ext cx="2880320" cy="43204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Пищевая промышленность</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Прямоугольник 4"/>
                      <a:cNvSpPr/>
                    </a:nvSpPr>
                    <a:spPr>
                      <a:xfrm>
                        <a:off x="1619672" y="1124744"/>
                        <a:ext cx="1368152" cy="792088"/>
                      </a:xfrm>
                      <a:prstGeom prst="rect">
                        <a:avLst/>
                      </a:prstGeom>
                      <a:solidFill>
                        <a:schemeClr val="accent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Продукты питания животного происхождения</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Прямоугольник 5"/>
                      <a:cNvSpPr/>
                    </a:nvSpPr>
                    <a:spPr>
                      <a:xfrm>
                        <a:off x="3203848" y="1124744"/>
                        <a:ext cx="1224136" cy="79208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Биотехнология</a:t>
                          </a:r>
                        </a:p>
                        <a:p>
                          <a:pPr algn="ctr"/>
                          <a:r>
                            <a:rPr lang="ru-RU" sz="1200" dirty="0">
                              <a:solidFill>
                                <a:prstClr val="black"/>
                              </a:solidFill>
                              <a:latin typeface="Times New Roman" pitchFamily="18" charset="0"/>
                              <a:cs typeface="Times New Roman" pitchFamily="18" charset="0"/>
                            </a:rPr>
                            <a:t>Генная инженерия</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Прямоугольник 7"/>
                      <a:cNvSpPr/>
                    </a:nvSpPr>
                    <a:spPr>
                      <a:xfrm>
                        <a:off x="3131840" y="4005064"/>
                        <a:ext cx="1512168" cy="43204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Обобщенная трудовая функция </a:t>
                          </a:r>
                          <a:r>
                            <a:rPr lang="en-US" sz="1200" dirty="0">
                              <a:solidFill>
                                <a:prstClr val="black"/>
                              </a:solidFill>
                              <a:latin typeface="Times New Roman" pitchFamily="18" charset="0"/>
                              <a:cs typeface="Times New Roman" pitchFamily="18" charset="0"/>
                            </a:rPr>
                            <a:t>1</a:t>
                          </a:r>
                          <a:endParaRPr lang="ru-RU" sz="12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Прямоугольник 8"/>
                      <a:cNvSpPr/>
                    </a:nvSpPr>
                    <a:spPr>
                      <a:xfrm>
                        <a:off x="1547664" y="3212976"/>
                        <a:ext cx="1584176" cy="576064"/>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Профессиональный стандарт 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Прямоугольник 54"/>
                      <a:cNvSpPr/>
                    </a:nvSpPr>
                    <a:spPr>
                      <a:xfrm>
                        <a:off x="6732240" y="6021288"/>
                        <a:ext cx="1368152" cy="432048"/>
                      </a:xfrm>
                      <a:prstGeom prst="rect">
                        <a:avLst/>
                      </a:prstGeom>
                      <a:ln w="25400">
                        <a:solidFill>
                          <a:srgbClr val="FF0000"/>
                        </a:solidFill>
                        <a:tailEnd type="arrow"/>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необходимые умения</a:t>
                          </a:r>
                        </a:p>
                      </a:txBody>
                      <a:useSpRect/>
                    </a:txSp>
                    <a:style>
                      <a:lnRef idx="1">
                        <a:schemeClr val="accent1"/>
                      </a:lnRef>
                      <a:fillRef idx="0">
                        <a:schemeClr val="accent1"/>
                      </a:fillRef>
                      <a:effectRef idx="0">
                        <a:schemeClr val="accent1"/>
                      </a:effectRef>
                      <a:fontRef idx="minor">
                        <a:schemeClr val="tx1"/>
                      </a:fontRef>
                    </a:style>
                  </a:sp>
                  <a:sp>
                    <a:nvSpPr>
                      <a:cNvPr id="56" name="Прямоугольник 55"/>
                      <a:cNvSpPr/>
                    </a:nvSpPr>
                    <a:spPr>
                      <a:xfrm>
                        <a:off x="5220072" y="6021288"/>
                        <a:ext cx="1368152" cy="432048"/>
                      </a:xfrm>
                      <a:prstGeom prst="rect">
                        <a:avLst/>
                      </a:prstGeom>
                      <a:ln w="25400">
                        <a:solidFill>
                          <a:srgbClr val="FF0000"/>
                        </a:solidFill>
                        <a:tailEnd type="arrow"/>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необходимые знания</a:t>
                          </a:r>
                        </a:p>
                      </a:txBody>
                      <a:useSpRect/>
                    </a:txSp>
                    <a:style>
                      <a:lnRef idx="1">
                        <a:schemeClr val="accent1"/>
                      </a:lnRef>
                      <a:fillRef idx="0">
                        <a:schemeClr val="accent1"/>
                      </a:fillRef>
                      <a:effectRef idx="0">
                        <a:schemeClr val="accent1"/>
                      </a:effectRef>
                      <a:fontRef idx="minor">
                        <a:schemeClr val="tx1"/>
                      </a:fontRef>
                    </a:style>
                  </a:sp>
                  <a:sp>
                    <a:nvSpPr>
                      <a:cNvPr id="102" name="Прямоугольник 101"/>
                      <a:cNvSpPr/>
                    </a:nvSpPr>
                    <a:spPr>
                      <a:xfrm>
                        <a:off x="7596336" y="4005064"/>
                        <a:ext cx="1368152" cy="432048"/>
                      </a:xfrm>
                      <a:prstGeom prst="rect">
                        <a:avLst/>
                      </a:prstGeom>
                      <a:ln w="25400">
                        <a:solidFill>
                          <a:srgbClr val="FF0000"/>
                        </a:solidFill>
                        <a:tailEnd type="arrow"/>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требования к образованию</a:t>
                          </a:r>
                        </a:p>
                      </a:txBody>
                      <a:useSpRect/>
                    </a:txSp>
                    <a:style>
                      <a:lnRef idx="1">
                        <a:schemeClr val="accent1"/>
                      </a:lnRef>
                      <a:fillRef idx="0">
                        <a:schemeClr val="accent1"/>
                      </a:fillRef>
                      <a:effectRef idx="0">
                        <a:schemeClr val="accent1"/>
                      </a:effectRef>
                      <a:fontRef idx="minor">
                        <a:schemeClr val="tx1"/>
                      </a:fontRef>
                    </a:style>
                  </a:sp>
                  <a:sp>
                    <a:nvSpPr>
                      <a:cNvPr id="110" name="TextBox 109"/>
                      <a:cNvSpPr txBox="1"/>
                    </a:nvSpPr>
                    <a:spPr>
                      <a:xfrm>
                        <a:off x="5220072" y="6488668"/>
                        <a:ext cx="3024336"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b="1" dirty="0"/>
                            <a:t>квалификационный профиль</a:t>
                          </a:r>
                        </a:p>
                      </a:txBody>
                      <a:useSpRect/>
                    </a:txSp>
                  </a:sp>
                  <a:sp>
                    <a:nvSpPr>
                      <a:cNvPr id="111" name="Прямоугольник 110"/>
                      <a:cNvSpPr/>
                    </a:nvSpPr>
                    <a:spPr>
                      <a:xfrm>
                        <a:off x="107504" y="1124744"/>
                        <a:ext cx="1296144" cy="79208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Продукты питания из растительного сырья</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12" name="TextBox 111"/>
                      <a:cNvSpPr txBox="1"/>
                    </a:nvSpPr>
                    <a:spPr>
                      <a:xfrm>
                        <a:off x="6372200" y="188640"/>
                        <a:ext cx="1656184" cy="73866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a:t>область профессиональной деятельности</a:t>
                          </a:r>
                        </a:p>
                      </a:txBody>
                      <a:useSpRect/>
                    </a:txSp>
                  </a:sp>
                  <a:sp>
                    <a:nvSpPr>
                      <a:cNvPr id="118" name="Правая фигурная скобка 117"/>
                      <a:cNvSpPr/>
                    </a:nvSpPr>
                    <a:spPr>
                      <a:xfrm rot="16200000">
                        <a:off x="3527884" y="800708"/>
                        <a:ext cx="360040" cy="4608512"/>
                      </a:xfrm>
                      <a:prstGeom prst="rightBrace">
                        <a:avLst>
                          <a:gd name="adj1" fmla="val 8333"/>
                          <a:gd name="adj2" fmla="val 22345"/>
                        </a:avLst>
                      </a:prstGeom>
                      <a:ln w="25400">
                        <a:solidFill>
                          <a:srgbClr val="FF0000"/>
                        </a:solidFill>
                        <a:tailEnd type="none"/>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solidFill>
                              <a:srgbClr val="C00000"/>
                            </a:solidFill>
                          </a:endParaRPr>
                        </a:p>
                      </a:txBody>
                      <a:useSpRect/>
                    </a:txSp>
                    <a:style>
                      <a:lnRef idx="1">
                        <a:schemeClr val="accent1"/>
                      </a:lnRef>
                      <a:fillRef idx="0">
                        <a:schemeClr val="accent1"/>
                      </a:fillRef>
                      <a:effectRef idx="0">
                        <a:schemeClr val="accent1"/>
                      </a:effectRef>
                      <a:fontRef idx="minor">
                        <a:schemeClr val="tx1"/>
                      </a:fontRef>
                    </a:style>
                  </a:sp>
                  <a:sp>
                    <a:nvSpPr>
                      <a:cNvPr id="39" name="Прямоугольник 38"/>
                      <a:cNvSpPr/>
                    </a:nvSpPr>
                    <a:spPr>
                      <a:xfrm>
                        <a:off x="5940152" y="1124744"/>
                        <a:ext cx="1440160" cy="79208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Продукция общественного питания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Прямоугольник 44"/>
                      <a:cNvSpPr/>
                    </a:nvSpPr>
                    <a:spPr>
                      <a:xfrm>
                        <a:off x="7596336" y="1124744"/>
                        <a:ext cx="1368152" cy="79208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Механизация, автоматизация, роботизация</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1" name="Прямоугольник 80"/>
                      <a:cNvSpPr/>
                    </a:nvSpPr>
                    <a:spPr>
                      <a:xfrm>
                        <a:off x="4644008" y="1124744"/>
                        <a:ext cx="1152128" cy="79208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ru-RU" sz="1200" dirty="0">
                              <a:solidFill>
                                <a:prstClr val="black"/>
                              </a:solidFill>
                              <a:latin typeface="Times New Roman" pitchFamily="18" charset="0"/>
                              <a:cs typeface="Times New Roman" pitchFamily="18" charset="0"/>
                            </a:rPr>
                            <a:t>Продукты специального </a:t>
                          </a:r>
                          <a:r>
                            <a:rPr lang="ru-RU" sz="1200" dirty="0" smtClean="0">
                              <a:solidFill>
                                <a:prstClr val="black"/>
                              </a:solidFill>
                              <a:latin typeface="Times New Roman" pitchFamily="18" charset="0"/>
                              <a:cs typeface="Times New Roman" pitchFamily="18" charset="0"/>
                            </a:rPr>
                            <a:t>назначения</a:t>
                          </a:r>
                          <a:endParaRPr lang="ru-RU" sz="12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6" name="Соединительная линия уступом 85"/>
                      <a:cNvCxnSpPr>
                        <a:stCxn id="4" idx="2"/>
                        <a:endCxn id="111" idx="0"/>
                      </a:cNvCxnSpPr>
                    </a:nvCxnSpPr>
                    <a:spPr>
                      <a:xfrm rot="5400000">
                        <a:off x="2447764" y="-855476"/>
                        <a:ext cx="288032" cy="3672408"/>
                      </a:xfrm>
                      <a:prstGeom prst="bentConnector3">
                        <a:avLst>
                          <a:gd name="adj1" fmla="val 50000"/>
                        </a:avLst>
                      </a:prstGeom>
                      <a:ln w="31750">
                        <a:tailEnd type="triangle"/>
                      </a:ln>
                    </a:spPr>
                    <a:style>
                      <a:lnRef idx="1">
                        <a:schemeClr val="accent1"/>
                      </a:lnRef>
                      <a:fillRef idx="0">
                        <a:schemeClr val="accent1"/>
                      </a:fillRef>
                      <a:effectRef idx="0">
                        <a:schemeClr val="accent1"/>
                      </a:effectRef>
                      <a:fontRef idx="minor">
                        <a:schemeClr val="tx1"/>
                      </a:fontRef>
                    </a:style>
                  </a:cxnSp>
                  <a:sp>
                    <a:nvSpPr>
                      <a:cNvPr id="106" name="TextBox 105"/>
                      <a:cNvSpPr txBox="1"/>
                    </a:nvSpPr>
                    <a:spPr>
                      <a:xfrm>
                        <a:off x="71459" y="385500"/>
                        <a:ext cx="1332188" cy="52322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400" dirty="0" smtClean="0">
                              <a:solidFill>
                                <a:srgbClr val="C00000"/>
                              </a:solidFill>
                              <a:latin typeface="Times New Roman" pitchFamily="18" charset="0"/>
                              <a:cs typeface="Times New Roman" pitchFamily="18" charset="0"/>
                            </a:rPr>
                            <a:t>основные производства</a:t>
                          </a:r>
                          <a:endParaRPr lang="ru-RU" sz="1400" dirty="0">
                            <a:solidFill>
                              <a:srgbClr val="C00000"/>
                            </a:solidFill>
                            <a:latin typeface="Times New Roman" pitchFamily="18" charset="0"/>
                            <a:cs typeface="Times New Roman" pitchFamily="18" charset="0"/>
                          </a:endParaRPr>
                        </a:p>
                      </a:txBody>
                      <a:useSpRect/>
                    </a:txSp>
                  </a:sp>
                  <a:cxnSp>
                    <a:nvCxnSpPr>
                      <a:cNvPr id="107" name="Прямая со стрелкой 106"/>
                      <a:cNvCxnSpPr/>
                    </a:nvCxnSpPr>
                    <a:spPr>
                      <a:xfrm>
                        <a:off x="467544" y="908720"/>
                        <a:ext cx="0" cy="216024"/>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20" name="Соединительная линия уступом 119"/>
                      <a:cNvCxnSpPr>
                        <a:stCxn id="4" idx="2"/>
                        <a:endCxn id="6" idx="0"/>
                      </a:cNvCxnSpPr>
                    </a:nvCxnSpPr>
                    <a:spPr>
                      <a:xfrm rot="5400000">
                        <a:off x="3977934" y="674694"/>
                        <a:ext cx="288032" cy="612068"/>
                      </a:xfrm>
                      <a:prstGeom prst="bentConnector3">
                        <a:avLst>
                          <a:gd name="adj1" fmla="val 50000"/>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121" name="Соединительная линия уступом 120"/>
                      <a:cNvCxnSpPr>
                        <a:stCxn id="4" idx="2"/>
                        <a:endCxn id="5" idx="0"/>
                      </a:cNvCxnSpPr>
                    </a:nvCxnSpPr>
                    <a:spPr>
                      <a:xfrm rot="5400000">
                        <a:off x="3221850" y="-81390"/>
                        <a:ext cx="288032" cy="2124236"/>
                      </a:xfrm>
                      <a:prstGeom prst="bentConnector3">
                        <a:avLst>
                          <a:gd name="adj1" fmla="val 50000"/>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22" name="Соединительная линия уступом 121"/>
                      <a:cNvCxnSpPr>
                        <a:stCxn id="4" idx="2"/>
                        <a:endCxn id="39" idx="0"/>
                      </a:cNvCxnSpPr>
                    </a:nvCxnSpPr>
                    <a:spPr>
                      <a:xfrm rot="16200000" flipH="1">
                        <a:off x="5400092" y="-135396"/>
                        <a:ext cx="288032" cy="2232248"/>
                      </a:xfrm>
                      <a:prstGeom prst="bentConnector3">
                        <a:avLst>
                          <a:gd name="adj1" fmla="val 50000"/>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123" name="Соединительная линия уступом 122"/>
                      <a:cNvCxnSpPr>
                        <a:stCxn id="4" idx="2"/>
                        <a:endCxn id="45" idx="0"/>
                      </a:cNvCxnSpPr>
                    </a:nvCxnSpPr>
                    <a:spPr>
                      <a:xfrm rot="16200000" flipH="1">
                        <a:off x="6210182" y="-945486"/>
                        <a:ext cx="288032" cy="3852428"/>
                      </a:xfrm>
                      <a:prstGeom prst="bentConnector3">
                        <a:avLst>
                          <a:gd name="adj1" fmla="val 50000"/>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136" name="Соединительная линия уступом 135"/>
                      <a:cNvCxnSpPr>
                        <a:stCxn id="4" idx="2"/>
                        <a:endCxn id="81" idx="0"/>
                      </a:cNvCxnSpPr>
                    </a:nvCxnSpPr>
                    <a:spPr>
                      <a:xfrm rot="16200000" flipH="1">
                        <a:off x="4680012" y="584684"/>
                        <a:ext cx="288032" cy="792088"/>
                      </a:xfrm>
                      <a:prstGeom prst="bentConnector3">
                        <a:avLst>
                          <a:gd name="adj1" fmla="val 50000"/>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139" name="Прямая со стрелкой 138"/>
                      <a:cNvCxnSpPr/>
                    </a:nvCxnSpPr>
                    <a:spPr>
                      <a:xfrm flipH="1">
                        <a:off x="6012160" y="620688"/>
                        <a:ext cx="360040" cy="0"/>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149" name="TextBox 148"/>
                      <a:cNvSpPr txBox="1"/>
                    </a:nvSpPr>
                    <a:spPr>
                      <a:xfrm>
                        <a:off x="179512" y="0"/>
                        <a:ext cx="8964488" cy="33855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600" b="1" u="sng" dirty="0">
                              <a:solidFill>
                                <a:prstClr val="black"/>
                              </a:solidFill>
                              <a:latin typeface="Times New Roman" pitchFamily="18" charset="0"/>
                              <a:cs typeface="Times New Roman" pitchFamily="18" charset="0"/>
                            </a:rPr>
                            <a:t>Профессионально-квалификационная структура </a:t>
                          </a:r>
                          <a:r>
                            <a:rPr lang="ru-RU" sz="1600" b="1" u="sng" dirty="0" smtClean="0">
                              <a:solidFill>
                                <a:prstClr val="black"/>
                              </a:solidFill>
                              <a:latin typeface="Times New Roman" pitchFamily="18" charset="0"/>
                              <a:cs typeface="Times New Roman" pitchFamily="18" charset="0"/>
                            </a:rPr>
                            <a:t>и Реестр квалификаций</a:t>
                          </a:r>
                          <a:endParaRPr lang="ru-RU" sz="1600" b="1" u="sng" dirty="0">
                            <a:solidFill>
                              <a:prstClr val="black"/>
                            </a:solidFill>
                            <a:latin typeface="Times New Roman" pitchFamily="18" charset="0"/>
                            <a:cs typeface="Times New Roman" pitchFamily="18" charset="0"/>
                          </a:endParaRPr>
                        </a:p>
                      </a:txBody>
                      <a:useSpRect/>
                    </a:txSp>
                  </a:sp>
                  <a:sp>
                    <a:nvSpPr>
                      <a:cNvPr id="150" name="Прямоугольник 149"/>
                      <a:cNvSpPr/>
                    </a:nvSpPr>
                    <a:spPr>
                      <a:xfrm>
                        <a:off x="179512" y="2204864"/>
                        <a:ext cx="1368152" cy="720080"/>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Производство молочной продукции</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1" name="Соединительная линия уступом 150"/>
                      <a:cNvCxnSpPr>
                        <a:stCxn id="5" idx="2"/>
                        <a:endCxn id="150" idx="0"/>
                      </a:cNvCxnSpPr>
                    </a:nvCxnSpPr>
                    <a:spPr>
                      <a:xfrm rot="5400000">
                        <a:off x="1439652" y="1340768"/>
                        <a:ext cx="288032" cy="1440160"/>
                      </a:xfrm>
                      <a:prstGeom prst="bentConnector3">
                        <a:avLst>
                          <a:gd name="adj1" fmla="val 50000"/>
                        </a:avLst>
                      </a:prstGeom>
                      <a:ln w="31750">
                        <a:tailEnd type="triangle"/>
                      </a:ln>
                    </a:spPr>
                    <a:style>
                      <a:lnRef idx="1">
                        <a:schemeClr val="accent1"/>
                      </a:lnRef>
                      <a:fillRef idx="0">
                        <a:schemeClr val="accent1"/>
                      </a:fillRef>
                      <a:effectRef idx="0">
                        <a:schemeClr val="accent1"/>
                      </a:effectRef>
                      <a:fontRef idx="minor">
                        <a:schemeClr val="tx1"/>
                      </a:fontRef>
                    </a:style>
                  </a:cxnSp>
                  <a:sp>
                    <a:nvSpPr>
                      <a:cNvPr id="154" name="Прямоугольник 153"/>
                      <a:cNvSpPr/>
                    </a:nvSpPr>
                    <a:spPr>
                      <a:xfrm>
                        <a:off x="1691680" y="2204864"/>
                        <a:ext cx="1368152" cy="720080"/>
                      </a:xfrm>
                      <a:prstGeom prst="rect">
                        <a:avLst/>
                      </a:prstGeom>
                      <a:solidFill>
                        <a:schemeClr val="accent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Производство мясной продукции</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5" name="Прямоугольник 154"/>
                      <a:cNvSpPr/>
                    </a:nvSpPr>
                    <a:spPr>
                      <a:xfrm>
                        <a:off x="3203848" y="2204864"/>
                        <a:ext cx="1368152" cy="720080"/>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Производство рыбной продукции</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6" name="Соединительная линия уступом 155"/>
                      <a:cNvCxnSpPr>
                        <a:stCxn id="5" idx="2"/>
                        <a:endCxn id="155" idx="0"/>
                      </a:cNvCxnSpPr>
                    </a:nvCxnSpPr>
                    <a:spPr>
                      <a:xfrm rot="16200000" flipH="1">
                        <a:off x="2951820" y="1268760"/>
                        <a:ext cx="288032" cy="1584176"/>
                      </a:xfrm>
                      <a:prstGeom prst="bentConnector3">
                        <a:avLst>
                          <a:gd name="adj1" fmla="val 50000"/>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157" name="Соединительная линия уступом 156"/>
                      <a:cNvCxnSpPr>
                        <a:stCxn id="5" idx="2"/>
                        <a:endCxn id="154" idx="0"/>
                      </a:cNvCxnSpPr>
                    </a:nvCxnSpPr>
                    <a:spPr>
                      <a:xfrm rot="16200000" flipH="1">
                        <a:off x="2195736" y="2024844"/>
                        <a:ext cx="288032" cy="72008"/>
                      </a:xfrm>
                      <a:prstGeom prst="bentConnector3">
                        <a:avLst>
                          <a:gd name="adj1" fmla="val 50000"/>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163" name="Прямоугольник 162"/>
                      <a:cNvSpPr/>
                    </a:nvSpPr>
                    <a:spPr>
                      <a:xfrm>
                        <a:off x="4716016" y="2204864"/>
                        <a:ext cx="1296144" cy="720080"/>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Переработка птицы и кроликов</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76" name="Прямоугольник 175"/>
                      <a:cNvSpPr/>
                    </a:nvSpPr>
                    <a:spPr>
                      <a:xfrm>
                        <a:off x="6156176" y="2204864"/>
                        <a:ext cx="1224136" cy="720080"/>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Масложировое производство</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8" name="Соединительная линия уступом 177"/>
                      <a:cNvCxnSpPr>
                        <a:stCxn id="5" idx="2"/>
                        <a:endCxn id="176" idx="0"/>
                      </a:cNvCxnSpPr>
                    </a:nvCxnSpPr>
                    <a:spPr>
                      <a:xfrm rot="16200000" flipH="1">
                        <a:off x="4391980" y="-171400"/>
                        <a:ext cx="288032" cy="4464496"/>
                      </a:xfrm>
                      <a:prstGeom prst="bentConnector3">
                        <a:avLst>
                          <a:gd name="adj1" fmla="val 50000"/>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179" name="Соединительная линия уступом 178"/>
                      <a:cNvCxnSpPr>
                        <a:stCxn id="5" idx="2"/>
                        <a:endCxn id="163" idx="0"/>
                      </a:cNvCxnSpPr>
                    </a:nvCxnSpPr>
                    <a:spPr>
                      <a:xfrm rot="16200000" flipH="1">
                        <a:off x="3689902" y="530678"/>
                        <a:ext cx="288032" cy="3060340"/>
                      </a:xfrm>
                      <a:prstGeom prst="bentConnector3">
                        <a:avLst>
                          <a:gd name="adj1" fmla="val 50000"/>
                        </a:avLst>
                      </a:prstGeom>
                      <a:ln w="31750">
                        <a:tailEnd type="triangle"/>
                      </a:ln>
                    </a:spPr>
                    <a:style>
                      <a:lnRef idx="1">
                        <a:schemeClr val="accent1"/>
                      </a:lnRef>
                      <a:fillRef idx="0">
                        <a:schemeClr val="accent1"/>
                      </a:fillRef>
                      <a:effectRef idx="0">
                        <a:schemeClr val="accent1"/>
                      </a:effectRef>
                      <a:fontRef idx="minor">
                        <a:schemeClr val="tx1"/>
                      </a:fontRef>
                    </a:style>
                  </a:cxnSp>
                  <a:sp>
                    <a:nvSpPr>
                      <a:cNvPr id="184" name="TextBox 183"/>
                      <a:cNvSpPr txBox="1"/>
                    </a:nvSpPr>
                    <a:spPr>
                      <a:xfrm>
                        <a:off x="7524328" y="2060847"/>
                        <a:ext cx="1512168" cy="73866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a:t>основные </a:t>
                          </a:r>
                          <a:r>
                            <a:rPr lang="ru-RU" dirty="0" smtClean="0"/>
                            <a:t>технологические  </a:t>
                          </a:r>
                          <a:r>
                            <a:rPr lang="ru-RU" dirty="0"/>
                            <a:t>процессы</a:t>
                          </a:r>
                        </a:p>
                      </a:txBody>
                      <a:useSpRect/>
                    </a:txSp>
                  </a:sp>
                  <a:cxnSp>
                    <a:nvCxnSpPr>
                      <a:cNvPr id="185" name="Прямая со стрелкой 184"/>
                      <a:cNvCxnSpPr/>
                    </a:nvCxnSpPr>
                    <a:spPr>
                      <a:xfrm flipH="1">
                        <a:off x="7380312" y="2492896"/>
                        <a:ext cx="360040" cy="0"/>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192" name="Прямоугольник 191"/>
                      <a:cNvSpPr/>
                    </a:nvSpPr>
                    <a:spPr>
                      <a:xfrm>
                        <a:off x="4283968" y="3212976"/>
                        <a:ext cx="1584176" cy="576064"/>
                      </a:xfrm>
                      <a:prstGeom prst="rect">
                        <a:avLst/>
                      </a:prstGeom>
                      <a:solidFill>
                        <a:schemeClr val="accent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Профессиональный стандарт </a:t>
                          </a:r>
                          <a:r>
                            <a:rPr lang="en-US" sz="1200" dirty="0" smtClean="0">
                              <a:solidFill>
                                <a:prstClr val="black"/>
                              </a:solidFill>
                              <a:latin typeface="Times New Roman" pitchFamily="18" charset="0"/>
                              <a:cs typeface="Times New Roman" pitchFamily="18" charset="0"/>
                            </a:rPr>
                            <a:t>N</a:t>
                          </a:r>
                          <a:endParaRPr lang="ru-RU" sz="12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4" name="Прямоугольник 193"/>
                      <a:cNvSpPr/>
                    </a:nvSpPr>
                    <a:spPr>
                      <a:xfrm>
                        <a:off x="5868144" y="4005064"/>
                        <a:ext cx="1512168" cy="432048"/>
                      </a:xfrm>
                      <a:prstGeom prst="rect">
                        <a:avLst/>
                      </a:prstGeom>
                      <a:solidFill>
                        <a:schemeClr val="accent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Обобщенная трудовая функция </a:t>
                          </a:r>
                          <a:r>
                            <a:rPr lang="en-US" sz="1200" dirty="0">
                              <a:solidFill>
                                <a:prstClr val="black"/>
                              </a:solidFill>
                              <a:latin typeface="Times New Roman" pitchFamily="18" charset="0"/>
                              <a:cs typeface="Times New Roman" pitchFamily="18" charset="0"/>
                            </a:rPr>
                            <a:t>N</a:t>
                          </a:r>
                          <a:endParaRPr lang="ru-RU" sz="12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5" name="TextBox 194"/>
                      <a:cNvSpPr txBox="1"/>
                    </a:nvSpPr>
                    <a:spPr>
                      <a:xfrm>
                        <a:off x="6228184" y="3212976"/>
                        <a:ext cx="2664296" cy="52322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t>Вид профессиональной деятельности </a:t>
                          </a:r>
                          <a:r>
                            <a:rPr lang="en-US" dirty="0"/>
                            <a:t>N</a:t>
                          </a:r>
                          <a:endParaRPr lang="ru-RU" dirty="0"/>
                        </a:p>
                      </a:txBody>
                      <a:useSpRect/>
                    </a:txSp>
                  </a:sp>
                  <a:sp>
                    <a:nvSpPr>
                      <a:cNvPr id="196" name="TextBox 195"/>
                      <a:cNvSpPr txBox="1"/>
                    </a:nvSpPr>
                    <a:spPr>
                      <a:xfrm>
                        <a:off x="0" y="3100318"/>
                        <a:ext cx="1835696" cy="73866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a:t>Вид профессиональной деятельности</a:t>
                          </a:r>
                          <a:r>
                            <a:rPr lang="ru-RU" dirty="0" smtClean="0"/>
                            <a:t> </a:t>
                          </a:r>
                          <a:r>
                            <a:rPr lang="ru-RU" dirty="0"/>
                            <a:t>1</a:t>
                          </a:r>
                        </a:p>
                      </a:txBody>
                      <a:useSpRect/>
                    </a:txSp>
                  </a:sp>
                  <a:cxnSp>
                    <a:nvCxnSpPr>
                      <a:cNvPr id="197" name="Прямая со стрелкой 196"/>
                      <a:cNvCxnSpPr/>
                    </a:nvCxnSpPr>
                    <a:spPr>
                      <a:xfrm>
                        <a:off x="1259632" y="3573016"/>
                        <a:ext cx="360040" cy="0"/>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98" name="Прямая со стрелкой 197"/>
                      <a:cNvCxnSpPr/>
                    </a:nvCxnSpPr>
                    <a:spPr>
                      <a:xfrm flipH="1">
                        <a:off x="5796136" y="3501008"/>
                        <a:ext cx="360040" cy="0"/>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206" name="TextBox 205"/>
                      <a:cNvSpPr txBox="1"/>
                    </a:nvSpPr>
                    <a:spPr>
                      <a:xfrm>
                        <a:off x="4860032" y="4005064"/>
                        <a:ext cx="864096"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a:solidFill>
                                <a:prstClr val="black"/>
                              </a:solidFill>
                            </a:rPr>
                            <a:t>…………</a:t>
                          </a:r>
                        </a:p>
                      </a:txBody>
                      <a:useSpRect/>
                    </a:txSp>
                  </a:sp>
                  <a:sp>
                    <a:nvSpPr>
                      <a:cNvPr id="207" name="TextBox 206"/>
                      <a:cNvSpPr txBox="1"/>
                    </a:nvSpPr>
                    <a:spPr>
                      <a:xfrm>
                        <a:off x="3275856" y="3284984"/>
                        <a:ext cx="864096"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a:solidFill>
                                <a:prstClr val="black"/>
                              </a:solidFill>
                            </a:rPr>
                            <a:t>…………</a:t>
                          </a:r>
                        </a:p>
                      </a:txBody>
                      <a:useSpRect/>
                    </a:txSp>
                  </a:sp>
                  <a:sp>
                    <a:nvSpPr>
                      <a:cNvPr id="208" name="Правая фигурная скобка 207"/>
                      <a:cNvSpPr/>
                    </a:nvSpPr>
                    <a:spPr>
                      <a:xfrm rot="16200000">
                        <a:off x="5076056" y="1628800"/>
                        <a:ext cx="360040" cy="4536504"/>
                      </a:xfrm>
                      <a:prstGeom prst="rightBrace">
                        <a:avLst>
                          <a:gd name="adj1" fmla="val 8333"/>
                          <a:gd name="adj2" fmla="val 48719"/>
                        </a:avLst>
                      </a:prstGeom>
                      <a:ln w="25400">
                        <a:solidFill>
                          <a:srgbClr val="FF0000"/>
                        </a:solidFill>
                        <a:tailEnd type="none"/>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solidFill>
                              <a:prstClr val="black"/>
                            </a:solidFill>
                          </a:endParaRPr>
                        </a:p>
                      </a:txBody>
                      <a:useSpRect/>
                    </a:txSp>
                    <a:style>
                      <a:lnRef idx="1">
                        <a:schemeClr val="accent1"/>
                      </a:lnRef>
                      <a:fillRef idx="0">
                        <a:schemeClr val="accent1"/>
                      </a:fillRef>
                      <a:effectRef idx="0">
                        <a:schemeClr val="accent1"/>
                      </a:effectRef>
                      <a:fontRef idx="minor">
                        <a:schemeClr val="tx1"/>
                      </a:fontRef>
                    </a:style>
                  </a:sp>
                  <a:sp>
                    <a:nvSpPr>
                      <a:cNvPr id="227" name="Прямоугольник 226"/>
                      <a:cNvSpPr/>
                    </a:nvSpPr>
                    <a:spPr>
                      <a:xfrm>
                        <a:off x="3131840" y="4725144"/>
                        <a:ext cx="1512168" cy="432048"/>
                      </a:xfrm>
                      <a:prstGeom prst="rect">
                        <a:avLst/>
                      </a:prstGeom>
                      <a:solidFill>
                        <a:schemeClr val="accent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Трудовая функция  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29" name="Прямоугольник 228"/>
                      <a:cNvSpPr/>
                    </a:nvSpPr>
                    <a:spPr>
                      <a:xfrm>
                        <a:off x="5868144" y="4725144"/>
                        <a:ext cx="1512168" cy="43204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Трудовая функция  </a:t>
                          </a:r>
                          <a:r>
                            <a:rPr lang="en-US" sz="1200" dirty="0">
                              <a:solidFill>
                                <a:prstClr val="black"/>
                              </a:solidFill>
                              <a:latin typeface="Times New Roman" pitchFamily="18" charset="0"/>
                              <a:cs typeface="Times New Roman" pitchFamily="18" charset="0"/>
                            </a:rPr>
                            <a:t>N</a:t>
                          </a:r>
                          <a:endParaRPr lang="ru-RU" sz="12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0" name="Правая фигурная скобка 229"/>
                      <a:cNvSpPr/>
                    </a:nvSpPr>
                    <a:spPr>
                      <a:xfrm rot="16200000">
                        <a:off x="5076056" y="2348880"/>
                        <a:ext cx="360040" cy="4536504"/>
                      </a:xfrm>
                      <a:prstGeom prst="rightBrace">
                        <a:avLst>
                          <a:gd name="adj1" fmla="val 8333"/>
                          <a:gd name="adj2" fmla="val 80132"/>
                        </a:avLst>
                      </a:prstGeom>
                      <a:ln w="25400">
                        <a:solidFill>
                          <a:srgbClr val="FF0000"/>
                        </a:solidFill>
                        <a:tailEnd type="none"/>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solidFill>
                              <a:prstClr val="black"/>
                            </a:solidFill>
                          </a:endParaRPr>
                        </a:p>
                      </a:txBody>
                      <a:useSpRect/>
                    </a:txSp>
                    <a:style>
                      <a:lnRef idx="1">
                        <a:schemeClr val="accent1"/>
                      </a:lnRef>
                      <a:fillRef idx="0">
                        <a:schemeClr val="accent1"/>
                      </a:fillRef>
                      <a:effectRef idx="0">
                        <a:schemeClr val="accent1"/>
                      </a:effectRef>
                      <a:fontRef idx="minor">
                        <a:schemeClr val="tx1"/>
                      </a:fontRef>
                    </a:style>
                  </a:sp>
                  <a:sp>
                    <a:nvSpPr>
                      <a:cNvPr id="231" name="Прямоугольник 230"/>
                      <a:cNvSpPr/>
                    </a:nvSpPr>
                    <a:spPr>
                      <a:xfrm>
                        <a:off x="3131840" y="5373216"/>
                        <a:ext cx="1512168" cy="43204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Трудовые действия  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32" name="Прямоугольник 231"/>
                      <a:cNvSpPr/>
                    </a:nvSpPr>
                    <a:spPr>
                      <a:xfrm>
                        <a:off x="5868144" y="5373216"/>
                        <a:ext cx="1512168" cy="43204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prstClr val="black"/>
                              </a:solidFill>
                              <a:latin typeface="Times New Roman" pitchFamily="18" charset="0"/>
                              <a:cs typeface="Times New Roman" pitchFamily="18" charset="0"/>
                            </a:rPr>
                            <a:t>Трудовые действия </a:t>
                          </a:r>
                          <a:r>
                            <a:rPr lang="en-US" sz="1200" dirty="0">
                              <a:solidFill>
                                <a:prstClr val="black"/>
                              </a:solidFill>
                              <a:latin typeface="Times New Roman" pitchFamily="18" charset="0"/>
                              <a:cs typeface="Times New Roman" pitchFamily="18" charset="0"/>
                            </a:rPr>
                            <a:t>N</a:t>
                          </a:r>
                          <a:endParaRPr lang="ru-RU" sz="12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3" name="Правая фигурная скобка 232"/>
                      <a:cNvSpPr/>
                    </a:nvSpPr>
                    <a:spPr>
                      <a:xfrm rot="16200000">
                        <a:off x="5076056" y="2996953"/>
                        <a:ext cx="360040" cy="4536504"/>
                      </a:xfrm>
                      <a:prstGeom prst="rightBrace">
                        <a:avLst>
                          <a:gd name="adj1" fmla="val 8333"/>
                          <a:gd name="adj2" fmla="val 19401"/>
                        </a:avLst>
                      </a:prstGeom>
                      <a:ln w="25400">
                        <a:solidFill>
                          <a:srgbClr val="FF0000"/>
                        </a:solidFill>
                        <a:tailEnd type="none"/>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solidFill>
                              <a:prstClr val="black"/>
                            </a:solidFill>
                          </a:endParaRPr>
                        </a:p>
                      </a:txBody>
                      <a:useSpRect/>
                    </a:txSp>
                    <a:style>
                      <a:lnRef idx="1">
                        <a:schemeClr val="accent1"/>
                      </a:lnRef>
                      <a:fillRef idx="0">
                        <a:schemeClr val="accent1"/>
                      </a:fillRef>
                      <a:effectRef idx="0">
                        <a:schemeClr val="accent1"/>
                      </a:effectRef>
                      <a:fontRef idx="minor">
                        <a:schemeClr val="tx1"/>
                      </a:fontRef>
                    </a:style>
                  </a:sp>
                  <a:sp>
                    <a:nvSpPr>
                      <a:cNvPr id="234" name="Правая фигурная скобка 233"/>
                      <a:cNvSpPr/>
                    </a:nvSpPr>
                    <a:spPr>
                      <a:xfrm rot="16200000">
                        <a:off x="6480212" y="4401108"/>
                        <a:ext cx="360040" cy="3024336"/>
                      </a:xfrm>
                      <a:prstGeom prst="rightBrace">
                        <a:avLst>
                          <a:gd name="adj1" fmla="val 8333"/>
                          <a:gd name="adj2" fmla="val 48083"/>
                        </a:avLst>
                      </a:prstGeom>
                      <a:ln w="25400">
                        <a:solidFill>
                          <a:srgbClr val="FF0000"/>
                        </a:solidFill>
                        <a:tailEnd type="none"/>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solidFill>
                              <a:prstClr val="black"/>
                            </a:solidFill>
                          </a:endParaRPr>
                        </a:p>
                      </a:txBody>
                      <a:useSpRect/>
                    </a:txSp>
                    <a:style>
                      <a:lnRef idx="1">
                        <a:schemeClr val="accent1"/>
                      </a:lnRef>
                      <a:fillRef idx="0">
                        <a:schemeClr val="accent1"/>
                      </a:fillRef>
                      <a:effectRef idx="0">
                        <a:schemeClr val="accent1"/>
                      </a:effectRef>
                      <a:fontRef idx="minor">
                        <a:schemeClr val="tx1"/>
                      </a:fontRef>
                    </a:style>
                  </a:sp>
                  <a:sp>
                    <a:nvSpPr>
                      <a:cNvPr id="235" name="Прямоугольник 234"/>
                      <a:cNvSpPr/>
                    </a:nvSpPr>
                    <a:spPr>
                      <a:xfrm>
                        <a:off x="7596336" y="4725144"/>
                        <a:ext cx="1368152" cy="432048"/>
                      </a:xfrm>
                      <a:prstGeom prst="rect">
                        <a:avLst/>
                      </a:prstGeom>
                      <a:ln w="25400">
                        <a:solidFill>
                          <a:srgbClr val="FF0000"/>
                        </a:solidFill>
                        <a:tailEnd type="arrow"/>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уровень квалификации</a:t>
                          </a:r>
                        </a:p>
                      </a:txBody>
                      <a:useSpRect/>
                    </a:txSp>
                    <a:style>
                      <a:lnRef idx="1">
                        <a:schemeClr val="accent1"/>
                      </a:lnRef>
                      <a:fillRef idx="0">
                        <a:schemeClr val="accent1"/>
                      </a:fillRef>
                      <a:effectRef idx="0">
                        <a:schemeClr val="accent1"/>
                      </a:effectRef>
                      <a:fontRef idx="minor">
                        <a:schemeClr val="tx1"/>
                      </a:fontRef>
                    </a:style>
                  </a:sp>
                  <a:sp>
                    <a:nvSpPr>
                      <a:cNvPr id="236" name="Блок-схема: магнитный диск 235"/>
                      <a:cNvSpPr/>
                    </a:nvSpPr>
                    <a:spPr>
                      <a:xfrm>
                        <a:off x="3131840" y="5777880"/>
                        <a:ext cx="1296144" cy="1080120"/>
                      </a:xfrm>
                      <a:prstGeom prst="flowChartMagneticDisk">
                        <a:avLst/>
                      </a:prstGeom>
                      <a:ln w="25400">
                        <a:solidFill>
                          <a:srgbClr val="FF0000"/>
                        </a:solidFill>
                        <a:tailEnd type="arrow"/>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Реестр </a:t>
                          </a:r>
                          <a:r>
                            <a:rPr lang="ru-RU" sz="1400" dirty="0" err="1">
                              <a:solidFill>
                                <a:prstClr val="black"/>
                              </a:solidFill>
                              <a:latin typeface="Times New Roman" pitchFamily="18" charset="0"/>
                              <a:cs typeface="Times New Roman" pitchFamily="18" charset="0"/>
                            </a:rPr>
                            <a:t>профес</a:t>
                          </a:r>
                          <a:r>
                            <a:rPr lang="ru-RU" sz="1400" dirty="0">
                              <a:solidFill>
                                <a:prstClr val="black"/>
                              </a:solidFill>
                              <a:latin typeface="Times New Roman" pitchFamily="18" charset="0"/>
                              <a:cs typeface="Times New Roman" pitchFamily="18" charset="0"/>
                            </a:rPr>
                            <a:t>-</a:t>
                          </a:r>
                        </a:p>
                        <a:p>
                          <a:pPr algn="ctr"/>
                          <a:r>
                            <a:rPr lang="ru-RU" sz="1400" dirty="0" err="1">
                              <a:solidFill>
                                <a:prstClr val="black"/>
                              </a:solidFill>
                              <a:latin typeface="Times New Roman" pitchFamily="18" charset="0"/>
                              <a:cs typeface="Times New Roman" pitchFamily="18" charset="0"/>
                            </a:rPr>
                            <a:t>сиональных</a:t>
                          </a:r>
                          <a:r>
                            <a:rPr lang="ru-RU" sz="1400" dirty="0">
                              <a:solidFill>
                                <a:prstClr val="black"/>
                              </a:solidFill>
                              <a:latin typeface="Times New Roman" pitchFamily="18" charset="0"/>
                              <a:cs typeface="Times New Roman" pitchFamily="18" charset="0"/>
                            </a:rPr>
                            <a:t> квалификаций</a:t>
                          </a:r>
                        </a:p>
                        <a:p>
                          <a:pPr algn="ctr"/>
                          <a:endParaRPr lang="ru-RU" sz="1400" dirty="0">
                            <a:solidFill>
                              <a:prstClr val="black"/>
                            </a:solidFill>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237" name="Стрелка вправо 236"/>
                      <a:cNvSpPr/>
                    </a:nvSpPr>
                    <a:spPr>
                      <a:xfrm rot="10800000">
                        <a:off x="4427984" y="6021288"/>
                        <a:ext cx="720080" cy="432048"/>
                      </a:xfrm>
                      <a:prstGeom prst="rightArrow">
                        <a:avLst/>
                      </a:prstGeom>
                      <a:ln w="25400">
                        <a:solidFill>
                          <a:srgbClr val="FF0000"/>
                        </a:solidFill>
                        <a:tailEnd type="arrow"/>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sz="1400" dirty="0">
                            <a:solidFill>
                              <a:prstClr val="black"/>
                            </a:solidFill>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238" name="TextBox 237"/>
                      <a:cNvSpPr txBox="1"/>
                    </a:nvSpPr>
                    <a:spPr>
                      <a:xfrm>
                        <a:off x="8171384" y="5733256"/>
                        <a:ext cx="972616"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err="1"/>
                            <a:t>професси-ональные</a:t>
                          </a:r>
                          <a:r>
                            <a:rPr lang="ru-RU" dirty="0"/>
                            <a:t> </a:t>
                          </a:r>
                          <a:r>
                            <a:rPr lang="ru-RU" dirty="0" err="1"/>
                            <a:t>компетен-ции</a:t>
                          </a:r>
                          <a:endParaRPr lang="ru-RU" dirty="0"/>
                        </a:p>
                      </a:txBody>
                      <a:useSpRect/>
                    </a:txSp>
                  </a:sp>
                  <a:cxnSp>
                    <a:nvCxnSpPr>
                      <a:cNvPr id="239" name="Прямая со стрелкой 238"/>
                      <a:cNvCxnSpPr/>
                    </a:nvCxnSpPr>
                    <a:spPr>
                      <a:xfrm flipH="1">
                        <a:off x="7956376" y="6237312"/>
                        <a:ext cx="360040" cy="0"/>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245" name="Скругленный прямоугольник 244"/>
                      <a:cNvSpPr/>
                    </a:nvSpPr>
                    <a:spPr>
                      <a:xfrm>
                        <a:off x="251520" y="6165304"/>
                        <a:ext cx="1872208" cy="504056"/>
                      </a:xfrm>
                      <a:prstGeom prst="roundRect">
                        <a:avLst/>
                      </a:prstGeom>
                      <a:solidFill>
                        <a:srgbClr val="00B050"/>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schemeClr val="bg1"/>
                              </a:solidFill>
                            </a:rPr>
                            <a:t>формирование образовательных траекторий</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47" name="Скругленный прямоугольник 246"/>
                      <a:cNvSpPr/>
                    </a:nvSpPr>
                    <a:spPr>
                      <a:xfrm>
                        <a:off x="251520" y="4005064"/>
                        <a:ext cx="1872208" cy="432048"/>
                      </a:xfrm>
                      <a:prstGeom prst="roundRect">
                        <a:avLst/>
                      </a:prstGeom>
                      <a:solidFill>
                        <a:srgbClr val="00B050"/>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schemeClr val="bg1"/>
                              </a:solidFill>
                            </a:rPr>
                            <a:t>независимая оценка квалификаций</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48" name="Скругленный прямоугольник 247"/>
                      <a:cNvSpPr/>
                    </a:nvSpPr>
                    <a:spPr>
                      <a:xfrm>
                        <a:off x="251520" y="4509120"/>
                        <a:ext cx="1872208" cy="504056"/>
                      </a:xfrm>
                      <a:prstGeom prst="roundRect">
                        <a:avLst/>
                      </a:prstGeom>
                      <a:solidFill>
                        <a:srgbClr val="00B050"/>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schemeClr val="bg1"/>
                              </a:solidFill>
                            </a:rPr>
                            <a:t>профессионально-общественная аккредитация</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49" name="Скругленный прямоугольник 248"/>
                      <a:cNvSpPr/>
                    </a:nvSpPr>
                    <a:spPr>
                      <a:xfrm>
                        <a:off x="251520" y="5085184"/>
                        <a:ext cx="1872208" cy="432048"/>
                      </a:xfrm>
                      <a:prstGeom prst="roundRect">
                        <a:avLst/>
                      </a:prstGeom>
                      <a:solidFill>
                        <a:srgbClr val="00B050"/>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schemeClr val="bg1"/>
                              </a:solidFill>
                            </a:rPr>
                            <a:t>актуализация ФГОС</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50" name="Скругленный прямоугольник 249"/>
                      <a:cNvSpPr/>
                    </a:nvSpPr>
                    <a:spPr>
                      <a:xfrm>
                        <a:off x="251520" y="5589240"/>
                        <a:ext cx="1872208" cy="504056"/>
                      </a:xfrm>
                      <a:prstGeom prst="roundRect">
                        <a:avLst/>
                      </a:prstGeom>
                      <a:solidFill>
                        <a:srgbClr val="00B050"/>
                      </a:solid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schemeClr val="bg1"/>
                              </a:solidFill>
                            </a:rPr>
                            <a:t>мониторинг, анализ и прогноз рынка труда (квалификаций)</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62" name="Правая фигурная скобка 261"/>
                      <a:cNvSpPr/>
                    </a:nvSpPr>
                    <a:spPr>
                      <a:xfrm>
                        <a:off x="2195736" y="4077072"/>
                        <a:ext cx="296416" cy="2456656"/>
                      </a:xfrm>
                      <a:prstGeom prst="rightBrace">
                        <a:avLst>
                          <a:gd name="adj1" fmla="val 36057"/>
                          <a:gd name="adj2" fmla="val 49940"/>
                        </a:avLst>
                      </a:prstGeom>
                      <a:no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sz="1200">
                            <a:solidFill>
                              <a:srgbClr val="00B05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3" name="Стрелка вправо 262"/>
                      <a:cNvSpPr/>
                    </a:nvSpPr>
                    <a:spPr>
                      <a:xfrm rot="13663502">
                        <a:off x="2272828" y="5721352"/>
                        <a:ext cx="1047095" cy="239831"/>
                      </a:xfrm>
                      <a:prstGeom prst="rightArrow">
                        <a:avLst/>
                      </a:prstGeom>
                      <a:ln w="25400">
                        <a:solidFill>
                          <a:srgbClr val="FF0000"/>
                        </a:solidFill>
                        <a:tailEnd type="arrow"/>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sz="1400" dirty="0">
                            <a:solidFill>
                              <a:prstClr val="black"/>
                            </a:solidFill>
                            <a:latin typeface="Times New Roman" pitchFamily="18" charset="0"/>
                            <a:cs typeface="Times New Roman" pitchFamily="18" charset="0"/>
                          </a:endParaRPr>
                        </a:p>
                      </a:txBody>
                      <a:useSpRect/>
                    </a:txSp>
                    <a:style>
                      <a:lnRef idx="1">
                        <a:schemeClr val="accent1"/>
                      </a:lnRef>
                      <a:fillRef idx="0">
                        <a:schemeClr val="accent1"/>
                      </a:fillRef>
                      <a:effectRef idx="0">
                        <a:schemeClr val="accent1"/>
                      </a:effectRef>
                      <a:fontRef idx="minor">
                        <a:schemeClr val="tx1"/>
                      </a:fontRef>
                    </a:style>
                  </a:sp>
                  <a:sp>
                    <a:nvSpPr>
                      <a:cNvPr id="264" name="TextBox 263"/>
                      <a:cNvSpPr txBox="1"/>
                    </a:nvSpPr>
                    <a:spPr>
                      <a:xfrm>
                        <a:off x="4860032" y="5373216"/>
                        <a:ext cx="864096"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a:solidFill>
                                <a:prstClr val="black"/>
                              </a:solidFill>
                            </a:rPr>
                            <a:t>…………</a:t>
                          </a:r>
                        </a:p>
                      </a:txBody>
                      <a:useSpRect/>
                    </a:txSp>
                  </a:sp>
                  <a:sp>
                    <a:nvSpPr>
                      <a:cNvPr id="265" name="TextBox 264"/>
                      <a:cNvSpPr txBox="1"/>
                    </a:nvSpPr>
                    <a:spPr>
                      <a:xfrm>
                        <a:off x="4860032" y="4725144"/>
                        <a:ext cx="864096"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a:solidFill>
                                <a:prstClr val="black"/>
                              </a:solidFill>
                            </a:rPr>
                            <a:t>…………</a:t>
                          </a:r>
                        </a:p>
                      </a:txBody>
                      <a:useSpRect/>
                    </a:txSp>
                  </a:sp>
                  <a:sp>
                    <a:nvSpPr>
                      <a:cNvPr id="2" name="Номер слайда 1"/>
                      <a:cNvSpPr>
                        <a:spLocks noGrp="1"/>
                      </a:cNvSpPr>
                    </a:nvSpPr>
                    <a:spPr>
                      <a:xfrm>
                        <a:off x="6553200" y="6356350"/>
                        <a:ext cx="2133600" cy="365125"/>
                      </a:xfrm>
                      <a:prstGeom prst="rect">
                        <a:avLst/>
                      </a:prstGeom>
                    </a:spPr>
                    <a:txSp>
                      <a:txBody>
                        <a:bodyPr vert="horz" lIns="91440" tIns="45720" rIns="91440" bIns="45720" rtlCol="0" anchor="ctr"/>
                        <a:lstStyle>
                          <a:defPPr>
                            <a:defRPr lang="ru-RU"/>
                          </a:defPPr>
                          <a:lvl1pPr marL="0" algn="r" defTabSz="914400" rtl="0" eaLnBrk="1" latinLnBrk="0" hangingPunct="1">
                            <a:defRPr sz="1200" kern="1200">
                              <a:solidFill>
                                <a:schemeClr val="tx1">
                                  <a:tint val="75000"/>
                                </a:schemeClr>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fld id="{E4B0F0BE-681F-4F7E-B394-18CBDDB9D02F}" type="slidenum">
                            <a:rPr lang="ru-RU" smtClean="0">
                              <a:solidFill>
                                <a:prstClr val="black">
                                  <a:tint val="75000"/>
                                </a:prstClr>
                              </a:solidFill>
                            </a:rPr>
                            <a:pPr/>
                            <a:t>9</a:t>
                          </a:fld>
                          <a:endParaRPr lang="ru-RU">
                            <a:solidFill>
                              <a:prstClr val="black">
                                <a:tint val="75000"/>
                              </a:prstClr>
                            </a:solidFill>
                          </a:endParaRPr>
                        </a:p>
                      </a:txBody>
                      <a:useSpRect/>
                    </a:txSp>
                  </a:sp>
                </lc:lockedCanvas>
              </a:graphicData>
            </a:graphic>
          </wp:anchor>
        </w:drawing>
      </w:r>
    </w:p>
    <w:p w:rsidR="00D9306C" w:rsidRDefault="00D9306C" w:rsidP="00752A7A">
      <w:pPr>
        <w:pStyle w:val="22"/>
        <w:shd w:val="clear" w:color="auto" w:fill="auto"/>
        <w:spacing w:line="360" w:lineRule="auto"/>
        <w:ind w:firstLine="460"/>
        <w:jc w:val="both"/>
        <w:rPr>
          <w:rFonts w:eastAsia="Arial"/>
        </w:rPr>
      </w:pPr>
    </w:p>
    <w:p w:rsidR="00D9306C" w:rsidRDefault="00D9306C" w:rsidP="00752A7A">
      <w:pPr>
        <w:pStyle w:val="22"/>
        <w:shd w:val="clear" w:color="auto" w:fill="auto"/>
        <w:spacing w:line="360" w:lineRule="auto"/>
        <w:ind w:firstLine="460"/>
        <w:jc w:val="both"/>
        <w:rPr>
          <w:rFonts w:eastAsia="Arial"/>
        </w:rPr>
      </w:pPr>
    </w:p>
    <w:p w:rsidR="00D9306C" w:rsidRDefault="00D9306C" w:rsidP="00752A7A">
      <w:pPr>
        <w:pStyle w:val="22"/>
        <w:shd w:val="clear" w:color="auto" w:fill="auto"/>
        <w:spacing w:line="360" w:lineRule="auto"/>
        <w:ind w:firstLine="460"/>
        <w:jc w:val="both"/>
        <w:rPr>
          <w:rFonts w:eastAsia="Arial"/>
        </w:rPr>
      </w:pPr>
    </w:p>
    <w:p w:rsidR="00D9306C" w:rsidRDefault="00D9306C" w:rsidP="00752A7A">
      <w:pPr>
        <w:pStyle w:val="22"/>
        <w:shd w:val="clear" w:color="auto" w:fill="auto"/>
        <w:spacing w:line="360" w:lineRule="auto"/>
        <w:ind w:firstLine="460"/>
        <w:jc w:val="both"/>
        <w:rPr>
          <w:rFonts w:eastAsia="Arial"/>
        </w:rPr>
      </w:pPr>
    </w:p>
    <w:p w:rsidR="00D9306C" w:rsidRDefault="00D9306C" w:rsidP="00752A7A">
      <w:pPr>
        <w:pStyle w:val="22"/>
        <w:shd w:val="clear" w:color="auto" w:fill="auto"/>
        <w:spacing w:line="360" w:lineRule="auto"/>
        <w:ind w:firstLine="460"/>
        <w:jc w:val="both"/>
        <w:rPr>
          <w:rFonts w:eastAsia="Arial"/>
        </w:rPr>
      </w:pPr>
    </w:p>
    <w:p w:rsidR="00D9306C" w:rsidRDefault="00D9306C" w:rsidP="00752A7A">
      <w:pPr>
        <w:pStyle w:val="22"/>
        <w:shd w:val="clear" w:color="auto" w:fill="auto"/>
        <w:spacing w:line="360" w:lineRule="auto"/>
        <w:ind w:firstLine="460"/>
        <w:jc w:val="both"/>
        <w:rPr>
          <w:rFonts w:eastAsia="Arial"/>
        </w:rPr>
      </w:pPr>
    </w:p>
    <w:p w:rsidR="00D9306C" w:rsidRDefault="00D9306C" w:rsidP="00752A7A">
      <w:pPr>
        <w:pStyle w:val="22"/>
        <w:shd w:val="clear" w:color="auto" w:fill="auto"/>
        <w:spacing w:line="360" w:lineRule="auto"/>
        <w:ind w:firstLine="460"/>
        <w:jc w:val="both"/>
        <w:rPr>
          <w:rFonts w:eastAsia="Arial"/>
        </w:rPr>
      </w:pPr>
    </w:p>
    <w:p w:rsidR="00D9306C" w:rsidRDefault="00D9306C" w:rsidP="00752A7A">
      <w:pPr>
        <w:pStyle w:val="22"/>
        <w:shd w:val="clear" w:color="auto" w:fill="auto"/>
        <w:spacing w:line="360" w:lineRule="auto"/>
        <w:ind w:firstLine="460"/>
        <w:jc w:val="both"/>
        <w:rPr>
          <w:rFonts w:eastAsia="Arial"/>
        </w:rPr>
      </w:pPr>
    </w:p>
    <w:p w:rsidR="00D9306C" w:rsidRDefault="00D9306C" w:rsidP="00752A7A">
      <w:pPr>
        <w:pStyle w:val="22"/>
        <w:shd w:val="clear" w:color="auto" w:fill="auto"/>
        <w:spacing w:line="360" w:lineRule="auto"/>
        <w:ind w:firstLine="460"/>
        <w:jc w:val="both"/>
        <w:rPr>
          <w:rFonts w:eastAsia="Arial"/>
        </w:rPr>
      </w:pPr>
    </w:p>
    <w:p w:rsidR="00D9306C" w:rsidRDefault="00D9306C" w:rsidP="00752A7A">
      <w:pPr>
        <w:pStyle w:val="22"/>
        <w:shd w:val="clear" w:color="auto" w:fill="auto"/>
        <w:spacing w:line="360" w:lineRule="auto"/>
        <w:ind w:firstLine="460"/>
        <w:jc w:val="both"/>
        <w:rPr>
          <w:rFonts w:eastAsia="Arial"/>
        </w:rPr>
      </w:pPr>
    </w:p>
    <w:p w:rsidR="00D9306C" w:rsidRDefault="00D9306C" w:rsidP="00752A7A">
      <w:pPr>
        <w:pStyle w:val="22"/>
        <w:shd w:val="clear" w:color="auto" w:fill="auto"/>
        <w:spacing w:line="360" w:lineRule="auto"/>
        <w:ind w:firstLine="460"/>
        <w:jc w:val="both"/>
        <w:rPr>
          <w:rFonts w:eastAsia="Arial"/>
        </w:rPr>
      </w:pPr>
    </w:p>
    <w:p w:rsidR="00D9306C" w:rsidRDefault="00D9306C" w:rsidP="00752A7A">
      <w:pPr>
        <w:pStyle w:val="22"/>
        <w:shd w:val="clear" w:color="auto" w:fill="auto"/>
        <w:spacing w:line="360" w:lineRule="auto"/>
        <w:ind w:firstLine="460"/>
        <w:jc w:val="both"/>
        <w:rPr>
          <w:rFonts w:eastAsia="Arial"/>
        </w:rPr>
      </w:pPr>
    </w:p>
    <w:p w:rsidR="00D9306C" w:rsidRDefault="00D9306C" w:rsidP="00752A7A">
      <w:pPr>
        <w:pStyle w:val="22"/>
        <w:shd w:val="clear" w:color="auto" w:fill="auto"/>
        <w:spacing w:line="360" w:lineRule="auto"/>
        <w:ind w:firstLine="460"/>
        <w:jc w:val="both"/>
        <w:rPr>
          <w:rFonts w:eastAsia="Arial"/>
        </w:rPr>
      </w:pPr>
    </w:p>
    <w:p w:rsidR="00D9306C" w:rsidRDefault="00D9306C" w:rsidP="00752A7A">
      <w:pPr>
        <w:pStyle w:val="22"/>
        <w:shd w:val="clear" w:color="auto" w:fill="auto"/>
        <w:spacing w:line="360" w:lineRule="auto"/>
        <w:ind w:firstLine="460"/>
        <w:jc w:val="both"/>
        <w:rPr>
          <w:rFonts w:eastAsia="Arial"/>
        </w:rPr>
      </w:pPr>
    </w:p>
    <w:p w:rsidR="00D9306C" w:rsidRDefault="00D9306C" w:rsidP="00752A7A">
      <w:pPr>
        <w:pStyle w:val="22"/>
        <w:shd w:val="clear" w:color="auto" w:fill="auto"/>
        <w:spacing w:line="360" w:lineRule="auto"/>
        <w:ind w:firstLine="460"/>
        <w:jc w:val="both"/>
        <w:rPr>
          <w:rFonts w:eastAsia="Arial"/>
        </w:rPr>
      </w:pPr>
    </w:p>
    <w:p w:rsidR="00D9306C" w:rsidRDefault="00D9306C" w:rsidP="00752A7A">
      <w:pPr>
        <w:pStyle w:val="22"/>
        <w:shd w:val="clear" w:color="auto" w:fill="auto"/>
        <w:spacing w:line="360" w:lineRule="auto"/>
        <w:ind w:firstLine="460"/>
        <w:jc w:val="both"/>
        <w:rPr>
          <w:rFonts w:eastAsia="Arial"/>
        </w:rPr>
      </w:pPr>
    </w:p>
    <w:p w:rsidR="00D9306C" w:rsidRDefault="00D9306C" w:rsidP="00752A7A">
      <w:pPr>
        <w:pStyle w:val="22"/>
        <w:shd w:val="clear" w:color="auto" w:fill="auto"/>
        <w:spacing w:line="360" w:lineRule="auto"/>
        <w:ind w:firstLine="460"/>
        <w:jc w:val="both"/>
        <w:rPr>
          <w:rFonts w:eastAsia="Arial"/>
        </w:rPr>
      </w:pPr>
      <w:r>
        <w:rPr>
          <w:rFonts w:eastAsia="Arial"/>
        </w:rPr>
        <w:t>Рис.8. Формирование профессионально-квалификационной структуры и реестра квалификаций на примере области профессиональной деятельности «Пищевая промышленность».</w:t>
      </w:r>
    </w:p>
    <w:p w:rsidR="00752A7A" w:rsidRPr="00B8727D" w:rsidRDefault="00752A7A" w:rsidP="00FD5F9F">
      <w:pPr>
        <w:pStyle w:val="af7"/>
        <w:spacing w:line="360" w:lineRule="auto"/>
        <w:ind w:firstLine="460"/>
        <w:rPr>
          <w:rFonts w:ascii="Times New Roman" w:hAnsi="Times New Roman" w:cs="Times New Roman"/>
          <w:b/>
          <w:sz w:val="28"/>
          <w:szCs w:val="28"/>
          <w:u w:val="single"/>
        </w:rPr>
      </w:pPr>
      <w:bookmarkStart w:id="36" w:name="_Toc473885610"/>
      <w:r w:rsidRPr="00B8727D">
        <w:rPr>
          <w:rFonts w:ascii="Times New Roman" w:hAnsi="Times New Roman" w:cs="Times New Roman"/>
          <w:b/>
          <w:sz w:val="28"/>
          <w:szCs w:val="28"/>
          <w:u w:val="single"/>
        </w:rPr>
        <w:t>Описание уровней квалификации</w:t>
      </w:r>
      <w:bookmarkEnd w:id="36"/>
    </w:p>
    <w:p w:rsidR="00752A7A" w:rsidRPr="00752A7A" w:rsidRDefault="00752A7A" w:rsidP="00B8727D">
      <w:pPr>
        <w:pStyle w:val="22"/>
        <w:shd w:val="clear" w:color="auto" w:fill="auto"/>
        <w:spacing w:line="360" w:lineRule="auto"/>
        <w:ind w:left="460" w:firstLine="0"/>
        <w:jc w:val="both"/>
      </w:pPr>
      <w:r w:rsidRPr="00752A7A">
        <w:rPr>
          <w:rFonts w:eastAsia="Arial"/>
        </w:rPr>
        <w:t>(раздел 3 Отраслевой рамки квалификаций)</w:t>
      </w:r>
    </w:p>
    <w:p w:rsidR="00752A7A" w:rsidRPr="00752A7A" w:rsidRDefault="00752A7A" w:rsidP="00752A7A">
      <w:pPr>
        <w:pStyle w:val="22"/>
        <w:shd w:val="clear" w:color="auto" w:fill="auto"/>
        <w:spacing w:line="360" w:lineRule="auto"/>
        <w:ind w:firstLine="460"/>
        <w:jc w:val="both"/>
      </w:pPr>
      <w:r w:rsidRPr="00752A7A">
        <w:rPr>
          <w:rFonts w:eastAsia="Arial"/>
        </w:rPr>
        <w:t>Описание уровней (подуровней) квалификации по базо</w:t>
      </w:r>
      <w:r w:rsidRPr="00752A7A">
        <w:rPr>
          <w:rFonts w:eastAsia="Arial"/>
        </w:rPr>
        <w:softHyphen/>
        <w:t>вым показателям (полномочия и ответственность; характер умений; характер знаний) может быть расширено и уточнено путем отражения отраслевой специфики. При этом необхо</w:t>
      </w:r>
      <w:r w:rsidRPr="00752A7A">
        <w:rPr>
          <w:rFonts w:eastAsia="Arial"/>
        </w:rPr>
        <w:softHyphen/>
        <w:t>димо учитывать следующее:</w:t>
      </w:r>
    </w:p>
    <w:p w:rsidR="00752A7A" w:rsidRPr="00752A7A" w:rsidRDefault="00752A7A" w:rsidP="00752A7A">
      <w:pPr>
        <w:pStyle w:val="22"/>
        <w:shd w:val="clear" w:color="auto" w:fill="auto"/>
        <w:spacing w:line="360" w:lineRule="auto"/>
        <w:ind w:left="460" w:hanging="460"/>
        <w:jc w:val="both"/>
      </w:pPr>
      <w:r w:rsidRPr="00752A7A">
        <w:rPr>
          <w:rFonts w:eastAsia="Arial"/>
        </w:rPr>
        <w:t>- показатель «Полномочия и ответственность» определяет общую компетенцию работника и связан с масштабом деятельности, ценой возможной ошибки, ее социальны</w:t>
      </w:r>
      <w:r w:rsidRPr="00752A7A">
        <w:rPr>
          <w:rFonts w:eastAsia="Arial"/>
        </w:rPr>
        <w:softHyphen/>
        <w:t>ми, экологическими, экономическими и т. п. послед</w:t>
      </w:r>
      <w:r w:rsidRPr="00752A7A">
        <w:rPr>
          <w:rFonts w:eastAsia="Arial"/>
        </w:rPr>
        <w:softHyphen/>
        <w:t>ствиями, а также с полнотой реализации в профессио</w:t>
      </w:r>
      <w:r w:rsidRPr="00752A7A">
        <w:rPr>
          <w:rFonts w:eastAsia="Arial"/>
        </w:rPr>
        <w:softHyphen/>
        <w:t>нальной деятельности основных функций руководства;</w:t>
      </w:r>
    </w:p>
    <w:p w:rsidR="00752A7A" w:rsidRPr="00752A7A" w:rsidRDefault="00752A7A" w:rsidP="00791B96">
      <w:pPr>
        <w:pStyle w:val="22"/>
        <w:numPr>
          <w:ilvl w:val="0"/>
          <w:numId w:val="40"/>
        </w:numPr>
        <w:shd w:val="clear" w:color="auto" w:fill="auto"/>
        <w:tabs>
          <w:tab w:val="left" w:pos="432"/>
        </w:tabs>
        <w:spacing w:line="360" w:lineRule="auto"/>
        <w:ind w:left="460" w:hanging="460"/>
        <w:jc w:val="both"/>
      </w:pPr>
      <w:r w:rsidRPr="00752A7A">
        <w:rPr>
          <w:rFonts w:eastAsia="Arial"/>
        </w:rPr>
        <w:t>показатель «Характер умений» определяет требования к умениям и зависит от ряда особенностей профессио</w:t>
      </w:r>
      <w:r w:rsidRPr="00752A7A">
        <w:rPr>
          <w:rFonts w:eastAsia="Arial"/>
        </w:rPr>
        <w:softHyphen/>
        <w:t>нальной деятельности - множественности (вариативно</w:t>
      </w:r>
      <w:r w:rsidRPr="00752A7A">
        <w:rPr>
          <w:rFonts w:eastAsia="Arial"/>
        </w:rPr>
        <w:softHyphen/>
        <w:t>сти) способов решения профессиональных задач, необ</w:t>
      </w:r>
      <w:r w:rsidRPr="00752A7A">
        <w:rPr>
          <w:rFonts w:eastAsia="Arial"/>
        </w:rPr>
        <w:softHyphen/>
        <w:t>ходимости выбора или разработки этих способов; степе</w:t>
      </w:r>
      <w:r w:rsidRPr="00752A7A">
        <w:rPr>
          <w:rFonts w:eastAsia="Arial"/>
        </w:rPr>
        <w:softHyphen/>
        <w:t>ни неопределенности рабочей ситуации и непредсказуе</w:t>
      </w:r>
      <w:r w:rsidRPr="00752A7A">
        <w:rPr>
          <w:rFonts w:eastAsia="Arial"/>
        </w:rPr>
        <w:softHyphen/>
        <w:t>мости ее развития;</w:t>
      </w:r>
    </w:p>
    <w:p w:rsidR="00752A7A" w:rsidRPr="00752A7A" w:rsidRDefault="00752A7A" w:rsidP="00791B96">
      <w:pPr>
        <w:pStyle w:val="22"/>
        <w:numPr>
          <w:ilvl w:val="0"/>
          <w:numId w:val="40"/>
        </w:numPr>
        <w:shd w:val="clear" w:color="auto" w:fill="auto"/>
        <w:tabs>
          <w:tab w:val="left" w:pos="432"/>
        </w:tabs>
        <w:spacing w:line="360" w:lineRule="auto"/>
        <w:ind w:left="460" w:hanging="460"/>
        <w:jc w:val="both"/>
      </w:pPr>
      <w:r w:rsidRPr="00752A7A">
        <w:rPr>
          <w:rFonts w:eastAsia="Arial"/>
        </w:rPr>
        <w:t>показатель «Характер знаний» определяет требования к знаниям, используемым в профессиональной деятельно</w:t>
      </w:r>
      <w:r w:rsidRPr="00752A7A">
        <w:rPr>
          <w:rFonts w:eastAsia="Arial"/>
        </w:rPr>
        <w:softHyphen/>
        <w:t>сти, зависит от объема и сложности используемой ин</w:t>
      </w:r>
      <w:r w:rsidRPr="00752A7A">
        <w:rPr>
          <w:rFonts w:eastAsia="Arial"/>
        </w:rPr>
        <w:softHyphen/>
        <w:t xml:space="preserve">формации, </w:t>
      </w:r>
      <w:proofErr w:type="spellStart"/>
      <w:r w:rsidRPr="00752A7A">
        <w:rPr>
          <w:rFonts w:eastAsia="Arial"/>
        </w:rPr>
        <w:t>инновационности</w:t>
      </w:r>
      <w:proofErr w:type="spellEnd"/>
      <w:r w:rsidRPr="00752A7A">
        <w:rPr>
          <w:rFonts w:eastAsia="Arial"/>
        </w:rPr>
        <w:t xml:space="preserve"> применяемых </w:t>
      </w:r>
      <w:r w:rsidRPr="00752A7A">
        <w:rPr>
          <w:rFonts w:eastAsia="Arial"/>
        </w:rPr>
        <w:lastRenderedPageBreak/>
        <w:t>знаний и степени их абстрактности.</w:t>
      </w:r>
    </w:p>
    <w:p w:rsidR="00752A7A" w:rsidRPr="00752A7A" w:rsidRDefault="00752A7A" w:rsidP="00752A7A">
      <w:pPr>
        <w:pStyle w:val="22"/>
        <w:shd w:val="clear" w:color="auto" w:fill="auto"/>
        <w:spacing w:line="360" w:lineRule="auto"/>
        <w:ind w:firstLine="460"/>
        <w:jc w:val="both"/>
      </w:pPr>
      <w:r w:rsidRPr="00752A7A">
        <w:rPr>
          <w:rFonts w:eastAsia="Arial"/>
        </w:rPr>
        <w:t>На основе систематизации и анализа обобщенных тру</w:t>
      </w:r>
      <w:r w:rsidRPr="00752A7A">
        <w:rPr>
          <w:rFonts w:eastAsia="Arial"/>
        </w:rPr>
        <w:softHyphen/>
        <w:t>довых функций и трудовых функций, относящихся к каждо</w:t>
      </w:r>
      <w:r w:rsidRPr="00752A7A">
        <w:rPr>
          <w:rFonts w:eastAsia="Arial"/>
        </w:rPr>
        <w:softHyphen/>
        <w:t>му из уровней квалификации, принимаются следующие ре</w:t>
      </w:r>
      <w:r w:rsidRPr="00752A7A">
        <w:rPr>
          <w:rFonts w:eastAsia="Arial"/>
        </w:rPr>
        <w:softHyphen/>
        <w:t>шения:</w:t>
      </w:r>
    </w:p>
    <w:p w:rsidR="00752A7A" w:rsidRPr="00752A7A" w:rsidRDefault="00752A7A" w:rsidP="00791B96">
      <w:pPr>
        <w:pStyle w:val="22"/>
        <w:numPr>
          <w:ilvl w:val="0"/>
          <w:numId w:val="40"/>
        </w:numPr>
        <w:shd w:val="clear" w:color="auto" w:fill="auto"/>
        <w:tabs>
          <w:tab w:val="left" w:pos="432"/>
        </w:tabs>
        <w:spacing w:line="360" w:lineRule="auto"/>
        <w:ind w:left="460" w:hanging="460"/>
        <w:jc w:val="both"/>
      </w:pPr>
      <w:r w:rsidRPr="00752A7A">
        <w:rPr>
          <w:rFonts w:eastAsia="Arial"/>
        </w:rPr>
        <w:t>о необходимости выделения подуровней квалификации для характеристики трудовых функций;</w:t>
      </w:r>
    </w:p>
    <w:p w:rsidR="00752A7A" w:rsidRPr="00752A7A" w:rsidRDefault="00752A7A" w:rsidP="00791B96">
      <w:pPr>
        <w:pStyle w:val="22"/>
        <w:numPr>
          <w:ilvl w:val="0"/>
          <w:numId w:val="40"/>
        </w:numPr>
        <w:shd w:val="clear" w:color="auto" w:fill="auto"/>
        <w:tabs>
          <w:tab w:val="left" w:pos="432"/>
        </w:tabs>
        <w:spacing w:line="360" w:lineRule="auto"/>
        <w:ind w:left="460" w:hanging="460"/>
        <w:jc w:val="both"/>
      </w:pPr>
      <w:r w:rsidRPr="00752A7A">
        <w:rPr>
          <w:rFonts w:eastAsia="Arial"/>
        </w:rPr>
        <w:t>об использовании для описания уровней (подуровней) квалификации только базовых показателей или о введе</w:t>
      </w:r>
      <w:r w:rsidRPr="00752A7A">
        <w:rPr>
          <w:rFonts w:eastAsia="Arial"/>
        </w:rPr>
        <w:softHyphen/>
        <w:t>нии дополнительных показателей;</w:t>
      </w:r>
    </w:p>
    <w:p w:rsidR="00752A7A" w:rsidRPr="00752A7A" w:rsidRDefault="00752A7A" w:rsidP="00791B96">
      <w:pPr>
        <w:pStyle w:val="22"/>
        <w:numPr>
          <w:ilvl w:val="0"/>
          <w:numId w:val="40"/>
        </w:numPr>
        <w:shd w:val="clear" w:color="auto" w:fill="auto"/>
        <w:tabs>
          <w:tab w:val="left" w:pos="432"/>
        </w:tabs>
        <w:spacing w:line="360" w:lineRule="auto"/>
        <w:ind w:left="460" w:hanging="460"/>
        <w:jc w:val="both"/>
      </w:pPr>
      <w:r w:rsidRPr="00752A7A">
        <w:rPr>
          <w:rFonts w:eastAsia="Arial"/>
        </w:rPr>
        <w:t>об отражении отраслевой специфики при характеристи</w:t>
      </w:r>
      <w:r w:rsidRPr="00752A7A">
        <w:rPr>
          <w:rFonts w:eastAsia="Arial"/>
        </w:rPr>
        <w:softHyphen/>
        <w:t>ке уровней (подуровней) квалификации.</w:t>
      </w:r>
    </w:p>
    <w:p w:rsidR="00752A7A" w:rsidRPr="00752A7A" w:rsidRDefault="00752A7A" w:rsidP="00752A7A">
      <w:pPr>
        <w:pStyle w:val="22"/>
        <w:shd w:val="clear" w:color="auto" w:fill="auto"/>
        <w:spacing w:line="360" w:lineRule="auto"/>
        <w:ind w:firstLine="460"/>
        <w:jc w:val="both"/>
      </w:pPr>
      <w:r w:rsidRPr="00752A7A">
        <w:rPr>
          <w:rFonts w:eastAsia="Arial"/>
        </w:rPr>
        <w:t>Решение о необходимости выделения подуровней ква</w:t>
      </w:r>
      <w:r w:rsidRPr="00752A7A">
        <w:rPr>
          <w:rFonts w:eastAsia="Arial"/>
        </w:rPr>
        <w:softHyphen/>
        <w:t>лификации принимается в том случае, когда необходимо дифференцировать различия между трудовыми функциями, относящимися к одному уровню квалификации, для реше</w:t>
      </w:r>
      <w:r w:rsidRPr="00752A7A">
        <w:rPr>
          <w:rFonts w:eastAsia="Arial"/>
        </w:rPr>
        <w:softHyphen/>
        <w:t>ния задач кадрового обеспечения.</w:t>
      </w:r>
    </w:p>
    <w:p w:rsidR="00752A7A" w:rsidRPr="00752A7A" w:rsidRDefault="00752A7A" w:rsidP="00752A7A">
      <w:pPr>
        <w:pStyle w:val="22"/>
        <w:shd w:val="clear" w:color="auto" w:fill="auto"/>
        <w:spacing w:line="360" w:lineRule="auto"/>
        <w:ind w:firstLine="460"/>
        <w:jc w:val="both"/>
      </w:pPr>
      <w:r w:rsidRPr="00752A7A">
        <w:rPr>
          <w:rFonts w:eastAsia="Arial"/>
        </w:rPr>
        <w:t>В сфере управления персоналом к таким задачам отно</w:t>
      </w:r>
      <w:r w:rsidRPr="00752A7A">
        <w:rPr>
          <w:rFonts w:eastAsia="Arial"/>
        </w:rPr>
        <w:softHyphen/>
        <w:t>сятся:</w:t>
      </w:r>
    </w:p>
    <w:p w:rsidR="00752A7A" w:rsidRPr="00752A7A" w:rsidRDefault="00752A7A" w:rsidP="00791B96">
      <w:pPr>
        <w:pStyle w:val="22"/>
        <w:numPr>
          <w:ilvl w:val="0"/>
          <w:numId w:val="40"/>
        </w:numPr>
        <w:shd w:val="clear" w:color="auto" w:fill="auto"/>
        <w:tabs>
          <w:tab w:val="left" w:pos="432"/>
        </w:tabs>
        <w:spacing w:line="360" w:lineRule="auto"/>
        <w:ind w:left="460" w:hanging="460"/>
        <w:jc w:val="both"/>
      </w:pPr>
      <w:r w:rsidRPr="00752A7A">
        <w:rPr>
          <w:rFonts w:eastAsia="Arial"/>
        </w:rPr>
        <w:t>определение требований к основному и дополнительно</w:t>
      </w:r>
      <w:r w:rsidRPr="00752A7A">
        <w:rPr>
          <w:rFonts w:eastAsia="Arial"/>
        </w:rPr>
        <w:softHyphen/>
        <w:t>му образованию и профессиональному опыту при прие</w:t>
      </w:r>
      <w:r w:rsidRPr="00752A7A">
        <w:rPr>
          <w:rFonts w:eastAsia="Arial"/>
        </w:rPr>
        <w:softHyphen/>
        <w:t>ме на работу, а также необходимости подготовки работ</w:t>
      </w:r>
      <w:r w:rsidRPr="00752A7A">
        <w:rPr>
          <w:rFonts w:eastAsia="Arial"/>
        </w:rPr>
        <w:softHyphen/>
        <w:t>ников (профессионального образования и профессио</w:t>
      </w:r>
      <w:r w:rsidRPr="00752A7A">
        <w:rPr>
          <w:rFonts w:eastAsia="Arial"/>
        </w:rPr>
        <w:softHyphen/>
        <w:t>нального обучения) и дополнительного профессиональ</w:t>
      </w:r>
      <w:r w:rsidRPr="00752A7A">
        <w:rPr>
          <w:rFonts w:eastAsia="Arial"/>
        </w:rPr>
        <w:softHyphen/>
        <w:t>ного образования для собственных нужд;</w:t>
      </w:r>
    </w:p>
    <w:p w:rsidR="00752A7A" w:rsidRPr="00752A7A" w:rsidRDefault="00752A7A" w:rsidP="00791B96">
      <w:pPr>
        <w:pStyle w:val="22"/>
        <w:numPr>
          <w:ilvl w:val="0"/>
          <w:numId w:val="40"/>
        </w:numPr>
        <w:shd w:val="clear" w:color="auto" w:fill="auto"/>
        <w:tabs>
          <w:tab w:val="left" w:pos="430"/>
        </w:tabs>
        <w:spacing w:line="360" w:lineRule="auto"/>
        <w:ind w:left="460" w:hanging="460"/>
        <w:jc w:val="both"/>
      </w:pPr>
      <w:r w:rsidRPr="00752A7A">
        <w:rPr>
          <w:rFonts w:eastAsia="Arial"/>
        </w:rPr>
        <w:t>проведение аттестации работников;</w:t>
      </w:r>
    </w:p>
    <w:p w:rsidR="00752A7A" w:rsidRPr="00752A7A" w:rsidRDefault="00752A7A" w:rsidP="00791B96">
      <w:pPr>
        <w:pStyle w:val="22"/>
        <w:numPr>
          <w:ilvl w:val="0"/>
          <w:numId w:val="40"/>
        </w:numPr>
        <w:shd w:val="clear" w:color="auto" w:fill="auto"/>
        <w:tabs>
          <w:tab w:val="left" w:pos="430"/>
        </w:tabs>
        <w:spacing w:line="360" w:lineRule="auto"/>
        <w:ind w:left="460" w:hanging="460"/>
        <w:jc w:val="both"/>
      </w:pPr>
      <w:r w:rsidRPr="00752A7A">
        <w:rPr>
          <w:rFonts w:eastAsia="Arial"/>
        </w:rPr>
        <w:t>определение должностных обязанностей с учетом под</w:t>
      </w:r>
      <w:r w:rsidRPr="00752A7A">
        <w:rPr>
          <w:rFonts w:eastAsia="Arial"/>
        </w:rPr>
        <w:softHyphen/>
        <w:t>готовленности работников, организации профессио</w:t>
      </w:r>
      <w:r w:rsidRPr="00752A7A">
        <w:rPr>
          <w:rFonts w:eastAsia="Arial"/>
        </w:rPr>
        <w:softHyphen/>
        <w:t>нальной поддержки работников, не имеющих опыта ра</w:t>
      </w:r>
      <w:r w:rsidRPr="00752A7A">
        <w:rPr>
          <w:rFonts w:eastAsia="Arial"/>
        </w:rPr>
        <w:softHyphen/>
        <w:t>боты, при выполнении трудовых функций более высоко</w:t>
      </w:r>
      <w:r w:rsidRPr="00752A7A">
        <w:rPr>
          <w:rFonts w:eastAsia="Arial"/>
        </w:rPr>
        <w:softHyphen/>
        <w:t>го подуровня квалификации;</w:t>
      </w:r>
    </w:p>
    <w:p w:rsidR="00752A7A" w:rsidRPr="00752A7A" w:rsidRDefault="00752A7A" w:rsidP="00791B96">
      <w:pPr>
        <w:pStyle w:val="22"/>
        <w:numPr>
          <w:ilvl w:val="0"/>
          <w:numId w:val="40"/>
        </w:numPr>
        <w:shd w:val="clear" w:color="auto" w:fill="auto"/>
        <w:tabs>
          <w:tab w:val="left" w:pos="430"/>
        </w:tabs>
        <w:spacing w:line="360" w:lineRule="auto"/>
        <w:ind w:left="460" w:hanging="460"/>
        <w:jc w:val="both"/>
      </w:pPr>
      <w:r w:rsidRPr="00752A7A">
        <w:rPr>
          <w:rFonts w:eastAsia="Arial"/>
        </w:rPr>
        <w:t>тарификация работ;</w:t>
      </w:r>
    </w:p>
    <w:p w:rsidR="00752A7A" w:rsidRPr="00752A7A" w:rsidRDefault="00752A7A" w:rsidP="00791B96">
      <w:pPr>
        <w:pStyle w:val="22"/>
        <w:numPr>
          <w:ilvl w:val="0"/>
          <w:numId w:val="40"/>
        </w:numPr>
        <w:shd w:val="clear" w:color="auto" w:fill="auto"/>
        <w:tabs>
          <w:tab w:val="left" w:pos="430"/>
        </w:tabs>
        <w:spacing w:line="360" w:lineRule="auto"/>
        <w:ind w:left="460" w:hanging="460"/>
        <w:jc w:val="both"/>
      </w:pPr>
      <w:r w:rsidRPr="00752A7A">
        <w:rPr>
          <w:rFonts w:eastAsia="Arial"/>
        </w:rPr>
        <w:t>присвоение тарифных разрядов и т. д.;</w:t>
      </w:r>
    </w:p>
    <w:p w:rsidR="00752A7A" w:rsidRPr="00752A7A" w:rsidRDefault="00752A7A" w:rsidP="00752A7A">
      <w:pPr>
        <w:pStyle w:val="22"/>
        <w:shd w:val="clear" w:color="auto" w:fill="auto"/>
        <w:spacing w:line="360" w:lineRule="auto"/>
        <w:ind w:firstLine="460"/>
        <w:jc w:val="both"/>
      </w:pPr>
      <w:r w:rsidRPr="00752A7A">
        <w:rPr>
          <w:rFonts w:eastAsia="Arial"/>
        </w:rPr>
        <w:t>В сфере подготовки кадров к таким задачам относятся:</w:t>
      </w:r>
    </w:p>
    <w:p w:rsidR="00752A7A" w:rsidRPr="00752A7A" w:rsidRDefault="00752A7A" w:rsidP="00791B96">
      <w:pPr>
        <w:pStyle w:val="22"/>
        <w:numPr>
          <w:ilvl w:val="0"/>
          <w:numId w:val="40"/>
        </w:numPr>
        <w:shd w:val="clear" w:color="auto" w:fill="auto"/>
        <w:tabs>
          <w:tab w:val="left" w:pos="430"/>
        </w:tabs>
        <w:spacing w:line="360" w:lineRule="auto"/>
        <w:ind w:left="460" w:hanging="460"/>
        <w:jc w:val="both"/>
      </w:pPr>
      <w:r w:rsidRPr="00752A7A">
        <w:rPr>
          <w:rFonts w:eastAsia="Arial"/>
        </w:rPr>
        <w:t>определение основных путей и индивидуальных траек</w:t>
      </w:r>
      <w:r w:rsidRPr="00752A7A">
        <w:rPr>
          <w:rFonts w:eastAsia="Arial"/>
        </w:rPr>
        <w:softHyphen/>
        <w:t>торий освоения квалификации;</w:t>
      </w:r>
    </w:p>
    <w:p w:rsidR="00752A7A" w:rsidRPr="00752A7A" w:rsidRDefault="00752A7A" w:rsidP="00791B96">
      <w:pPr>
        <w:pStyle w:val="22"/>
        <w:numPr>
          <w:ilvl w:val="0"/>
          <w:numId w:val="40"/>
        </w:numPr>
        <w:shd w:val="clear" w:color="auto" w:fill="auto"/>
        <w:tabs>
          <w:tab w:val="left" w:pos="430"/>
        </w:tabs>
        <w:spacing w:line="360" w:lineRule="auto"/>
        <w:ind w:left="460" w:hanging="460"/>
        <w:jc w:val="both"/>
      </w:pPr>
      <w:r w:rsidRPr="00752A7A">
        <w:rPr>
          <w:rFonts w:eastAsia="Arial"/>
        </w:rPr>
        <w:lastRenderedPageBreak/>
        <w:t>разработка федеральных государственных образова</w:t>
      </w:r>
      <w:r w:rsidRPr="00752A7A">
        <w:rPr>
          <w:rFonts w:eastAsia="Arial"/>
        </w:rPr>
        <w:softHyphen/>
        <w:t>тельных стандартов и образовательных программ ос</w:t>
      </w:r>
      <w:r w:rsidRPr="00752A7A">
        <w:rPr>
          <w:rFonts w:eastAsia="Arial"/>
        </w:rPr>
        <w:softHyphen/>
        <w:t>новного и дополнительного профессионального образо</w:t>
      </w:r>
      <w:r w:rsidRPr="00752A7A">
        <w:rPr>
          <w:rFonts w:eastAsia="Arial"/>
        </w:rPr>
        <w:softHyphen/>
        <w:t>вания.</w:t>
      </w:r>
    </w:p>
    <w:p w:rsidR="00752A7A" w:rsidRPr="00752A7A" w:rsidRDefault="00752A7A" w:rsidP="00752A7A">
      <w:pPr>
        <w:pStyle w:val="22"/>
        <w:shd w:val="clear" w:color="auto" w:fill="auto"/>
        <w:spacing w:line="360" w:lineRule="auto"/>
        <w:ind w:firstLine="460"/>
        <w:jc w:val="both"/>
      </w:pPr>
      <w:r w:rsidRPr="00752A7A">
        <w:rPr>
          <w:rFonts w:eastAsia="Arial"/>
        </w:rPr>
        <w:t>Возможно выделение любого числа подуровней, но, учитывая необходимость четкого позиционирования каждо</w:t>
      </w:r>
      <w:r w:rsidRPr="00752A7A">
        <w:rPr>
          <w:rFonts w:eastAsia="Arial"/>
        </w:rPr>
        <w:softHyphen/>
        <w:t>го подуровня, в большинстве случаев будет достаточно 2-3 подуровней.</w:t>
      </w:r>
    </w:p>
    <w:p w:rsidR="00752A7A" w:rsidRPr="00752A7A" w:rsidRDefault="00752A7A" w:rsidP="00752A7A">
      <w:pPr>
        <w:pStyle w:val="22"/>
        <w:shd w:val="clear" w:color="auto" w:fill="auto"/>
        <w:spacing w:line="360" w:lineRule="auto"/>
        <w:ind w:firstLine="460"/>
        <w:jc w:val="both"/>
      </w:pPr>
      <w:r w:rsidRPr="00752A7A">
        <w:rPr>
          <w:rFonts w:eastAsia="Arial"/>
        </w:rPr>
        <w:t>Решение об использовании для описания уровней (под</w:t>
      </w:r>
      <w:r w:rsidRPr="00752A7A">
        <w:rPr>
          <w:rFonts w:eastAsia="Arial"/>
        </w:rPr>
        <w:softHyphen/>
        <w:t>уровней) квалификации дополнительных показателей при</w:t>
      </w:r>
      <w:r w:rsidRPr="00752A7A">
        <w:rPr>
          <w:rFonts w:eastAsia="Arial"/>
        </w:rPr>
        <w:softHyphen/>
        <w:t>нимается в том случае, когда без них невозможно обеспе</w:t>
      </w:r>
      <w:r w:rsidRPr="00752A7A">
        <w:rPr>
          <w:rFonts w:eastAsia="Arial"/>
        </w:rPr>
        <w:softHyphen/>
        <w:t>чить полноту и точность описания, необходимые для объек</w:t>
      </w:r>
      <w:r w:rsidRPr="00752A7A">
        <w:rPr>
          <w:rFonts w:eastAsia="Arial"/>
        </w:rPr>
        <w:softHyphen/>
        <w:t>тивного и надежного определения уровня квалификации обобщенных трудовых функций и трудовых функций.</w:t>
      </w:r>
    </w:p>
    <w:p w:rsidR="00752A7A" w:rsidRPr="00752A7A" w:rsidRDefault="00752A7A" w:rsidP="00752A7A">
      <w:pPr>
        <w:pStyle w:val="22"/>
        <w:shd w:val="clear" w:color="auto" w:fill="auto"/>
        <w:spacing w:line="360" w:lineRule="auto"/>
        <w:ind w:firstLine="460"/>
        <w:jc w:val="both"/>
      </w:pPr>
      <w:r w:rsidRPr="00752A7A">
        <w:rPr>
          <w:rFonts w:eastAsia="Arial"/>
        </w:rPr>
        <w:t xml:space="preserve">Отражение отраслевой специфики в описании уровней (подуровней) квалификации </w:t>
      </w:r>
      <w:proofErr w:type="gramStart"/>
      <w:r w:rsidRPr="00752A7A">
        <w:rPr>
          <w:rFonts w:eastAsia="Arial"/>
        </w:rPr>
        <w:t>требует</w:t>
      </w:r>
      <w:proofErr w:type="gramEnd"/>
      <w:r w:rsidRPr="00752A7A">
        <w:rPr>
          <w:rFonts w:eastAsia="Arial"/>
        </w:rPr>
        <w:t xml:space="preserve"> прежде всего использо</w:t>
      </w:r>
      <w:r w:rsidRPr="00752A7A">
        <w:rPr>
          <w:rFonts w:eastAsia="Arial"/>
        </w:rPr>
        <w:softHyphen/>
        <w:t>вания терминологии, характеризующей содержание профес</w:t>
      </w:r>
      <w:r w:rsidRPr="00752A7A">
        <w:rPr>
          <w:rFonts w:eastAsia="Arial"/>
        </w:rPr>
        <w:softHyphen/>
        <w:t>сиональной деятельности.</w:t>
      </w:r>
    </w:p>
    <w:p w:rsidR="00752A7A" w:rsidRPr="00752A7A" w:rsidRDefault="00752A7A" w:rsidP="00752A7A">
      <w:pPr>
        <w:pStyle w:val="22"/>
        <w:shd w:val="clear" w:color="auto" w:fill="auto"/>
        <w:spacing w:line="360" w:lineRule="auto"/>
        <w:ind w:firstLine="460"/>
        <w:jc w:val="both"/>
        <w:rPr>
          <w:rFonts w:eastAsia="Arial"/>
        </w:rPr>
      </w:pPr>
      <w:r w:rsidRPr="00752A7A">
        <w:rPr>
          <w:rFonts w:eastAsia="Arial"/>
        </w:rPr>
        <w:t>Далее с учетом принятых решений формируется описа</w:t>
      </w:r>
      <w:r w:rsidRPr="00752A7A">
        <w:rPr>
          <w:rFonts w:eastAsia="Arial"/>
        </w:rPr>
        <w:softHyphen/>
        <w:t>ние уровней (подуровней) квалификации.</w:t>
      </w:r>
    </w:p>
    <w:p w:rsidR="00752A7A" w:rsidRPr="00B8727D" w:rsidRDefault="00752A7A" w:rsidP="00B8727D">
      <w:pPr>
        <w:pStyle w:val="af7"/>
        <w:spacing w:line="360" w:lineRule="auto"/>
        <w:ind w:firstLine="460"/>
        <w:rPr>
          <w:rFonts w:ascii="Times New Roman" w:hAnsi="Times New Roman" w:cs="Times New Roman"/>
          <w:b/>
          <w:sz w:val="28"/>
          <w:szCs w:val="28"/>
          <w:u w:val="single"/>
        </w:rPr>
      </w:pPr>
      <w:bookmarkStart w:id="37" w:name="_Toc473885612"/>
      <w:r w:rsidRPr="00B8727D">
        <w:rPr>
          <w:rFonts w:ascii="Times New Roman" w:hAnsi="Times New Roman" w:cs="Times New Roman"/>
          <w:b/>
          <w:sz w:val="28"/>
          <w:szCs w:val="28"/>
          <w:u w:val="single"/>
        </w:rPr>
        <w:t>Формирование реестра квалификаций</w:t>
      </w:r>
      <w:bookmarkEnd w:id="37"/>
    </w:p>
    <w:p w:rsidR="00752A7A" w:rsidRPr="00752A7A" w:rsidRDefault="00752A7A" w:rsidP="00752A7A">
      <w:pPr>
        <w:pStyle w:val="22"/>
        <w:shd w:val="clear" w:color="auto" w:fill="auto"/>
        <w:spacing w:line="360" w:lineRule="auto"/>
        <w:ind w:firstLine="460"/>
        <w:jc w:val="both"/>
      </w:pPr>
      <w:r w:rsidRPr="00752A7A">
        <w:rPr>
          <w:rFonts w:eastAsia="Arial"/>
        </w:rPr>
        <w:t>Перечень и описание профессиональных квалификаций в реестре формируются на основе информации, представ</w:t>
      </w:r>
      <w:r w:rsidRPr="00752A7A">
        <w:rPr>
          <w:rFonts w:eastAsia="Arial"/>
        </w:rPr>
        <w:softHyphen/>
        <w:t>ленной в профессиональном стандарте.</w:t>
      </w:r>
    </w:p>
    <w:p w:rsidR="00752A7A" w:rsidRPr="00752A7A" w:rsidRDefault="00752A7A" w:rsidP="00752A7A">
      <w:pPr>
        <w:pStyle w:val="22"/>
        <w:shd w:val="clear" w:color="auto" w:fill="auto"/>
        <w:spacing w:line="360" w:lineRule="auto"/>
        <w:ind w:firstLine="460"/>
        <w:jc w:val="both"/>
      </w:pPr>
      <w:r w:rsidRPr="00752A7A">
        <w:rPr>
          <w:rStyle w:val="2f2"/>
          <w:rFonts w:eastAsia="Arial"/>
          <w:sz w:val="28"/>
          <w:szCs w:val="28"/>
        </w:rPr>
        <w:t>Описание профессиональной квалификации вклю</w:t>
      </w:r>
      <w:r w:rsidRPr="00752A7A">
        <w:rPr>
          <w:rFonts w:eastAsia="Arial"/>
        </w:rPr>
        <w:softHyphen/>
      </w:r>
      <w:r w:rsidRPr="00752A7A">
        <w:rPr>
          <w:rStyle w:val="2f2"/>
          <w:rFonts w:eastAsia="Arial"/>
          <w:sz w:val="28"/>
          <w:szCs w:val="28"/>
        </w:rPr>
        <w:t>чает</w:t>
      </w:r>
      <w:r w:rsidRPr="00752A7A">
        <w:rPr>
          <w:rFonts w:eastAsia="Arial"/>
        </w:rPr>
        <w:t>: наименование; общую характеристику профессио</w:t>
      </w:r>
      <w:r w:rsidRPr="00752A7A">
        <w:rPr>
          <w:rFonts w:eastAsia="Arial"/>
        </w:rPr>
        <w:softHyphen/>
        <w:t>нальной квалификации на основе профессионального стан</w:t>
      </w:r>
      <w:r w:rsidRPr="00752A7A">
        <w:rPr>
          <w:rFonts w:eastAsia="Arial"/>
        </w:rPr>
        <w:softHyphen/>
        <w:t>дарта; порядок подтверждения профессиональной квалифи</w:t>
      </w:r>
      <w:r w:rsidRPr="00752A7A">
        <w:rPr>
          <w:rFonts w:eastAsia="Arial"/>
        </w:rPr>
        <w:softHyphen/>
        <w:t>кации.</w:t>
      </w:r>
    </w:p>
    <w:p w:rsidR="00752A7A" w:rsidRPr="00752A7A" w:rsidRDefault="00752A7A" w:rsidP="00752A7A">
      <w:pPr>
        <w:pStyle w:val="42"/>
        <w:shd w:val="clear" w:color="auto" w:fill="auto"/>
        <w:spacing w:before="0" w:after="0" w:line="360" w:lineRule="auto"/>
        <w:ind w:firstLine="460"/>
        <w:jc w:val="both"/>
        <w:rPr>
          <w:b/>
          <w:sz w:val="28"/>
          <w:szCs w:val="28"/>
        </w:rPr>
      </w:pPr>
      <w:r w:rsidRPr="00752A7A">
        <w:rPr>
          <w:rFonts w:eastAsia="Arial"/>
          <w:b/>
          <w:bCs/>
          <w:sz w:val="28"/>
          <w:szCs w:val="28"/>
        </w:rPr>
        <w:t xml:space="preserve">Наименование профессиональной квалификации: </w:t>
      </w:r>
      <w:r w:rsidRPr="00752A7A">
        <w:rPr>
          <w:rFonts w:eastAsia="Arial"/>
          <w:sz w:val="28"/>
          <w:szCs w:val="28"/>
        </w:rPr>
        <w:t>формируется на основе информации, указанной в професси</w:t>
      </w:r>
      <w:r w:rsidRPr="00752A7A">
        <w:rPr>
          <w:rFonts w:eastAsia="Arial"/>
          <w:sz w:val="28"/>
          <w:szCs w:val="28"/>
        </w:rPr>
        <w:softHyphen/>
        <w:t>ональном стандарте в графе «Возможные наименования должностей, профессий», и с учетом действующих в сфере труда и сфере профессионального образования квалифика</w:t>
      </w:r>
      <w:r w:rsidRPr="00752A7A">
        <w:rPr>
          <w:rFonts w:eastAsia="Arial"/>
          <w:sz w:val="28"/>
          <w:szCs w:val="28"/>
        </w:rPr>
        <w:softHyphen/>
        <w:t>ций. В наименованиях профессиональных квалификаций ре</w:t>
      </w:r>
      <w:r w:rsidRPr="00752A7A">
        <w:rPr>
          <w:rFonts w:eastAsia="Arial"/>
          <w:sz w:val="28"/>
          <w:szCs w:val="28"/>
        </w:rPr>
        <w:softHyphen/>
        <w:t xml:space="preserve">комендуется отражать специфику содержания деятельности, а также уровень и/или подуровень </w:t>
      </w:r>
      <w:r w:rsidRPr="00752A7A">
        <w:rPr>
          <w:rFonts w:eastAsia="Arial"/>
          <w:sz w:val="28"/>
          <w:szCs w:val="28"/>
        </w:rPr>
        <w:lastRenderedPageBreak/>
        <w:t>квалификации. Например, инженер (специалист) по тестированию интегральных схем (слова «инженер (специалист)» указывают на уровень ква</w:t>
      </w:r>
      <w:r w:rsidRPr="00752A7A">
        <w:rPr>
          <w:rFonts w:eastAsia="Arial"/>
          <w:sz w:val="28"/>
          <w:szCs w:val="28"/>
        </w:rPr>
        <w:softHyphen/>
        <w:t>лификации не ниже 6). Если необходимо ввести несколько профессиональных квалификаций, имеющих близкое (род</w:t>
      </w:r>
      <w:r w:rsidRPr="00752A7A">
        <w:rPr>
          <w:rFonts w:eastAsia="Arial"/>
          <w:sz w:val="28"/>
          <w:szCs w:val="28"/>
        </w:rPr>
        <w:softHyphen/>
        <w:t>ственное) содержание, то можно применить понятие «кате</w:t>
      </w:r>
      <w:r w:rsidRPr="00752A7A">
        <w:rPr>
          <w:rFonts w:eastAsia="Arial"/>
          <w:sz w:val="28"/>
          <w:szCs w:val="28"/>
        </w:rPr>
        <w:softHyphen/>
        <w:t xml:space="preserve">гория». Например, инженер (специалист) по тестированию интегральных схем </w:t>
      </w:r>
      <w:r w:rsidRPr="00752A7A">
        <w:rPr>
          <w:rStyle w:val="28"/>
        </w:rPr>
        <w:t>2-й (или 1-й) категории.</w:t>
      </w:r>
    </w:p>
    <w:p w:rsidR="00752A7A" w:rsidRPr="00752A7A" w:rsidRDefault="00752A7A" w:rsidP="00752A7A">
      <w:pPr>
        <w:pStyle w:val="22"/>
        <w:shd w:val="clear" w:color="auto" w:fill="auto"/>
        <w:spacing w:line="360" w:lineRule="auto"/>
        <w:ind w:firstLine="460"/>
        <w:jc w:val="both"/>
      </w:pPr>
      <w:r w:rsidRPr="00752A7A">
        <w:rPr>
          <w:rFonts w:eastAsia="Arial"/>
        </w:rPr>
        <w:t>Наименования квалификаций могут, но не всегда, сов</w:t>
      </w:r>
      <w:r w:rsidRPr="00752A7A">
        <w:rPr>
          <w:rFonts w:eastAsia="Arial"/>
        </w:rPr>
        <w:softHyphen/>
        <w:t>падать с наименованиями должностей.</w:t>
      </w:r>
    </w:p>
    <w:p w:rsidR="00752A7A" w:rsidRPr="00752A7A" w:rsidRDefault="00752A7A" w:rsidP="00752A7A">
      <w:pPr>
        <w:pStyle w:val="22"/>
        <w:shd w:val="clear" w:color="auto" w:fill="auto"/>
        <w:spacing w:line="360" w:lineRule="auto"/>
        <w:ind w:firstLine="460"/>
        <w:jc w:val="both"/>
      </w:pPr>
      <w:r w:rsidRPr="00752A7A">
        <w:rPr>
          <w:rStyle w:val="2f2"/>
          <w:rFonts w:eastAsia="Arial"/>
          <w:sz w:val="28"/>
          <w:szCs w:val="28"/>
        </w:rPr>
        <w:t>Общая характеристика профессиональной квалифи</w:t>
      </w:r>
      <w:r w:rsidRPr="00752A7A">
        <w:rPr>
          <w:rFonts w:eastAsia="Arial"/>
        </w:rPr>
        <w:softHyphen/>
      </w:r>
      <w:r w:rsidRPr="00752A7A">
        <w:rPr>
          <w:rStyle w:val="2f2"/>
          <w:rFonts w:eastAsia="Arial"/>
          <w:sz w:val="28"/>
          <w:szCs w:val="28"/>
        </w:rPr>
        <w:t xml:space="preserve">кации </w:t>
      </w:r>
      <w:r w:rsidRPr="00752A7A">
        <w:rPr>
          <w:rFonts w:eastAsia="Arial"/>
        </w:rPr>
        <w:t>формируется в соответствии с профессиональным стандартом и включает обязательные и факультативные па</w:t>
      </w:r>
      <w:r w:rsidRPr="00752A7A">
        <w:rPr>
          <w:rFonts w:eastAsia="Arial"/>
        </w:rPr>
        <w:softHyphen/>
        <w:t xml:space="preserve">раметры. </w:t>
      </w:r>
      <w:proofErr w:type="gramStart"/>
      <w:r w:rsidRPr="00752A7A">
        <w:rPr>
          <w:rFonts w:eastAsia="Arial"/>
        </w:rPr>
        <w:t>К обязательным параметрам отнесены: наименование и регистрационный номер профессионального стандар</w:t>
      </w:r>
      <w:r w:rsidRPr="00752A7A">
        <w:rPr>
          <w:rFonts w:eastAsia="Arial"/>
        </w:rPr>
        <w:softHyphen/>
        <w:t>та, вид профессиональной</w:t>
      </w:r>
      <w:r w:rsidRPr="00752A7A">
        <w:rPr>
          <w:rFonts w:eastAsia="Arial"/>
        </w:rPr>
        <w:tab/>
        <w:t>деятельности,</w:t>
      </w:r>
      <w:r w:rsidRPr="00752A7A">
        <w:rPr>
          <w:rFonts w:eastAsia="Arial"/>
        </w:rPr>
        <w:tab/>
        <w:t>уровень/подуровень квалификации (указывается в соответствии с данными третьего раздела Отраслевой рамки квалифика</w:t>
      </w:r>
      <w:r w:rsidRPr="00752A7A">
        <w:rPr>
          <w:rFonts w:eastAsia="Arial"/>
        </w:rPr>
        <w:softHyphen/>
        <w:t>ций «Описание уровней (подуровней) квалификации»); наименование и код обобщенной трудовой функции и пере</w:t>
      </w:r>
      <w:r w:rsidRPr="00752A7A">
        <w:rPr>
          <w:rFonts w:eastAsia="Arial"/>
        </w:rPr>
        <w:softHyphen/>
        <w:t>чень трудовых функций.</w:t>
      </w:r>
      <w:proofErr w:type="gramEnd"/>
    </w:p>
    <w:p w:rsidR="00752A7A" w:rsidRPr="00752A7A" w:rsidRDefault="00752A7A" w:rsidP="00752A7A">
      <w:pPr>
        <w:pStyle w:val="22"/>
        <w:shd w:val="clear" w:color="auto" w:fill="auto"/>
        <w:spacing w:line="360" w:lineRule="auto"/>
        <w:ind w:firstLine="460"/>
        <w:jc w:val="both"/>
      </w:pPr>
      <w:proofErr w:type="gramStart"/>
      <w:r w:rsidRPr="00752A7A">
        <w:rPr>
          <w:rFonts w:eastAsia="Arial"/>
        </w:rPr>
        <w:t>Перечень факультативных параметров определяется со</w:t>
      </w:r>
      <w:r w:rsidRPr="00752A7A">
        <w:rPr>
          <w:rFonts w:eastAsia="Arial"/>
        </w:rPr>
        <w:softHyphen/>
        <w:t>ветом по профессиональным квалификациям, осуществля</w:t>
      </w:r>
      <w:r w:rsidRPr="00752A7A">
        <w:rPr>
          <w:rFonts w:eastAsia="Arial"/>
        </w:rPr>
        <w:softHyphen/>
        <w:t>ющим разработку и сопровождение (ведение) Отраслевой рамки квалификаций, и может включать основные пути освоения профессиональной квалификации, возможные наименования должностей и др. При формировании графы «Основные пути освоения квалификации» рекомендуется указывать уровень общего и/или профессионального обра</w:t>
      </w:r>
      <w:r w:rsidRPr="00752A7A">
        <w:rPr>
          <w:rFonts w:eastAsia="Arial"/>
        </w:rPr>
        <w:softHyphen/>
        <w:t>зования, направленность основных и/или дополнительных программ профессионального образования и/или основных программ профессионального обучения.</w:t>
      </w:r>
      <w:proofErr w:type="gramEnd"/>
    </w:p>
    <w:p w:rsidR="00752A7A" w:rsidRPr="00752A7A" w:rsidRDefault="00752A7A" w:rsidP="00752A7A">
      <w:pPr>
        <w:pStyle w:val="22"/>
        <w:shd w:val="clear" w:color="auto" w:fill="auto"/>
        <w:spacing w:line="360" w:lineRule="auto"/>
        <w:ind w:firstLine="460"/>
        <w:jc w:val="both"/>
      </w:pPr>
      <w:r w:rsidRPr="00752A7A">
        <w:rPr>
          <w:rStyle w:val="2f2"/>
          <w:rFonts w:eastAsia="Arial"/>
          <w:sz w:val="28"/>
          <w:szCs w:val="28"/>
        </w:rPr>
        <w:t>Порядок подтверждения квалификации</w:t>
      </w:r>
      <w:r w:rsidR="00B8727D">
        <w:rPr>
          <w:rStyle w:val="2f2"/>
          <w:rFonts w:eastAsia="Arial"/>
          <w:sz w:val="28"/>
          <w:szCs w:val="28"/>
        </w:rPr>
        <w:t>.</w:t>
      </w:r>
      <w:r w:rsidRPr="00752A7A">
        <w:rPr>
          <w:rStyle w:val="2f2"/>
          <w:rFonts w:eastAsia="Arial"/>
          <w:sz w:val="28"/>
          <w:szCs w:val="28"/>
        </w:rPr>
        <w:t xml:space="preserve"> </w:t>
      </w:r>
      <w:r w:rsidRPr="00752A7A">
        <w:rPr>
          <w:rFonts w:eastAsia="Arial"/>
        </w:rPr>
        <w:t>Для каждой профессиональной квалификации должна быть указана следующая информация:</w:t>
      </w:r>
    </w:p>
    <w:p w:rsidR="00752A7A" w:rsidRPr="00752A7A" w:rsidRDefault="00752A7A" w:rsidP="00791B96">
      <w:pPr>
        <w:pStyle w:val="22"/>
        <w:numPr>
          <w:ilvl w:val="0"/>
          <w:numId w:val="40"/>
        </w:numPr>
        <w:shd w:val="clear" w:color="auto" w:fill="auto"/>
        <w:tabs>
          <w:tab w:val="left" w:pos="429"/>
        </w:tabs>
        <w:spacing w:line="360" w:lineRule="auto"/>
        <w:ind w:left="460" w:hanging="460"/>
        <w:jc w:val="both"/>
      </w:pPr>
      <w:r w:rsidRPr="00752A7A">
        <w:rPr>
          <w:rFonts w:eastAsia="Arial"/>
        </w:rPr>
        <w:t>условия допуска к профессиональному экзамену (нали</w:t>
      </w:r>
      <w:r w:rsidRPr="00752A7A">
        <w:rPr>
          <w:rFonts w:eastAsia="Arial"/>
        </w:rPr>
        <w:softHyphen/>
        <w:t xml:space="preserve">чие опыта работы, образования/обучения, медицинских противопоказаний к выполнению </w:t>
      </w:r>
      <w:r w:rsidRPr="00752A7A">
        <w:rPr>
          <w:rFonts w:eastAsia="Arial"/>
        </w:rPr>
        <w:lastRenderedPageBreak/>
        <w:t>деятельности);</w:t>
      </w:r>
    </w:p>
    <w:p w:rsidR="00752A7A" w:rsidRPr="00752A7A" w:rsidRDefault="00752A7A" w:rsidP="00791B96">
      <w:pPr>
        <w:pStyle w:val="22"/>
        <w:numPr>
          <w:ilvl w:val="0"/>
          <w:numId w:val="40"/>
        </w:numPr>
        <w:shd w:val="clear" w:color="auto" w:fill="auto"/>
        <w:tabs>
          <w:tab w:val="left" w:pos="429"/>
        </w:tabs>
        <w:spacing w:line="360" w:lineRule="auto"/>
        <w:ind w:left="460" w:hanging="460"/>
        <w:jc w:val="both"/>
      </w:pPr>
      <w:r w:rsidRPr="00752A7A">
        <w:rPr>
          <w:rFonts w:eastAsia="Arial"/>
        </w:rPr>
        <w:t>формы организации оценки профессиональной квали</w:t>
      </w:r>
      <w:r w:rsidRPr="00752A7A">
        <w:rPr>
          <w:rFonts w:eastAsia="Arial"/>
        </w:rPr>
        <w:softHyphen/>
        <w:t>фикации (наличие теоретической и/или практической частей профессионального экзамена; необходимость представления портфолио; очная, дистанционная или заочная форма участия соискателя в профессиональном экзамене и др.);</w:t>
      </w:r>
    </w:p>
    <w:p w:rsidR="00752A7A" w:rsidRPr="00B8727D" w:rsidRDefault="00752A7A" w:rsidP="00791B96">
      <w:pPr>
        <w:pStyle w:val="22"/>
        <w:numPr>
          <w:ilvl w:val="0"/>
          <w:numId w:val="40"/>
        </w:numPr>
        <w:shd w:val="clear" w:color="auto" w:fill="auto"/>
        <w:tabs>
          <w:tab w:val="left" w:pos="429"/>
        </w:tabs>
        <w:spacing w:line="360" w:lineRule="auto"/>
        <w:ind w:left="460" w:hanging="460"/>
        <w:jc w:val="both"/>
        <w:rPr>
          <w:rFonts w:eastAsia="Arial"/>
        </w:rPr>
      </w:pPr>
      <w:r w:rsidRPr="00752A7A">
        <w:rPr>
          <w:rFonts w:eastAsia="Arial"/>
        </w:rPr>
        <w:t>срок действия свидетельства о профессиональной ква</w:t>
      </w:r>
      <w:r w:rsidRPr="00752A7A">
        <w:rPr>
          <w:rFonts w:eastAsia="Arial"/>
        </w:rPr>
        <w:softHyphen/>
        <w:t>лификации.</w:t>
      </w:r>
    </w:p>
    <w:p w:rsidR="00B8727D" w:rsidRDefault="00167D2C" w:rsidP="00580136">
      <w:pPr>
        <w:pStyle w:val="22"/>
        <w:shd w:val="clear" w:color="auto" w:fill="auto"/>
        <w:spacing w:line="360" w:lineRule="auto"/>
        <w:ind w:firstLine="460"/>
        <w:jc w:val="both"/>
      </w:pPr>
      <w:r>
        <w:t xml:space="preserve"> </w:t>
      </w:r>
      <w:r w:rsidR="00B8727D">
        <w:t>В процессе исследований на основе данной методологии разработаны отраслевые рамки квалификаций для областей профессиональной деятельности, закрепленных за СПК АПК и входящих в состав АПК: «Сельское хозяйство», «Рыбоводство и рыболовство», «Пищевая промышленность». Проекты ОРК прошли профессионально-общественное обсуждение</w:t>
      </w:r>
      <w:r w:rsidR="00580136">
        <w:t xml:space="preserve"> </w:t>
      </w:r>
      <w:r w:rsidR="00B8727D">
        <w:t>среди широкого круга отраслевых предприятий и союзов, профсоюзов, организаций среднего профессионального и высшего образования и прошли согласование с Национальным аген</w:t>
      </w:r>
      <w:r w:rsidR="00580136">
        <w:t>т</w:t>
      </w:r>
      <w:r w:rsidR="00B8727D">
        <w:t>ством развития квалификаций.</w:t>
      </w:r>
    </w:p>
    <w:p w:rsidR="00752A7A" w:rsidRDefault="00580136" w:rsidP="00580136">
      <w:pPr>
        <w:pStyle w:val="22"/>
        <w:shd w:val="clear" w:color="auto" w:fill="auto"/>
        <w:spacing w:line="360" w:lineRule="auto"/>
        <w:ind w:firstLine="709"/>
        <w:jc w:val="both"/>
      </w:pPr>
      <w:r>
        <w:t>Проект Отраслевой рамки квалификаций для области  профессиональной деятельности «Сельское хозяйство» приведен в Приложении 1.</w:t>
      </w:r>
    </w:p>
    <w:p w:rsidR="007D055E" w:rsidRPr="007D055E" w:rsidRDefault="007D055E" w:rsidP="00791B96">
      <w:pPr>
        <w:pStyle w:val="2"/>
        <w:numPr>
          <w:ilvl w:val="1"/>
          <w:numId w:val="31"/>
        </w:numPr>
        <w:rPr>
          <w:rFonts w:ascii="Times New Roman" w:hAnsi="Times New Roman" w:cs="Times New Roman"/>
          <w:color w:val="auto"/>
          <w:sz w:val="28"/>
          <w:szCs w:val="28"/>
        </w:rPr>
      </w:pPr>
      <w:bookmarkStart w:id="38" w:name="_Toc527908152"/>
      <w:r w:rsidRPr="007D055E">
        <w:rPr>
          <w:rFonts w:ascii="Times New Roman" w:hAnsi="Times New Roman" w:cs="Times New Roman"/>
          <w:color w:val="auto"/>
          <w:sz w:val="28"/>
          <w:szCs w:val="28"/>
        </w:rPr>
        <w:t>Профессиональные стандарты как инструмент гармонизации рынка труда и системы образования.</w:t>
      </w:r>
      <w:bookmarkEnd w:id="38"/>
      <w:r w:rsidRPr="007D055E">
        <w:rPr>
          <w:rFonts w:ascii="Times New Roman" w:hAnsi="Times New Roman" w:cs="Times New Roman"/>
          <w:color w:val="auto"/>
          <w:sz w:val="28"/>
          <w:szCs w:val="28"/>
        </w:rPr>
        <w:t xml:space="preserve"> </w:t>
      </w:r>
    </w:p>
    <w:p w:rsidR="00601C92" w:rsidRDefault="00D84657">
      <w:pPr>
        <w:pStyle w:val="22"/>
        <w:shd w:val="clear" w:color="auto" w:fill="auto"/>
        <w:spacing w:line="480" w:lineRule="exact"/>
        <w:ind w:firstLine="740"/>
        <w:jc w:val="both"/>
      </w:pPr>
      <w:r>
        <w:t xml:space="preserve">Профессиональные стандарты </w:t>
      </w:r>
      <w:proofErr w:type="gramStart"/>
      <w:r>
        <w:t>представляют собой один из ключевых элементов</w:t>
      </w:r>
      <w:r w:rsidR="00AD59D0">
        <w:t xml:space="preserve"> </w:t>
      </w:r>
      <w:r>
        <w:t>национальной системы квалификаций и являются инструментом гармонизации возможностей сферы образования с потребностями рынка тру</w:t>
      </w:r>
      <w:proofErr w:type="gramEnd"/>
      <w:r>
        <w:t xml:space="preserve"> да.</w:t>
      </w:r>
      <w:r w:rsidR="00AD59D0">
        <w:t xml:space="preserve"> </w:t>
      </w:r>
      <w:r>
        <w:t>Кроме того, профессиональные стандарты могут рассматриваться как и</w:t>
      </w:r>
      <w:r w:rsidR="00D45F38">
        <w:t>н</w:t>
      </w:r>
      <w:r>
        <w:t>струмент управления качеством подготовки выпускников</w:t>
      </w:r>
      <w:r w:rsidR="005A37D8">
        <w:t xml:space="preserve"> </w:t>
      </w:r>
      <w:r>
        <w:t>(</w:t>
      </w:r>
      <w:proofErr w:type="spellStart"/>
      <w:r>
        <w:t>Поволоцкая</w:t>
      </w:r>
      <w:proofErr w:type="spellEnd"/>
      <w:r>
        <w:t>, 2016).</w:t>
      </w:r>
    </w:p>
    <w:p w:rsidR="00601C92" w:rsidRDefault="00D84657">
      <w:pPr>
        <w:pStyle w:val="22"/>
        <w:shd w:val="clear" w:color="auto" w:fill="auto"/>
        <w:spacing w:line="480" w:lineRule="exact"/>
        <w:ind w:firstLine="740"/>
        <w:jc w:val="both"/>
      </w:pPr>
      <w:r>
        <w:t>С конца 90-х годов прошлого века во многих странах Евразийского ре</w:t>
      </w:r>
      <w:r>
        <w:softHyphen/>
        <w:t>гиона достаточно активно обсуждаются вопросы модернизации рынка труда посредством внедрения профессиональных стандартов в деятельность организаций. Наиболее успешный опыт в решении этого вопроса чаще всего</w:t>
      </w:r>
      <w:r w:rsidR="00D45F38">
        <w:t xml:space="preserve"> </w:t>
      </w:r>
      <w:r>
        <w:t>связывают с Великобританией, где в целом эффективно функционируют как профессиональные стандарты, но и отраслевые рамки квалификаций</w:t>
      </w:r>
      <w:r w:rsidR="00D45F38">
        <w:t xml:space="preserve"> </w:t>
      </w:r>
      <w:r>
        <w:lastRenderedPageBreak/>
        <w:t>(</w:t>
      </w:r>
      <w:proofErr w:type="spellStart"/>
      <w:r>
        <w:t>Абубакарова</w:t>
      </w:r>
      <w:proofErr w:type="spellEnd"/>
      <w:r>
        <w:t>, 2017).</w:t>
      </w:r>
    </w:p>
    <w:p w:rsidR="00601C92" w:rsidRDefault="00D84657">
      <w:pPr>
        <w:pStyle w:val="22"/>
        <w:shd w:val="clear" w:color="auto" w:fill="auto"/>
        <w:spacing w:line="480" w:lineRule="exact"/>
        <w:ind w:firstLine="740"/>
        <w:jc w:val="both"/>
      </w:pPr>
      <w:r>
        <w:t>В России термин «профессиональный стандарт» был закреплен зако</w:t>
      </w:r>
      <w:r>
        <w:softHyphen/>
        <w:t>ном «О внесении изменений в Трудовой кодекс Российской Федерации и ста</w:t>
      </w:r>
      <w:r>
        <w:softHyphen/>
        <w:t>тью 1 Федерального закона «О техническом регулировании» от 3.12.2012 г. № 236-ФЗ, в соответствии с которым профессиональный стандарт - это ха</w:t>
      </w:r>
      <w:r>
        <w:softHyphen/>
        <w:t>рактеристика квалификации, необходимой работнику для осуществления оп</w:t>
      </w:r>
      <w:r>
        <w:softHyphen/>
        <w:t>ределенного вида профессиональной деятельности.</w:t>
      </w:r>
    </w:p>
    <w:p w:rsidR="00601C92" w:rsidRDefault="00D84657">
      <w:pPr>
        <w:pStyle w:val="22"/>
        <w:shd w:val="clear" w:color="auto" w:fill="auto"/>
        <w:spacing w:line="480" w:lineRule="exact"/>
        <w:ind w:firstLine="740"/>
        <w:jc w:val="both"/>
      </w:pPr>
      <w:proofErr w:type="spellStart"/>
      <w:r>
        <w:t>Профстандарты</w:t>
      </w:r>
      <w:proofErr w:type="spellEnd"/>
      <w:r>
        <w:t xml:space="preserve"> определяют набор необходимых и достаточных требований к квалификации, нужной для осуществления конкретной профессио</w:t>
      </w:r>
      <w:r>
        <w:softHyphen/>
        <w:t>нальной деятельности в должностной иерархии. Описывая требования к тру</w:t>
      </w:r>
      <w:r>
        <w:softHyphen/>
        <w:t>довым функциям и качеству их выполнения, они должны структурировать профессиональную деятельность работника, исключить дублирование трудо</w:t>
      </w:r>
      <w:r>
        <w:softHyphen/>
        <w:t>вых функций по должностям</w:t>
      </w:r>
      <w:r w:rsidR="00D45F38">
        <w:t xml:space="preserve"> </w:t>
      </w:r>
      <w:r>
        <w:t>(Попов, 2015).</w:t>
      </w:r>
    </w:p>
    <w:p w:rsidR="00601C92" w:rsidRDefault="00D84657">
      <w:pPr>
        <w:pStyle w:val="22"/>
        <w:shd w:val="clear" w:color="auto" w:fill="auto"/>
        <w:spacing w:line="480" w:lineRule="exact"/>
        <w:ind w:firstLine="740"/>
        <w:jc w:val="both"/>
      </w:pPr>
      <w:r>
        <w:t>Профессиональный стандарт описывает профессию и квалификации работника не просто через формальные действия, которые должны выпол</w:t>
      </w:r>
      <w:r>
        <w:softHyphen/>
        <w:t>няться соответствующим работником, но и через знания, умения и навыками, которыми он должен обладать, чтобы успешно достигать целей, поставлен</w:t>
      </w:r>
      <w:r>
        <w:softHyphen/>
        <w:t xml:space="preserve">ных перед ним работодателем. Это делает </w:t>
      </w:r>
      <w:proofErr w:type="spellStart"/>
      <w:r>
        <w:t>профстандарты</w:t>
      </w:r>
      <w:proofErr w:type="spellEnd"/>
      <w:r>
        <w:t xml:space="preserve"> основой для быст</w:t>
      </w:r>
      <w:r>
        <w:softHyphen/>
        <w:t>рой и максимально объективной оценки делового потенциала конкретного работника, включая неформальную оценку имеющегося у него опыта, зна</w:t>
      </w:r>
      <w:r>
        <w:softHyphen/>
        <w:t>ний, умений и навыков в любой момент его карьеры (</w:t>
      </w:r>
      <w:proofErr w:type="spellStart"/>
      <w:r>
        <w:t>Чепурной</w:t>
      </w:r>
      <w:proofErr w:type="spellEnd"/>
      <w:r>
        <w:t xml:space="preserve"> А.Г., 2017).</w:t>
      </w:r>
    </w:p>
    <w:p w:rsidR="00601C92" w:rsidRDefault="00D84657">
      <w:pPr>
        <w:pStyle w:val="22"/>
        <w:shd w:val="clear" w:color="auto" w:fill="auto"/>
        <w:spacing w:line="480" w:lineRule="exact"/>
        <w:ind w:firstLine="740"/>
        <w:jc w:val="both"/>
      </w:pPr>
      <w:r>
        <w:t xml:space="preserve">Помимо этого, </w:t>
      </w:r>
      <w:proofErr w:type="spellStart"/>
      <w:r>
        <w:t>профстандарты</w:t>
      </w:r>
      <w:proofErr w:type="spellEnd"/>
      <w:r>
        <w:t xml:space="preserve"> позволяют систематически раскрыть профессиональную деятельность специалистов, связанных общей технологической задачей, следуя структуре целостного технологического процесса и соблюдая преемственность деятельности на различных квалификационных уровнях. В профессиональных стандартах есть возможность выделить серти</w:t>
      </w:r>
      <w:r>
        <w:softHyphen/>
        <w:t>фицируемые виды профессиональной деятельности, в которых особенно за</w:t>
      </w:r>
      <w:r>
        <w:softHyphen/>
        <w:t>интересован работодатель, и таким образом сфокусировать задачу независи</w:t>
      </w:r>
      <w:r>
        <w:softHyphen/>
        <w:t>мой оценки квалификаций на ограниченном поле существенных характери</w:t>
      </w:r>
      <w:r>
        <w:softHyphen/>
        <w:t xml:space="preserve">стик. Эти и некоторые другие особенности профессиональных </w:t>
      </w:r>
      <w:r>
        <w:lastRenderedPageBreak/>
        <w:t>стандартов делают их значимыми элементами национальной системы квалификаций, связывающими сферу труда и сферу профессионального образования (Лейбович, 2010).</w:t>
      </w:r>
    </w:p>
    <w:p w:rsidR="00601C92" w:rsidRDefault="00D84657">
      <w:pPr>
        <w:pStyle w:val="22"/>
        <w:shd w:val="clear" w:color="auto" w:fill="auto"/>
        <w:spacing w:line="480" w:lineRule="exact"/>
        <w:ind w:firstLine="740"/>
        <w:jc w:val="both"/>
      </w:pPr>
      <w:r>
        <w:t>Согласно постановлению Правительства РФ от 22.01.2013 г. № 23 «О правилах разработки, утверждения и применения профессиональных стандартов» к основным пользователям профессиональных стандартов относятся:</w:t>
      </w:r>
    </w:p>
    <w:p w:rsidR="00601C92" w:rsidRDefault="00D84657" w:rsidP="00791B96">
      <w:pPr>
        <w:pStyle w:val="22"/>
        <w:numPr>
          <w:ilvl w:val="0"/>
          <w:numId w:val="14"/>
        </w:numPr>
        <w:shd w:val="clear" w:color="auto" w:fill="auto"/>
        <w:tabs>
          <w:tab w:val="left" w:pos="742"/>
        </w:tabs>
        <w:spacing w:line="480" w:lineRule="exact"/>
        <w:ind w:left="740"/>
        <w:jc w:val="both"/>
      </w:pPr>
      <w:r>
        <w:t>работодатели - при формировании кадровой политики и в управлении персоналом организации, обучения и аттестации работников, разработ</w:t>
      </w:r>
      <w:r>
        <w:softHyphen/>
        <w:t>ке должностных инструкций, тарификации работ, присвоении тариф</w:t>
      </w:r>
      <w:r>
        <w:softHyphen/>
        <w:t>ных разрядов работникам и установлении систем оплаты труда с уче</w:t>
      </w:r>
      <w:r>
        <w:softHyphen/>
        <w:t>том особенностей организации производства, труда и управления;</w:t>
      </w:r>
    </w:p>
    <w:p w:rsidR="00601C92" w:rsidRDefault="00D84657" w:rsidP="00791B96">
      <w:pPr>
        <w:pStyle w:val="22"/>
        <w:numPr>
          <w:ilvl w:val="0"/>
          <w:numId w:val="14"/>
        </w:numPr>
        <w:shd w:val="clear" w:color="auto" w:fill="auto"/>
        <w:tabs>
          <w:tab w:val="left" w:pos="742"/>
        </w:tabs>
        <w:spacing w:line="480" w:lineRule="exact"/>
        <w:ind w:left="740"/>
        <w:jc w:val="both"/>
      </w:pPr>
      <w:r>
        <w:t>образовательные организации - при разработке основных профессио</w:t>
      </w:r>
      <w:r>
        <w:softHyphen/>
        <w:t>нальных образовательных программ и дополнительных профессио</w:t>
      </w:r>
      <w:r>
        <w:softHyphen/>
        <w:t>нальных программ;</w:t>
      </w:r>
    </w:p>
    <w:p w:rsidR="00601C92" w:rsidRDefault="00D84657" w:rsidP="00791B96">
      <w:pPr>
        <w:pStyle w:val="22"/>
        <w:numPr>
          <w:ilvl w:val="0"/>
          <w:numId w:val="14"/>
        </w:numPr>
        <w:shd w:val="clear" w:color="auto" w:fill="auto"/>
        <w:tabs>
          <w:tab w:val="left" w:pos="742"/>
        </w:tabs>
        <w:spacing w:line="480" w:lineRule="exact"/>
        <w:ind w:left="740"/>
        <w:jc w:val="both"/>
      </w:pPr>
      <w:r>
        <w:t>Министерство образования и науки РФ - при разработке в установлен</w:t>
      </w:r>
      <w:r>
        <w:softHyphen/>
        <w:t>ном порядке ФГОС;</w:t>
      </w:r>
    </w:p>
    <w:p w:rsidR="00601C92" w:rsidRDefault="00D45F38" w:rsidP="00791B96">
      <w:pPr>
        <w:pStyle w:val="22"/>
        <w:numPr>
          <w:ilvl w:val="0"/>
          <w:numId w:val="14"/>
        </w:numPr>
        <w:shd w:val="clear" w:color="auto" w:fill="auto"/>
        <w:tabs>
          <w:tab w:val="left" w:pos="724"/>
        </w:tabs>
        <w:spacing w:line="485" w:lineRule="exact"/>
        <w:ind w:left="740"/>
      </w:pPr>
      <w:r>
        <w:t>Г</w:t>
      </w:r>
      <w:r w:rsidR="00D84657">
        <w:t>осударство</w:t>
      </w:r>
      <w:r>
        <w:t xml:space="preserve"> </w:t>
      </w:r>
      <w:r w:rsidR="00D84657">
        <w:t>- при формировании политики в области занятости населе</w:t>
      </w:r>
      <w:r w:rsidR="00D84657">
        <w:softHyphen/>
        <w:t>ния;</w:t>
      </w:r>
    </w:p>
    <w:p w:rsidR="00601C92" w:rsidRDefault="00D84657" w:rsidP="00791B96">
      <w:pPr>
        <w:pStyle w:val="22"/>
        <w:numPr>
          <w:ilvl w:val="0"/>
          <w:numId w:val="14"/>
        </w:numPr>
        <w:shd w:val="clear" w:color="auto" w:fill="auto"/>
        <w:tabs>
          <w:tab w:val="left" w:pos="724"/>
        </w:tabs>
        <w:spacing w:line="480" w:lineRule="exact"/>
        <w:ind w:firstLine="320"/>
        <w:jc w:val="both"/>
      </w:pPr>
      <w:r>
        <w:t xml:space="preserve">работники организаций - для определения своего профессионального уровня, планирования повышения квалификации и карьерного роста. </w:t>
      </w:r>
      <w:proofErr w:type="gramStart"/>
      <w:r>
        <w:t>Кроме этого, профессиональные стандарты могут и должны быть ис</w:t>
      </w:r>
      <w:r>
        <w:softHyphen/>
        <w:t>пользованы образовательными организациями для совершенствования учеб</w:t>
      </w:r>
      <w:r>
        <w:softHyphen/>
        <w:t xml:space="preserve">но-методических материалов по специальностям и направлениям подготовки с учетом требований и потребностей работодателей, разработки средств оценки индивидуальных достижений студентов и выпускников, проведения </w:t>
      </w:r>
      <w:proofErr w:type="spellStart"/>
      <w:r>
        <w:t>профориентационной</w:t>
      </w:r>
      <w:proofErr w:type="spellEnd"/>
      <w:r>
        <w:t xml:space="preserve"> работы с абитуриентами с опорой на учет требований реальной профессиональной деятельности,</w:t>
      </w:r>
      <w:r w:rsidR="00D45F38">
        <w:t xml:space="preserve"> </w:t>
      </w:r>
      <w:r>
        <w:t>при выборе форм и методов обу</w:t>
      </w:r>
      <w:r>
        <w:softHyphen/>
        <w:t>чения в системе профессионального и внутрикорпоративного обучения пер</w:t>
      </w:r>
      <w:proofErr w:type="gramEnd"/>
      <w:r>
        <w:t xml:space="preserve">- </w:t>
      </w:r>
      <w:proofErr w:type="spellStart"/>
      <w:r>
        <w:t>соналаи</w:t>
      </w:r>
      <w:proofErr w:type="spellEnd"/>
      <w:r>
        <w:t xml:space="preserve"> др. (Макушина, </w:t>
      </w:r>
      <w:proofErr w:type="spellStart"/>
      <w:r>
        <w:t>Альхименко</w:t>
      </w:r>
      <w:proofErr w:type="spellEnd"/>
      <w:r>
        <w:t xml:space="preserve">, 2016; Ковальчук, </w:t>
      </w:r>
      <w:proofErr w:type="spellStart"/>
      <w:r>
        <w:t>Ивакаева</w:t>
      </w:r>
      <w:proofErr w:type="spellEnd"/>
      <w:r>
        <w:t>, 2017).</w:t>
      </w:r>
    </w:p>
    <w:p w:rsidR="00601C92" w:rsidRDefault="00D84657">
      <w:pPr>
        <w:pStyle w:val="22"/>
        <w:shd w:val="clear" w:color="auto" w:fill="auto"/>
        <w:spacing w:line="480" w:lineRule="exact"/>
        <w:ind w:firstLine="740"/>
        <w:jc w:val="both"/>
      </w:pPr>
      <w:r>
        <w:lastRenderedPageBreak/>
        <w:t xml:space="preserve">Еще одной важной функцией </w:t>
      </w:r>
      <w:proofErr w:type="spellStart"/>
      <w:r>
        <w:t>профстандартов</w:t>
      </w:r>
      <w:proofErr w:type="spellEnd"/>
      <w:r>
        <w:t xml:space="preserve"> является актуализация устаревшей нормативно-правовой базы в части классификаторов профессий и должностей. Как указывалось выше, действующие квалификационные справочники не отвечают современным требованиям, поскольку многие пе</w:t>
      </w:r>
      <w:r>
        <w:softHyphen/>
        <w:t>речисленные в них профессии не применяются, а востребованные профессии в них не закреплены. При этом приведение квалификационных справочников должностей в соответствие с современными требованиями нецелесообразно, поскольку профессиональные стандарты - это более удобный и детализиро</w:t>
      </w:r>
      <w:r>
        <w:softHyphen/>
        <w:t>ванный инструмент, определяющий минимальные требования к квалифика</w:t>
      </w:r>
      <w:r>
        <w:softHyphen/>
        <w:t>ции работников для занимаемой должности (Серебренникова и др., 2016, 2017).</w:t>
      </w:r>
    </w:p>
    <w:p w:rsidR="00601C92" w:rsidRDefault="00D84657">
      <w:pPr>
        <w:pStyle w:val="22"/>
        <w:shd w:val="clear" w:color="auto" w:fill="auto"/>
        <w:spacing w:line="480" w:lineRule="exact"/>
        <w:ind w:firstLine="740"/>
        <w:jc w:val="both"/>
      </w:pPr>
      <w:r>
        <w:t>Таким образом, актуальность разработки и введения профессиональ</w:t>
      </w:r>
      <w:r>
        <w:softHyphen/>
        <w:t>ных стандартов не вызывает сомнения. В настоящее время в базе Министер</w:t>
      </w:r>
      <w:r>
        <w:softHyphen/>
        <w:t xml:space="preserve">ства труда </w:t>
      </w:r>
      <w:r w:rsidRPr="006B2359">
        <w:rPr>
          <w:lang w:eastAsia="en-US" w:bidi="en-US"/>
        </w:rPr>
        <w:t>(</w:t>
      </w:r>
      <w:proofErr w:type="spellStart"/>
      <w:r>
        <w:rPr>
          <w:lang w:val="en-US" w:eastAsia="en-US" w:bidi="en-US"/>
        </w:rPr>
        <w:t>profstandart</w:t>
      </w:r>
      <w:proofErr w:type="spellEnd"/>
      <w:r w:rsidRPr="006B2359">
        <w:rPr>
          <w:lang w:eastAsia="en-US" w:bidi="en-US"/>
        </w:rPr>
        <w:t xml:space="preserve">. </w:t>
      </w:r>
      <w:proofErr w:type="spellStart"/>
      <w:r>
        <w:rPr>
          <w:lang w:val="en-US" w:eastAsia="en-US" w:bidi="en-US"/>
        </w:rPr>
        <w:t>rosmintrud</w:t>
      </w:r>
      <w:proofErr w:type="spellEnd"/>
      <w:r w:rsidRPr="006B2359">
        <w:rPr>
          <w:lang w:eastAsia="en-US" w:bidi="en-US"/>
        </w:rPr>
        <w:t>.</w:t>
      </w:r>
      <w:proofErr w:type="spellStart"/>
      <w:r>
        <w:rPr>
          <w:lang w:val="en-US" w:eastAsia="en-US" w:bidi="en-US"/>
        </w:rPr>
        <w:t>ru</w:t>
      </w:r>
      <w:proofErr w:type="spellEnd"/>
      <w:r w:rsidRPr="006B2359">
        <w:rPr>
          <w:lang w:eastAsia="en-US" w:bidi="en-US"/>
        </w:rPr>
        <w:t xml:space="preserve">), </w:t>
      </w:r>
      <w:r>
        <w:t>находится более 1000 профессиональ</w:t>
      </w:r>
      <w:r>
        <w:softHyphen/>
        <w:t>ных стандартов для различных отраслей, разработанных в весьма сжатые сроки, что свидетельствует об активном развитии данной структурной еди</w:t>
      </w:r>
      <w:r>
        <w:softHyphen/>
        <w:t>ницы национальной системы квалификаций, однако в ряде случаев качество разработанных профессиональных стандартов вызывает вопросы.</w:t>
      </w:r>
    </w:p>
    <w:p w:rsidR="00601C92" w:rsidRDefault="00D84657">
      <w:pPr>
        <w:pStyle w:val="22"/>
        <w:shd w:val="clear" w:color="auto" w:fill="auto"/>
        <w:spacing w:line="485" w:lineRule="exact"/>
        <w:ind w:firstLine="740"/>
        <w:jc w:val="both"/>
      </w:pPr>
      <w:r>
        <w:t>А.Н. Лейбович, генеральный директор Национального агентства разви</w:t>
      </w:r>
      <w:r>
        <w:softHyphen/>
        <w:t>тия квалификаций РСПП еще в 2014-2015гг. выразил сомнение в возможно</w:t>
      </w:r>
      <w:r>
        <w:softHyphen/>
        <w:t xml:space="preserve">сти качественной разработки 800 профессиональных стандартов за 2 года. В числе основных причин выделил </w:t>
      </w:r>
      <w:proofErr w:type="gramStart"/>
      <w:r>
        <w:t>следующие</w:t>
      </w:r>
      <w:proofErr w:type="gramEnd"/>
      <w:r>
        <w:t>:</w:t>
      </w:r>
    </w:p>
    <w:p w:rsidR="00601C92" w:rsidRDefault="00D84657" w:rsidP="00791B96">
      <w:pPr>
        <w:pStyle w:val="22"/>
        <w:numPr>
          <w:ilvl w:val="0"/>
          <w:numId w:val="14"/>
        </w:numPr>
        <w:shd w:val="clear" w:color="auto" w:fill="auto"/>
        <w:tabs>
          <w:tab w:val="left" w:pos="747"/>
        </w:tabs>
        <w:spacing w:line="485" w:lineRule="exact"/>
        <w:ind w:left="740"/>
        <w:jc w:val="both"/>
      </w:pPr>
      <w:r>
        <w:t>отсутствие подготовленных к подобной работе экспертов в большинст</w:t>
      </w:r>
      <w:r>
        <w:softHyphen/>
        <w:t>ве секторов, что вызывает необходимость привлечения к разработке профессиональных стандартов консультантов, не владеющих знанием трудовых процессов данной отрасли;</w:t>
      </w:r>
    </w:p>
    <w:p w:rsidR="00601C92" w:rsidRDefault="00D84657" w:rsidP="00791B96">
      <w:pPr>
        <w:pStyle w:val="22"/>
        <w:numPr>
          <w:ilvl w:val="0"/>
          <w:numId w:val="14"/>
        </w:numPr>
        <w:shd w:val="clear" w:color="auto" w:fill="auto"/>
        <w:tabs>
          <w:tab w:val="left" w:pos="747"/>
        </w:tabs>
        <w:spacing w:line="480" w:lineRule="exact"/>
        <w:ind w:left="740"/>
        <w:jc w:val="both"/>
      </w:pPr>
      <w:r>
        <w:t>отсутствие площадок для обсуждения и доведения проектов профес</w:t>
      </w:r>
      <w:r>
        <w:softHyphen/>
        <w:t>сиональных стандартов до уровня качественных общенациональных продуктов;</w:t>
      </w:r>
    </w:p>
    <w:p w:rsidR="00601C92" w:rsidRDefault="00D84657" w:rsidP="00791B96">
      <w:pPr>
        <w:pStyle w:val="22"/>
        <w:numPr>
          <w:ilvl w:val="0"/>
          <w:numId w:val="14"/>
        </w:numPr>
        <w:shd w:val="clear" w:color="auto" w:fill="auto"/>
        <w:tabs>
          <w:tab w:val="left" w:pos="747"/>
        </w:tabs>
        <w:spacing w:line="480" w:lineRule="exact"/>
        <w:ind w:left="740"/>
        <w:jc w:val="both"/>
      </w:pPr>
      <w:r>
        <w:t>отсутствие комплексного подхода к формированию национальной сис</w:t>
      </w:r>
      <w:r>
        <w:softHyphen/>
      </w:r>
      <w:r>
        <w:lastRenderedPageBreak/>
        <w:t>темы квалификаций (Лейбович, 2014, 2015).</w:t>
      </w:r>
    </w:p>
    <w:p w:rsidR="00601C92" w:rsidRDefault="00D84657">
      <w:pPr>
        <w:pStyle w:val="22"/>
        <w:shd w:val="clear" w:color="auto" w:fill="auto"/>
        <w:spacing w:line="480" w:lineRule="exact"/>
        <w:ind w:firstLine="740"/>
        <w:jc w:val="both"/>
      </w:pPr>
      <w:r>
        <w:t>В отношении последнего автор поясняет, что фактически проигнориро</w:t>
      </w:r>
      <w:r>
        <w:softHyphen/>
        <w:t>ваны такие важные элементы НСК, как отраслевые рамки квалификаций. Главный недостаток такого подхода выражается в том, что отрасли не видят целостную картину необходимых новых профессий и профессиональных стандартов, поэтому вынуждены использовать существующую и, как прави</w:t>
      </w:r>
      <w:r>
        <w:softHyphen/>
        <w:t>ло, устаревшую номенклатуру профессий и специальностей на основе клас</w:t>
      </w:r>
      <w:r>
        <w:softHyphen/>
        <w:t>сификаторов, создававшихся десятилетия назад под потребности социали</w:t>
      </w:r>
      <w:r>
        <w:softHyphen/>
        <w:t>стической экономики, и давно устаревшие технологические процессы (Ле</w:t>
      </w:r>
      <w:proofErr w:type="gramStart"/>
      <w:r>
        <w:t>й-</w:t>
      </w:r>
      <w:proofErr w:type="gramEnd"/>
      <w:r>
        <w:t xml:space="preserve"> </w:t>
      </w:r>
      <w:proofErr w:type="spellStart"/>
      <w:r>
        <w:t>бович</w:t>
      </w:r>
      <w:proofErr w:type="spellEnd"/>
      <w:r>
        <w:t>, 2014).</w:t>
      </w:r>
    </w:p>
    <w:p w:rsidR="00601C92" w:rsidRDefault="00D84657">
      <w:pPr>
        <w:pStyle w:val="22"/>
        <w:shd w:val="clear" w:color="auto" w:fill="auto"/>
        <w:spacing w:line="480" w:lineRule="exact"/>
        <w:ind w:firstLine="740"/>
        <w:jc w:val="both"/>
      </w:pPr>
      <w:r>
        <w:t>Аналогичную характеристику ситуации дал А.Н. Шохин (2015), пред</w:t>
      </w:r>
      <w:r>
        <w:softHyphen/>
        <w:t>седатель Национального совета при Президенте РФ по профессиональным квалификациям, президент РСПП. Он отметил, что зачастую в силу несовер</w:t>
      </w:r>
      <w:r>
        <w:softHyphen/>
        <w:t>шенства конкурсных процедур разработку профессиональных стандартов ве</w:t>
      </w:r>
      <w:r>
        <w:softHyphen/>
        <w:t>ли случайные организации, не являющиеся компетентными представителями в области профессиональной деятельности. Уровень экспертизы и общест</w:t>
      </w:r>
      <w:r>
        <w:softHyphen/>
        <w:t>венного обсуждения профессиональных стандартов также был явно недоста</w:t>
      </w:r>
      <w:r>
        <w:softHyphen/>
        <w:t>точен.</w:t>
      </w:r>
    </w:p>
    <w:p w:rsidR="00601C92" w:rsidRDefault="00D84657">
      <w:pPr>
        <w:pStyle w:val="22"/>
        <w:shd w:val="clear" w:color="auto" w:fill="auto"/>
        <w:spacing w:line="480" w:lineRule="exact"/>
        <w:ind w:firstLine="740"/>
        <w:jc w:val="both"/>
      </w:pPr>
      <w:proofErr w:type="gramStart"/>
      <w:r>
        <w:t>На те</w:t>
      </w:r>
      <w:proofErr w:type="gramEnd"/>
      <w:r>
        <w:t xml:space="preserve"> же проблемы обращает внимание и К.В. </w:t>
      </w:r>
      <w:proofErr w:type="spellStart"/>
      <w:r>
        <w:t>Гилева</w:t>
      </w:r>
      <w:proofErr w:type="spellEnd"/>
      <w:r>
        <w:t xml:space="preserve"> (2015), которая указывает на низкое качество разрабатываемых профессиональных стандар</w:t>
      </w:r>
      <w:r>
        <w:softHyphen/>
        <w:t>тов и неадекватные требования к работникам, отражаемые в этих докумен</w:t>
      </w:r>
      <w:r>
        <w:softHyphen/>
        <w:t>тах, что связывает со слабой активностью и незначительной заинтересован</w:t>
      </w:r>
      <w:r>
        <w:softHyphen/>
        <w:t xml:space="preserve">ностью многих работодателей в разработке </w:t>
      </w:r>
      <w:proofErr w:type="spellStart"/>
      <w:r>
        <w:t>профстандартов</w:t>
      </w:r>
      <w:proofErr w:type="spellEnd"/>
      <w:r>
        <w:t>. Она отмечает, что первый этап реформы НСК в России, который начался в 2012 г. выражал</w:t>
      </w:r>
      <w:r>
        <w:softHyphen/>
        <w:t xml:space="preserve">ся в бессистемном формировании реестра профессиональных стандартов, что зачастую приводило к дублированию трудовых функций и </w:t>
      </w:r>
      <w:proofErr w:type="gramStart"/>
      <w:r>
        <w:t>регламентации</w:t>
      </w:r>
      <w:proofErr w:type="gramEnd"/>
      <w:r>
        <w:t xml:space="preserve"> очень близких друг другу видов деятельности в разных профессиональных стандартах.</w:t>
      </w:r>
    </w:p>
    <w:p w:rsidR="00601C92" w:rsidRDefault="00D84657">
      <w:pPr>
        <w:pStyle w:val="22"/>
        <w:shd w:val="clear" w:color="auto" w:fill="auto"/>
        <w:spacing w:line="480" w:lineRule="exact"/>
        <w:ind w:firstLine="740"/>
        <w:jc w:val="both"/>
      </w:pPr>
      <w:r>
        <w:t>Аналогичной позиции придерживается и Д.Е. Овчинников с соавтора</w:t>
      </w:r>
      <w:r>
        <w:softHyphen/>
        <w:t>ми (2016), которые отмечают, что внесенные в настоящее время в нацио</w:t>
      </w:r>
      <w:r>
        <w:softHyphen/>
        <w:t>нальный Реестр профессиональных квалификаций профессиональные стан</w:t>
      </w:r>
      <w:r>
        <w:softHyphen/>
        <w:t xml:space="preserve">дарты не </w:t>
      </w:r>
      <w:r>
        <w:lastRenderedPageBreak/>
        <w:t>имеют единой формы изложения информации, каждый разработчик использует свой упрощенный подход к разработке отдельных компонентов национальной системы квалификаций, игнорируя отраслевые и секторальные рамки квалификаций.</w:t>
      </w:r>
    </w:p>
    <w:p w:rsidR="00601C92" w:rsidRDefault="00D84657">
      <w:pPr>
        <w:pStyle w:val="22"/>
        <w:shd w:val="clear" w:color="auto" w:fill="auto"/>
        <w:spacing w:line="480" w:lineRule="exact"/>
        <w:ind w:firstLine="740"/>
        <w:jc w:val="both"/>
      </w:pPr>
      <w:r>
        <w:t>На низкое качество профессиональных стандартов, в том числе в об</w:t>
      </w:r>
      <w:r>
        <w:softHyphen/>
        <w:t xml:space="preserve">ласти профессиональной деятельности «Сельское хозяйство» указывают и другие исследователи (Киселев, 2016; </w:t>
      </w:r>
      <w:proofErr w:type="spellStart"/>
      <w:r>
        <w:t>Баклаженко</w:t>
      </w:r>
      <w:proofErr w:type="spellEnd"/>
      <w:r>
        <w:t>, 2017).</w:t>
      </w:r>
    </w:p>
    <w:p w:rsidR="00601C92" w:rsidRDefault="00D84657">
      <w:pPr>
        <w:pStyle w:val="22"/>
        <w:shd w:val="clear" w:color="auto" w:fill="auto"/>
        <w:spacing w:line="480" w:lineRule="exact"/>
        <w:ind w:firstLine="740"/>
        <w:jc w:val="both"/>
      </w:pPr>
      <w:r>
        <w:t>По мнению А.Н. Лейбовича (2015) разработанный в сжатые сроки мас</w:t>
      </w:r>
      <w:r>
        <w:softHyphen/>
        <w:t>сив профессиональных стандартов нужно рассматривать как первую итера</w:t>
      </w:r>
      <w:r>
        <w:softHyphen/>
        <w:t>цию, на смену которой должен прийти следующий, более последовательно и системно организованный процесс. В этом Россия мало отличается от других развитых стран, также двигающихся в этом крайне сложном вопросе не пря</w:t>
      </w:r>
      <w:r>
        <w:softHyphen/>
        <w:t>мо, а по спирали.</w:t>
      </w:r>
    </w:p>
    <w:p w:rsidR="00601C92" w:rsidRDefault="00D84657" w:rsidP="00EE77C6">
      <w:pPr>
        <w:pStyle w:val="22"/>
        <w:shd w:val="clear" w:color="auto" w:fill="auto"/>
        <w:spacing w:line="480" w:lineRule="exact"/>
        <w:ind w:firstLine="740"/>
        <w:jc w:val="both"/>
      </w:pPr>
      <w:bookmarkStart w:id="39" w:name="bookmark10"/>
      <w:r>
        <w:t xml:space="preserve">В настоящее время в базе Министерства труда </w:t>
      </w:r>
      <w:r w:rsidRPr="006B2359">
        <w:t>(</w:t>
      </w:r>
      <w:proofErr w:type="spellStart"/>
      <w:r w:rsidRPr="00EE77C6">
        <w:t>profstandart</w:t>
      </w:r>
      <w:proofErr w:type="spellEnd"/>
      <w:r w:rsidRPr="006B2359">
        <w:t xml:space="preserve">. </w:t>
      </w:r>
      <w:r w:rsidRPr="00EE77C6">
        <w:t>rosmintmd</w:t>
      </w:r>
      <w:r w:rsidRPr="006B2359">
        <w:t>.</w:t>
      </w:r>
      <w:r w:rsidRPr="00EE77C6">
        <w:t>ru</w:t>
      </w:r>
      <w:r w:rsidRPr="006B2359">
        <w:t xml:space="preserve">) </w:t>
      </w:r>
      <w:r>
        <w:t>находится 21 профессиональный</w:t>
      </w:r>
      <w:r w:rsidR="00D45F38">
        <w:t xml:space="preserve"> </w:t>
      </w:r>
      <w:r>
        <w:t>стандарт</w:t>
      </w:r>
      <w:r w:rsidR="00167D2C">
        <w:t xml:space="preserve"> </w:t>
      </w:r>
      <w:r>
        <w:t>для сельского хозяй</w:t>
      </w:r>
      <w:r>
        <w:softHyphen/>
        <w:t>ства (табл. 3).</w:t>
      </w:r>
      <w:bookmarkEnd w:id="39"/>
    </w:p>
    <w:p w:rsidR="00167D2C" w:rsidRDefault="00167D2C" w:rsidP="00167D2C">
      <w:pPr>
        <w:pStyle w:val="22"/>
        <w:shd w:val="clear" w:color="auto" w:fill="auto"/>
        <w:spacing w:line="480" w:lineRule="exact"/>
        <w:ind w:firstLine="0"/>
        <w:jc w:val="both"/>
      </w:pPr>
    </w:p>
    <w:tbl>
      <w:tblPr>
        <w:tblW w:w="0" w:type="auto"/>
        <w:tblLook w:val="04A0" w:firstRow="1" w:lastRow="0" w:firstColumn="1" w:lastColumn="0" w:noHBand="0" w:noVBand="1"/>
      </w:tblPr>
      <w:tblGrid>
        <w:gridCol w:w="3227"/>
        <w:gridCol w:w="2410"/>
        <w:gridCol w:w="1984"/>
        <w:gridCol w:w="2126"/>
      </w:tblGrid>
      <w:tr w:rsidR="00167D2C" w:rsidTr="00167D2C">
        <w:tc>
          <w:tcPr>
            <w:tcW w:w="3227" w:type="dxa"/>
          </w:tcPr>
          <w:p w:rsidR="00167D2C" w:rsidRDefault="00167D2C" w:rsidP="00167D2C">
            <w:pPr>
              <w:pStyle w:val="22"/>
              <w:shd w:val="clear" w:color="auto" w:fill="auto"/>
              <w:spacing w:line="240" w:lineRule="auto"/>
              <w:ind w:firstLine="0"/>
              <w:jc w:val="both"/>
            </w:pPr>
            <w:r>
              <w:t>Область профессиональной деятельности</w:t>
            </w:r>
          </w:p>
        </w:tc>
        <w:tc>
          <w:tcPr>
            <w:tcW w:w="2410" w:type="dxa"/>
          </w:tcPr>
          <w:p w:rsidR="00167D2C" w:rsidRDefault="00167D2C" w:rsidP="00167D2C">
            <w:pPr>
              <w:pStyle w:val="22"/>
              <w:shd w:val="clear" w:color="auto" w:fill="auto"/>
              <w:spacing w:line="240" w:lineRule="auto"/>
              <w:ind w:firstLine="0"/>
              <w:jc w:val="both"/>
            </w:pPr>
            <w:r>
              <w:t xml:space="preserve">Кол-во </w:t>
            </w:r>
            <w:proofErr w:type="spellStart"/>
            <w:r>
              <w:t>профстандартов</w:t>
            </w:r>
            <w:proofErr w:type="spellEnd"/>
            <w:r>
              <w:t xml:space="preserve"> в Реестре Минтруда России </w:t>
            </w:r>
          </w:p>
        </w:tc>
        <w:tc>
          <w:tcPr>
            <w:tcW w:w="1984" w:type="dxa"/>
          </w:tcPr>
          <w:p w:rsidR="00167D2C" w:rsidRDefault="00167D2C" w:rsidP="00167D2C">
            <w:pPr>
              <w:pStyle w:val="22"/>
              <w:shd w:val="clear" w:color="auto" w:fill="auto"/>
              <w:spacing w:line="240" w:lineRule="auto"/>
              <w:ind w:firstLine="0"/>
              <w:jc w:val="both"/>
            </w:pPr>
            <w:r>
              <w:t>В разработке</w:t>
            </w:r>
          </w:p>
        </w:tc>
        <w:tc>
          <w:tcPr>
            <w:tcW w:w="2126" w:type="dxa"/>
          </w:tcPr>
          <w:p w:rsidR="00167D2C" w:rsidRDefault="00167D2C" w:rsidP="00167D2C">
            <w:pPr>
              <w:pStyle w:val="22"/>
              <w:shd w:val="clear" w:color="auto" w:fill="auto"/>
              <w:spacing w:line="240" w:lineRule="auto"/>
              <w:ind w:firstLine="0"/>
              <w:jc w:val="both"/>
            </w:pPr>
            <w:r>
              <w:t>На актуализации</w:t>
            </w:r>
          </w:p>
        </w:tc>
      </w:tr>
      <w:tr w:rsidR="00167D2C" w:rsidTr="00167D2C">
        <w:tc>
          <w:tcPr>
            <w:tcW w:w="3227" w:type="dxa"/>
          </w:tcPr>
          <w:p w:rsidR="00167D2C" w:rsidRDefault="00167D2C" w:rsidP="00167D2C">
            <w:pPr>
              <w:pStyle w:val="22"/>
              <w:shd w:val="clear" w:color="auto" w:fill="auto"/>
              <w:spacing w:line="240" w:lineRule="auto"/>
              <w:ind w:firstLine="0"/>
              <w:jc w:val="both"/>
            </w:pPr>
            <w:r w:rsidRPr="00167D2C">
              <w:t>Сельское хозяйство</w:t>
            </w:r>
          </w:p>
        </w:tc>
        <w:tc>
          <w:tcPr>
            <w:tcW w:w="2410" w:type="dxa"/>
          </w:tcPr>
          <w:p w:rsidR="00167D2C" w:rsidRDefault="00167D2C" w:rsidP="00167D2C">
            <w:pPr>
              <w:pStyle w:val="22"/>
              <w:shd w:val="clear" w:color="auto" w:fill="auto"/>
              <w:spacing w:line="240" w:lineRule="auto"/>
              <w:ind w:firstLine="0"/>
              <w:jc w:val="center"/>
            </w:pPr>
            <w:r>
              <w:t>22</w:t>
            </w:r>
          </w:p>
        </w:tc>
        <w:tc>
          <w:tcPr>
            <w:tcW w:w="1984" w:type="dxa"/>
          </w:tcPr>
          <w:p w:rsidR="00167D2C" w:rsidRDefault="00167D2C" w:rsidP="00167D2C">
            <w:pPr>
              <w:pStyle w:val="22"/>
              <w:shd w:val="clear" w:color="auto" w:fill="auto"/>
              <w:spacing w:line="240" w:lineRule="auto"/>
              <w:ind w:firstLine="0"/>
              <w:jc w:val="center"/>
            </w:pPr>
            <w:r>
              <w:t>5</w:t>
            </w:r>
          </w:p>
        </w:tc>
        <w:tc>
          <w:tcPr>
            <w:tcW w:w="2126" w:type="dxa"/>
          </w:tcPr>
          <w:p w:rsidR="00167D2C" w:rsidRDefault="00167D2C" w:rsidP="00167D2C">
            <w:pPr>
              <w:pStyle w:val="22"/>
              <w:shd w:val="clear" w:color="auto" w:fill="auto"/>
              <w:spacing w:line="240" w:lineRule="auto"/>
              <w:ind w:firstLine="0"/>
              <w:jc w:val="center"/>
            </w:pPr>
            <w:r>
              <w:t>5</w:t>
            </w:r>
          </w:p>
        </w:tc>
      </w:tr>
      <w:tr w:rsidR="00167D2C" w:rsidTr="00167D2C">
        <w:tc>
          <w:tcPr>
            <w:tcW w:w="3227" w:type="dxa"/>
          </w:tcPr>
          <w:p w:rsidR="00167D2C" w:rsidRDefault="00167D2C" w:rsidP="00167D2C">
            <w:pPr>
              <w:pStyle w:val="22"/>
              <w:shd w:val="clear" w:color="auto" w:fill="auto"/>
              <w:spacing w:line="240" w:lineRule="auto"/>
              <w:ind w:firstLine="0"/>
              <w:jc w:val="both"/>
            </w:pPr>
            <w:r w:rsidRPr="00167D2C">
              <w:t>Рыбоводство и рыболовство</w:t>
            </w:r>
          </w:p>
        </w:tc>
        <w:tc>
          <w:tcPr>
            <w:tcW w:w="2410" w:type="dxa"/>
          </w:tcPr>
          <w:p w:rsidR="00167D2C" w:rsidRDefault="00167D2C" w:rsidP="00167D2C">
            <w:pPr>
              <w:pStyle w:val="22"/>
              <w:shd w:val="clear" w:color="auto" w:fill="auto"/>
              <w:spacing w:line="240" w:lineRule="auto"/>
              <w:ind w:firstLine="0"/>
              <w:jc w:val="center"/>
            </w:pPr>
            <w:r>
              <w:t>21</w:t>
            </w:r>
          </w:p>
        </w:tc>
        <w:tc>
          <w:tcPr>
            <w:tcW w:w="1984" w:type="dxa"/>
          </w:tcPr>
          <w:p w:rsidR="00167D2C" w:rsidRDefault="00167D2C" w:rsidP="00167D2C">
            <w:pPr>
              <w:pStyle w:val="22"/>
              <w:shd w:val="clear" w:color="auto" w:fill="auto"/>
              <w:spacing w:line="240" w:lineRule="auto"/>
              <w:ind w:firstLine="0"/>
              <w:jc w:val="center"/>
            </w:pPr>
          </w:p>
        </w:tc>
        <w:tc>
          <w:tcPr>
            <w:tcW w:w="2126" w:type="dxa"/>
          </w:tcPr>
          <w:p w:rsidR="00167D2C" w:rsidRDefault="00167D2C" w:rsidP="00167D2C">
            <w:pPr>
              <w:pStyle w:val="22"/>
              <w:shd w:val="clear" w:color="auto" w:fill="auto"/>
              <w:spacing w:line="240" w:lineRule="auto"/>
              <w:ind w:firstLine="0"/>
              <w:jc w:val="center"/>
            </w:pPr>
            <w:r>
              <w:t>21</w:t>
            </w:r>
          </w:p>
        </w:tc>
      </w:tr>
      <w:tr w:rsidR="00167D2C" w:rsidTr="00167D2C">
        <w:tc>
          <w:tcPr>
            <w:tcW w:w="3227" w:type="dxa"/>
          </w:tcPr>
          <w:p w:rsidR="00167D2C" w:rsidRDefault="00167D2C" w:rsidP="00167D2C">
            <w:pPr>
              <w:pStyle w:val="22"/>
              <w:shd w:val="clear" w:color="auto" w:fill="auto"/>
              <w:spacing w:line="240" w:lineRule="auto"/>
              <w:ind w:firstLine="0"/>
              <w:jc w:val="both"/>
            </w:pPr>
            <w:r w:rsidRPr="00167D2C">
              <w:t>Пищевая промышленность</w:t>
            </w:r>
          </w:p>
        </w:tc>
        <w:tc>
          <w:tcPr>
            <w:tcW w:w="2410" w:type="dxa"/>
          </w:tcPr>
          <w:p w:rsidR="00167D2C" w:rsidRDefault="00167D2C" w:rsidP="00167D2C">
            <w:pPr>
              <w:pStyle w:val="22"/>
              <w:shd w:val="clear" w:color="auto" w:fill="auto"/>
              <w:spacing w:line="240" w:lineRule="auto"/>
              <w:ind w:firstLine="0"/>
              <w:jc w:val="center"/>
            </w:pPr>
            <w:r>
              <w:t>1</w:t>
            </w:r>
          </w:p>
        </w:tc>
        <w:tc>
          <w:tcPr>
            <w:tcW w:w="1984" w:type="dxa"/>
          </w:tcPr>
          <w:p w:rsidR="00167D2C" w:rsidRDefault="00167D2C" w:rsidP="00167D2C">
            <w:pPr>
              <w:pStyle w:val="22"/>
              <w:shd w:val="clear" w:color="auto" w:fill="auto"/>
              <w:spacing w:line="240" w:lineRule="auto"/>
              <w:ind w:firstLine="0"/>
              <w:jc w:val="center"/>
            </w:pPr>
            <w:r>
              <w:t>9</w:t>
            </w:r>
          </w:p>
        </w:tc>
        <w:tc>
          <w:tcPr>
            <w:tcW w:w="2126" w:type="dxa"/>
          </w:tcPr>
          <w:p w:rsidR="00167D2C" w:rsidRDefault="00167D2C" w:rsidP="00167D2C">
            <w:pPr>
              <w:pStyle w:val="22"/>
              <w:shd w:val="clear" w:color="auto" w:fill="auto"/>
              <w:spacing w:line="240" w:lineRule="auto"/>
              <w:ind w:firstLine="0"/>
              <w:jc w:val="center"/>
            </w:pPr>
          </w:p>
        </w:tc>
      </w:tr>
    </w:tbl>
    <w:p w:rsidR="00601C92" w:rsidRDefault="00D84657">
      <w:pPr>
        <w:pStyle w:val="22"/>
        <w:shd w:val="clear" w:color="auto" w:fill="auto"/>
        <w:spacing w:before="113" w:line="480" w:lineRule="exact"/>
        <w:ind w:firstLine="820"/>
        <w:jc w:val="both"/>
      </w:pPr>
      <w:r>
        <w:t>Как указывалось ранее, установленные на федеральном уровне сроки формирования системы профессиональных стандартов, к сожалению, не позволили в полной мере провести работу по созданию отраслевых рамок и перечней, необходимых для стандартизации видов профессиональной деятельности, имеющих отраслевую специфику.</w:t>
      </w:r>
    </w:p>
    <w:p w:rsidR="00601C92" w:rsidRDefault="00D84657">
      <w:pPr>
        <w:pStyle w:val="22"/>
        <w:shd w:val="clear" w:color="auto" w:fill="auto"/>
        <w:spacing w:line="480" w:lineRule="exact"/>
        <w:ind w:firstLine="820"/>
        <w:jc w:val="both"/>
      </w:pPr>
      <w:r>
        <w:t xml:space="preserve">В условиях отсутствия отраслевых рамок разработчики профессиональных стандартов сталкивались с существенными затруднениями, </w:t>
      </w:r>
      <w:r>
        <w:lastRenderedPageBreak/>
        <w:t>особен</w:t>
      </w:r>
      <w:r>
        <w:softHyphen/>
        <w:t>но при формировании профессиональных стандартов на сложные виды дея</w:t>
      </w:r>
      <w:r>
        <w:softHyphen/>
        <w:t>тельности, функции которых могут относиться к разным квалификационным уровням</w:t>
      </w:r>
      <w:r w:rsidR="00D45F38">
        <w:t xml:space="preserve"> </w:t>
      </w:r>
      <w:r>
        <w:t>(</w:t>
      </w:r>
      <w:proofErr w:type="spellStart"/>
      <w:r>
        <w:t>Гилева</w:t>
      </w:r>
      <w:proofErr w:type="spellEnd"/>
      <w:r>
        <w:t xml:space="preserve"> К.В., 2015).</w:t>
      </w:r>
    </w:p>
    <w:p w:rsidR="00601C92" w:rsidRDefault="00D84657">
      <w:pPr>
        <w:pStyle w:val="22"/>
        <w:shd w:val="clear" w:color="auto" w:fill="auto"/>
        <w:spacing w:line="480" w:lineRule="exact"/>
        <w:ind w:firstLine="820"/>
        <w:jc w:val="both"/>
      </w:pPr>
      <w:r>
        <w:t>Анализ профессиональных стандартов в области сельского хозяйства позволил выявить следующие проблемы, возникшие в результате обозначен</w:t>
      </w:r>
      <w:r>
        <w:softHyphen/>
        <w:t>ного выше фактора.</w:t>
      </w:r>
    </w:p>
    <w:p w:rsidR="00601C92" w:rsidRPr="00167D2C" w:rsidRDefault="00D84657" w:rsidP="00791B96">
      <w:pPr>
        <w:pStyle w:val="252"/>
        <w:numPr>
          <w:ilvl w:val="0"/>
          <w:numId w:val="15"/>
        </w:numPr>
        <w:shd w:val="clear" w:color="auto" w:fill="auto"/>
        <w:rPr>
          <w:i w:val="0"/>
        </w:rPr>
      </w:pPr>
      <w:r w:rsidRPr="00167D2C">
        <w:rPr>
          <w:i w:val="0"/>
        </w:rPr>
        <w:t>Несоответствие требований к уровню образования в профессио</w:t>
      </w:r>
      <w:r w:rsidRPr="00167D2C">
        <w:rPr>
          <w:i w:val="0"/>
        </w:rPr>
        <w:softHyphen/>
        <w:t>нальных стандартах и приказе Министерства труда и социальной за</w:t>
      </w:r>
      <w:r w:rsidRPr="00167D2C">
        <w:rPr>
          <w:i w:val="0"/>
        </w:rPr>
        <w:softHyphen/>
        <w:t>щиты № 148н «Об утверждении уровней квалификации в целях разра</w:t>
      </w:r>
      <w:r w:rsidRPr="00167D2C">
        <w:rPr>
          <w:i w:val="0"/>
        </w:rPr>
        <w:softHyphen/>
        <w:t>ботки проектов профессиональных стандартов»</w:t>
      </w:r>
      <w:r w:rsidRPr="00167D2C">
        <w:rPr>
          <w:rStyle w:val="253"/>
          <w:i/>
        </w:rPr>
        <w:t>.</w:t>
      </w:r>
    </w:p>
    <w:p w:rsidR="00601C92" w:rsidRPr="00167D2C" w:rsidRDefault="00D84657" w:rsidP="00791B96">
      <w:pPr>
        <w:pStyle w:val="261"/>
        <w:numPr>
          <w:ilvl w:val="0"/>
          <w:numId w:val="15"/>
        </w:numPr>
        <w:shd w:val="clear" w:color="auto" w:fill="auto"/>
        <w:tabs>
          <w:tab w:val="left" w:pos="1028"/>
        </w:tabs>
        <w:rPr>
          <w:b w:val="0"/>
          <w:i w:val="0"/>
        </w:rPr>
      </w:pPr>
      <w:r w:rsidRPr="00167D2C">
        <w:rPr>
          <w:b w:val="0"/>
          <w:i w:val="0"/>
        </w:rPr>
        <w:t>Частичное дублирование трудовых функций (трудовых действий</w:t>
      </w:r>
      <w:r w:rsidRPr="00167D2C">
        <w:rPr>
          <w:rStyle w:val="2627pt"/>
          <w:bCs/>
          <w:i/>
        </w:rPr>
        <w:t xml:space="preserve">, </w:t>
      </w:r>
      <w:r w:rsidRPr="00167D2C">
        <w:rPr>
          <w:b w:val="0"/>
          <w:i w:val="0"/>
        </w:rPr>
        <w:t>необходимых умений) в профессиональных стандартах.</w:t>
      </w:r>
      <w:r w:rsidRPr="00167D2C">
        <w:rPr>
          <w:rStyle w:val="2627pt"/>
          <w:bCs/>
          <w:i/>
        </w:rPr>
        <w:t xml:space="preserve"> </w:t>
      </w:r>
    </w:p>
    <w:p w:rsidR="00601C92" w:rsidRPr="00167D2C" w:rsidRDefault="00D84657" w:rsidP="00791B96">
      <w:pPr>
        <w:pStyle w:val="22"/>
        <w:numPr>
          <w:ilvl w:val="0"/>
          <w:numId w:val="15"/>
        </w:numPr>
        <w:shd w:val="clear" w:color="auto" w:fill="auto"/>
        <w:tabs>
          <w:tab w:val="left" w:pos="1033"/>
        </w:tabs>
        <w:spacing w:line="480" w:lineRule="exact"/>
        <w:ind w:firstLine="740"/>
        <w:jc w:val="both"/>
        <w:rPr>
          <w:i/>
        </w:rPr>
      </w:pPr>
      <w:r w:rsidRPr="00167D2C">
        <w:rPr>
          <w:rStyle w:val="2e"/>
          <w:b w:val="0"/>
          <w:i w:val="0"/>
        </w:rPr>
        <w:t>Отсутствие единого подхода к формированию карьерной траек</w:t>
      </w:r>
      <w:r w:rsidRPr="00167D2C">
        <w:rPr>
          <w:rStyle w:val="2e"/>
          <w:b w:val="0"/>
          <w:i w:val="0"/>
        </w:rPr>
        <w:softHyphen/>
        <w:t>тории в рамках профессии (профессионального стандарта).</w:t>
      </w:r>
      <w:r w:rsidRPr="00167D2C">
        <w:rPr>
          <w:rStyle w:val="227pt"/>
          <w:b w:val="0"/>
          <w:i/>
        </w:rPr>
        <w:t xml:space="preserve"> </w:t>
      </w:r>
    </w:p>
    <w:p w:rsidR="00601C92" w:rsidRPr="00167D2C" w:rsidRDefault="00D84657" w:rsidP="00791B96">
      <w:pPr>
        <w:pStyle w:val="22"/>
        <w:numPr>
          <w:ilvl w:val="0"/>
          <w:numId w:val="15"/>
        </w:numPr>
        <w:shd w:val="clear" w:color="auto" w:fill="auto"/>
        <w:tabs>
          <w:tab w:val="left" w:pos="1033"/>
        </w:tabs>
        <w:spacing w:line="480" w:lineRule="exact"/>
        <w:ind w:firstLine="820"/>
        <w:jc w:val="both"/>
        <w:rPr>
          <w:i/>
        </w:rPr>
      </w:pPr>
      <w:r w:rsidRPr="00167D2C">
        <w:rPr>
          <w:rStyle w:val="2e"/>
          <w:b w:val="0"/>
          <w:i w:val="0"/>
        </w:rPr>
        <w:t>В ряде профессиональных стандартов недостаточно полно опи</w:t>
      </w:r>
      <w:r w:rsidRPr="00167D2C">
        <w:rPr>
          <w:rStyle w:val="2e"/>
          <w:b w:val="0"/>
          <w:i w:val="0"/>
        </w:rPr>
        <w:softHyphen/>
        <w:t>саны трудовые функции.</w:t>
      </w:r>
      <w:r w:rsidRPr="00167D2C">
        <w:rPr>
          <w:rStyle w:val="227pt"/>
          <w:b w:val="0"/>
          <w:i/>
        </w:rPr>
        <w:t xml:space="preserve"> </w:t>
      </w:r>
    </w:p>
    <w:p w:rsidR="00FD5F9F" w:rsidRPr="00167D2C" w:rsidRDefault="00D84657" w:rsidP="00791B96">
      <w:pPr>
        <w:pStyle w:val="22"/>
        <w:numPr>
          <w:ilvl w:val="0"/>
          <w:numId w:val="15"/>
        </w:numPr>
        <w:shd w:val="clear" w:color="auto" w:fill="auto"/>
        <w:tabs>
          <w:tab w:val="left" w:pos="1037"/>
        </w:tabs>
        <w:spacing w:line="480" w:lineRule="exact"/>
        <w:ind w:firstLine="740"/>
        <w:jc w:val="both"/>
        <w:rPr>
          <w:rStyle w:val="2e"/>
          <w:b w:val="0"/>
          <w:bCs w:val="0"/>
          <w:i w:val="0"/>
          <w:iCs w:val="0"/>
        </w:rPr>
      </w:pPr>
      <w:r w:rsidRPr="00167D2C">
        <w:rPr>
          <w:rStyle w:val="2e"/>
          <w:b w:val="0"/>
          <w:i w:val="0"/>
        </w:rPr>
        <w:t>В ряде профессиональных стандартов проведена неудачная де</w:t>
      </w:r>
      <w:r w:rsidRPr="00167D2C">
        <w:rPr>
          <w:rStyle w:val="2e"/>
          <w:b w:val="0"/>
          <w:i w:val="0"/>
        </w:rPr>
        <w:softHyphen/>
        <w:t>композиция вида профессиональной деятельности на обобщенные трудо</w:t>
      </w:r>
      <w:r w:rsidRPr="00167D2C">
        <w:rPr>
          <w:rStyle w:val="2e"/>
          <w:b w:val="0"/>
          <w:i w:val="0"/>
        </w:rPr>
        <w:softHyphen/>
        <w:t>вые функции.</w:t>
      </w:r>
      <w:r w:rsidR="00D45F38" w:rsidRPr="00167D2C">
        <w:rPr>
          <w:rStyle w:val="2e"/>
          <w:b w:val="0"/>
          <w:i w:val="0"/>
        </w:rPr>
        <w:t xml:space="preserve"> </w:t>
      </w:r>
    </w:p>
    <w:p w:rsidR="00601C92" w:rsidRDefault="00167D2C" w:rsidP="00167D2C">
      <w:pPr>
        <w:pStyle w:val="22"/>
        <w:shd w:val="clear" w:color="auto" w:fill="auto"/>
        <w:tabs>
          <w:tab w:val="left" w:pos="1037"/>
        </w:tabs>
        <w:spacing w:line="480" w:lineRule="exact"/>
        <w:ind w:firstLine="0"/>
        <w:jc w:val="both"/>
      </w:pPr>
      <w:r>
        <w:tab/>
      </w:r>
      <w:r w:rsidR="00D84657">
        <w:t>Таким образом, анализ существующих в области профессиональной деятельности «Сельское хозяйство» ряда проблем, причиной которых явля</w:t>
      </w:r>
      <w:r w:rsidR="00D84657">
        <w:softHyphen/>
        <w:t>лись объективные факторы, поставившие разработчиков в крайне сложную ситуацию, в частности:</w:t>
      </w:r>
    </w:p>
    <w:p w:rsidR="00601C92" w:rsidRDefault="00D84657" w:rsidP="00791B96">
      <w:pPr>
        <w:pStyle w:val="22"/>
        <w:numPr>
          <w:ilvl w:val="0"/>
          <w:numId w:val="16"/>
        </w:numPr>
        <w:shd w:val="clear" w:color="auto" w:fill="auto"/>
        <w:tabs>
          <w:tab w:val="left" w:pos="735"/>
        </w:tabs>
        <w:spacing w:line="480" w:lineRule="exact"/>
        <w:ind w:left="740"/>
        <w:jc w:val="both"/>
      </w:pPr>
      <w:r>
        <w:t>отсутствие отраслевой рамки квалификаций, включающей в себя чет</w:t>
      </w:r>
      <w:r>
        <w:softHyphen/>
        <w:t>кую профессионально-квалификационную структуру отрасли, наличие которой позволило бы избежать дублирования трудовых функций, дей</w:t>
      </w:r>
      <w:r>
        <w:softHyphen/>
        <w:t>ствий и т.д.;</w:t>
      </w:r>
    </w:p>
    <w:p w:rsidR="00601C92" w:rsidRDefault="00D84657" w:rsidP="00791B96">
      <w:pPr>
        <w:pStyle w:val="22"/>
        <w:numPr>
          <w:ilvl w:val="0"/>
          <w:numId w:val="16"/>
        </w:numPr>
        <w:shd w:val="clear" w:color="auto" w:fill="auto"/>
        <w:tabs>
          <w:tab w:val="left" w:pos="735"/>
        </w:tabs>
        <w:spacing w:line="480" w:lineRule="exact"/>
        <w:ind w:left="740"/>
        <w:jc w:val="both"/>
      </w:pPr>
      <w:r>
        <w:t>отсутствие специальной подготовки у разработчиков и (или) отсутст</w:t>
      </w:r>
      <w:r>
        <w:softHyphen/>
        <w:t xml:space="preserve">вие методических материалов по разработке </w:t>
      </w:r>
      <w:proofErr w:type="spellStart"/>
      <w:r>
        <w:t>профстандартов</w:t>
      </w:r>
      <w:proofErr w:type="spellEnd"/>
      <w:r>
        <w:t>. Сущест</w:t>
      </w:r>
      <w:r>
        <w:softHyphen/>
        <w:t>вующие «Методические рекомендации по разработке профессиональ</w:t>
      </w:r>
      <w:r>
        <w:softHyphen/>
        <w:t xml:space="preserve">ного </w:t>
      </w:r>
      <w:r>
        <w:lastRenderedPageBreak/>
        <w:t xml:space="preserve">стандарта» (утв. Приказом Минтруда России от 29.04.2013 г. № 170н) регламентируют структуру документа, содержат рекомендации по его оформлению, однако не дают представления о </w:t>
      </w:r>
      <w:proofErr w:type="gramStart"/>
      <w:r>
        <w:t>методических подходах</w:t>
      </w:r>
      <w:proofErr w:type="gramEnd"/>
      <w:r>
        <w:t xml:space="preserve"> к декомпозиции вида профессиональной деятельности, фор</w:t>
      </w:r>
      <w:r>
        <w:softHyphen/>
        <w:t>мулированию трудовых функций, необходимых умений и знаний;</w:t>
      </w:r>
    </w:p>
    <w:p w:rsidR="00601C92" w:rsidRDefault="00D84657" w:rsidP="00791B96">
      <w:pPr>
        <w:pStyle w:val="22"/>
        <w:numPr>
          <w:ilvl w:val="0"/>
          <w:numId w:val="16"/>
        </w:numPr>
        <w:shd w:val="clear" w:color="auto" w:fill="auto"/>
        <w:tabs>
          <w:tab w:val="left" w:pos="735"/>
        </w:tabs>
        <w:spacing w:line="480" w:lineRule="exact"/>
        <w:ind w:left="740"/>
        <w:jc w:val="both"/>
      </w:pPr>
      <w:r>
        <w:t xml:space="preserve">отсутствие четкого понимания, что </w:t>
      </w:r>
      <w:proofErr w:type="spellStart"/>
      <w:r>
        <w:t>профстандарты</w:t>
      </w:r>
      <w:proofErr w:type="spellEnd"/>
      <w:r>
        <w:t xml:space="preserve"> являются базой для разработки оценочных средств, а значит должны содержать формулировки, позволяющие выделить объект и критерии оценивания.</w:t>
      </w:r>
    </w:p>
    <w:p w:rsidR="00601C92" w:rsidRDefault="00D84657">
      <w:pPr>
        <w:pStyle w:val="22"/>
        <w:shd w:val="clear" w:color="auto" w:fill="auto"/>
        <w:spacing w:line="480" w:lineRule="exact"/>
        <w:ind w:firstLine="740"/>
        <w:jc w:val="both"/>
      </w:pPr>
      <w:r>
        <w:t>Таким образом, профессиональные стандарты, разработанные в облас</w:t>
      </w:r>
      <w:r>
        <w:softHyphen/>
        <w:t>ти профессиональной деятельности «Сельское хозяйство» нуждаются в ак</w:t>
      </w:r>
      <w:r>
        <w:softHyphen/>
        <w:t>туализации.</w:t>
      </w:r>
    </w:p>
    <w:p w:rsidR="00601C92" w:rsidRDefault="00D84657">
      <w:pPr>
        <w:pStyle w:val="22"/>
        <w:shd w:val="clear" w:color="auto" w:fill="auto"/>
        <w:spacing w:line="480" w:lineRule="exact"/>
        <w:ind w:firstLine="740"/>
        <w:jc w:val="both"/>
      </w:pPr>
      <w:r>
        <w:t>Таким образом, несмотря на значительное развитие методологических и организационных основ развития системы ОРК в последние годы, профес</w:t>
      </w:r>
      <w:r>
        <w:softHyphen/>
        <w:t>сиональные стандарты по-прежнему разрабатываются бессистемно.</w:t>
      </w:r>
    </w:p>
    <w:p w:rsidR="00601C92" w:rsidRDefault="00D84657">
      <w:pPr>
        <w:pStyle w:val="22"/>
        <w:shd w:val="clear" w:color="auto" w:fill="auto"/>
        <w:spacing w:line="480" w:lineRule="exact"/>
        <w:ind w:firstLine="740"/>
        <w:jc w:val="both"/>
      </w:pPr>
      <w:r>
        <w:t>Решение проблемы заключается в следующем:</w:t>
      </w:r>
    </w:p>
    <w:p w:rsidR="00601C92" w:rsidRDefault="00D84657" w:rsidP="00791B96">
      <w:pPr>
        <w:pStyle w:val="22"/>
        <w:numPr>
          <w:ilvl w:val="0"/>
          <w:numId w:val="17"/>
        </w:numPr>
        <w:shd w:val="clear" w:color="auto" w:fill="auto"/>
        <w:tabs>
          <w:tab w:val="left" w:pos="746"/>
        </w:tabs>
        <w:spacing w:line="480" w:lineRule="exact"/>
        <w:ind w:left="740" w:hanging="400"/>
        <w:jc w:val="both"/>
      </w:pPr>
      <w:r>
        <w:t>разработка отраслевой рамки квалификаций, в которой будет отражена профессионально-квалификационная структура отрасли, сформулиро</w:t>
      </w:r>
      <w:r>
        <w:softHyphen/>
        <w:t>ваны квалификации и дано их описание (функциональные карты видов профессиональной деятельности). Это позволит избежать дублирова</w:t>
      </w:r>
      <w:r>
        <w:softHyphen/>
        <w:t>ния трудовых действий;</w:t>
      </w:r>
    </w:p>
    <w:p w:rsidR="00601C92" w:rsidRDefault="00D84657" w:rsidP="00791B96">
      <w:pPr>
        <w:pStyle w:val="22"/>
        <w:numPr>
          <w:ilvl w:val="0"/>
          <w:numId w:val="17"/>
        </w:numPr>
        <w:shd w:val="clear" w:color="auto" w:fill="auto"/>
        <w:tabs>
          <w:tab w:val="left" w:pos="746"/>
        </w:tabs>
        <w:spacing w:line="480" w:lineRule="exact"/>
        <w:ind w:left="740" w:hanging="400"/>
        <w:jc w:val="both"/>
      </w:pPr>
      <w:r>
        <w:t>усиление координационной роли Совета по профессиональным квали</w:t>
      </w:r>
      <w:r>
        <w:softHyphen/>
        <w:t>фикациям АПК, который в настоящее время наделен полномочи</w:t>
      </w:r>
      <w:proofErr w:type="gramStart"/>
      <w:r>
        <w:t>я-</w:t>
      </w:r>
      <w:proofErr w:type="gramEnd"/>
      <w:r>
        <w:t xml:space="preserve"> </w:t>
      </w:r>
      <w:proofErr w:type="spellStart"/>
      <w:r>
        <w:t>ми«координация</w:t>
      </w:r>
      <w:proofErr w:type="spellEnd"/>
      <w:r>
        <w:t xml:space="preserve"> разработки, актуализации и организация применения профессиональных стандартов, рамки квалификаций и квалификаци</w:t>
      </w:r>
      <w:r>
        <w:softHyphen/>
        <w:t>онных требований»;</w:t>
      </w:r>
    </w:p>
    <w:p w:rsidR="00601C92" w:rsidRDefault="00D84657" w:rsidP="00791B96">
      <w:pPr>
        <w:pStyle w:val="22"/>
        <w:numPr>
          <w:ilvl w:val="0"/>
          <w:numId w:val="17"/>
        </w:numPr>
        <w:shd w:val="clear" w:color="auto" w:fill="auto"/>
        <w:tabs>
          <w:tab w:val="left" w:pos="746"/>
        </w:tabs>
        <w:spacing w:line="480" w:lineRule="exact"/>
        <w:ind w:left="740" w:hanging="400"/>
        <w:jc w:val="both"/>
      </w:pPr>
      <w:r>
        <w:t>организация подготовки разработчиков профессиональных стандартов и их методического обеспечения, так как существующие «Методиче</w:t>
      </w:r>
      <w:r>
        <w:softHyphen/>
        <w:t>ские рекомендации по разработке профессионального стандарта», ут</w:t>
      </w:r>
      <w:r>
        <w:softHyphen/>
        <w:t xml:space="preserve">вержденные приказом Минтруда РФ от 29.04.2013 № 170н, содержат лишь общую информацию по структуре и техническому оформлению </w:t>
      </w:r>
      <w:proofErr w:type="spellStart"/>
      <w:r>
        <w:lastRenderedPageBreak/>
        <w:t>профстандартов</w:t>
      </w:r>
      <w:proofErr w:type="spellEnd"/>
      <w:r>
        <w:t>.</w:t>
      </w:r>
    </w:p>
    <w:p w:rsidR="00601C92" w:rsidRDefault="00D84657">
      <w:pPr>
        <w:pStyle w:val="22"/>
        <w:shd w:val="clear" w:color="auto" w:fill="auto"/>
        <w:spacing w:line="480" w:lineRule="exact"/>
        <w:ind w:firstLine="740"/>
        <w:jc w:val="both"/>
      </w:pPr>
      <w:r>
        <w:t>Кроме этого, при планировании актуализации и разработки профессио</w:t>
      </w:r>
      <w:r>
        <w:softHyphen/>
        <w:t>нальных стандартов целесообразно придерживаться следующих общих принципов:</w:t>
      </w:r>
    </w:p>
    <w:p w:rsidR="00601C92" w:rsidRDefault="00D84657" w:rsidP="00791B96">
      <w:pPr>
        <w:pStyle w:val="22"/>
        <w:numPr>
          <w:ilvl w:val="0"/>
          <w:numId w:val="18"/>
        </w:numPr>
        <w:shd w:val="clear" w:color="auto" w:fill="auto"/>
        <w:tabs>
          <w:tab w:val="left" w:pos="746"/>
        </w:tabs>
        <w:spacing w:line="480" w:lineRule="exact"/>
        <w:ind w:left="740" w:hanging="400"/>
        <w:jc w:val="both"/>
      </w:pPr>
      <w:r>
        <w:t>укрупнение профессиональных стандартов по уровням и набору ква</w:t>
      </w:r>
      <w:r>
        <w:softHyphen/>
        <w:t>лификаций в рамках одного уровня. Это позволит отразить полную карьерную траекторию в рамках одного профессионального стандарта, а также избежать дублирования трудовых функций, умений, знаний (при описании квалификаций одним разработчиком в рамках одного профессионального стандарта вероятность дублирования значительно снижается);</w:t>
      </w:r>
    </w:p>
    <w:p w:rsidR="00601C92" w:rsidRDefault="00D84657" w:rsidP="00791B96">
      <w:pPr>
        <w:pStyle w:val="22"/>
        <w:numPr>
          <w:ilvl w:val="0"/>
          <w:numId w:val="18"/>
        </w:numPr>
        <w:shd w:val="clear" w:color="auto" w:fill="auto"/>
        <w:tabs>
          <w:tab w:val="left" w:pos="744"/>
        </w:tabs>
        <w:spacing w:line="480" w:lineRule="exact"/>
        <w:ind w:left="740"/>
        <w:jc w:val="both"/>
      </w:pPr>
      <w:r>
        <w:t>разделение профессиональных стандартов, описывающих уровни рабо</w:t>
      </w:r>
      <w:r>
        <w:softHyphen/>
        <w:t>чих профессий (1-4) и уровни специалистов (5-9), что позволит избе</w:t>
      </w:r>
      <w:r>
        <w:softHyphen/>
        <w:t xml:space="preserve">жать излишнего усложнения и перегрузки </w:t>
      </w:r>
      <w:proofErr w:type="spellStart"/>
      <w:r>
        <w:t>профстандартов</w:t>
      </w:r>
      <w:proofErr w:type="spellEnd"/>
      <w:r>
        <w:t>;</w:t>
      </w:r>
    </w:p>
    <w:p w:rsidR="00601C92" w:rsidRDefault="00D84657" w:rsidP="00791B96">
      <w:pPr>
        <w:pStyle w:val="22"/>
        <w:numPr>
          <w:ilvl w:val="0"/>
          <w:numId w:val="18"/>
        </w:numPr>
        <w:shd w:val="clear" w:color="auto" w:fill="auto"/>
        <w:tabs>
          <w:tab w:val="left" w:pos="744"/>
        </w:tabs>
        <w:spacing w:line="480" w:lineRule="exact"/>
        <w:ind w:left="740"/>
        <w:jc w:val="both"/>
      </w:pPr>
      <w:r>
        <w:t>соответствие квалификации одной обобщенной трудовой функции;</w:t>
      </w:r>
    </w:p>
    <w:p w:rsidR="00601C92" w:rsidRDefault="00D84657" w:rsidP="00791B96">
      <w:pPr>
        <w:pStyle w:val="22"/>
        <w:numPr>
          <w:ilvl w:val="0"/>
          <w:numId w:val="18"/>
        </w:numPr>
        <w:shd w:val="clear" w:color="auto" w:fill="auto"/>
        <w:tabs>
          <w:tab w:val="left" w:pos="744"/>
        </w:tabs>
        <w:spacing w:line="480" w:lineRule="exact"/>
        <w:ind w:left="740"/>
        <w:jc w:val="both"/>
      </w:pPr>
      <w:r>
        <w:t>создание системы, при которой разработка профессиональных стандар</w:t>
      </w:r>
      <w:r>
        <w:softHyphen/>
        <w:t>тов совмещается с разработкой оценочных средств, что позволит избе</w:t>
      </w:r>
      <w:r>
        <w:softHyphen/>
        <w:t>жать значительного количества ошибок, допускаемых разработчиками профессиональных стандартов в настоящее время.</w:t>
      </w:r>
    </w:p>
    <w:p w:rsidR="00601C92" w:rsidRDefault="00D84657">
      <w:pPr>
        <w:pStyle w:val="22"/>
        <w:shd w:val="clear" w:color="auto" w:fill="auto"/>
        <w:spacing w:line="480" w:lineRule="exact"/>
        <w:ind w:firstLine="740"/>
        <w:jc w:val="both"/>
      </w:pPr>
      <w:r>
        <w:t xml:space="preserve">При разработке проекта ОРК в 2016 г. при наличии утвержденного профессионального стандарта описание квалификации включалось в рамку в соответствии </w:t>
      </w:r>
      <w:r w:rsidR="00F8576D">
        <w:t xml:space="preserve">с </w:t>
      </w:r>
      <w:proofErr w:type="spellStart"/>
      <w:r w:rsidR="00F8576D">
        <w:t>п</w:t>
      </w:r>
      <w:r>
        <w:t>рофстандартом</w:t>
      </w:r>
      <w:proofErr w:type="spellEnd"/>
      <w:r>
        <w:t>. Данный подход показал свою несостоятель</w:t>
      </w:r>
      <w:r>
        <w:softHyphen/>
        <w:t>ность, так как недоработки профессиональных стандартов, изложенные вы</w:t>
      </w:r>
      <w:r>
        <w:softHyphen/>
        <w:t>ше, автоматически переходили в рамку квалификаций. В связи с этим при доработке проекта рамки квалификации и их описание формировалось исхо</w:t>
      </w:r>
      <w:r>
        <w:softHyphen/>
        <w:t xml:space="preserve">дя из логики и вышеописанных принципов, а не существующих </w:t>
      </w:r>
      <w:proofErr w:type="spellStart"/>
      <w:r>
        <w:t>профстан</w:t>
      </w:r>
      <w:r>
        <w:softHyphen/>
        <w:t>дартов</w:t>
      </w:r>
      <w:proofErr w:type="spellEnd"/>
      <w:r>
        <w:t>. Данный подход позволит использовать ОРК для разработки плана ак</w:t>
      </w:r>
      <w:r>
        <w:softHyphen/>
        <w:t>туализации профессиональных стандартов.</w:t>
      </w:r>
    </w:p>
    <w:p w:rsidR="00601C92" w:rsidRDefault="00D84657">
      <w:pPr>
        <w:pStyle w:val="22"/>
        <w:shd w:val="clear" w:color="auto" w:fill="auto"/>
        <w:spacing w:line="480" w:lineRule="exact"/>
        <w:ind w:firstLine="740"/>
        <w:jc w:val="both"/>
      </w:pPr>
      <w:r>
        <w:t>Кроме этого, анализ профессиональных стандартов показал их недоста</w:t>
      </w:r>
      <w:r>
        <w:softHyphen/>
        <w:t>точность. Большинство квалификаций (профессий и специальностей сельско</w:t>
      </w:r>
      <w:r>
        <w:softHyphen/>
        <w:t xml:space="preserve">го </w:t>
      </w:r>
      <w:r>
        <w:lastRenderedPageBreak/>
        <w:t xml:space="preserve">хозяйства) в настоящее время не </w:t>
      </w:r>
      <w:proofErr w:type="gramStart"/>
      <w:r>
        <w:t>описан</w:t>
      </w:r>
      <w:proofErr w:type="gramEnd"/>
      <w:r>
        <w:t xml:space="preserve"> </w:t>
      </w:r>
      <w:proofErr w:type="spellStart"/>
      <w:r>
        <w:t>профстандартами</w:t>
      </w:r>
      <w:proofErr w:type="spellEnd"/>
      <w:r>
        <w:t>. При формиро</w:t>
      </w:r>
      <w:r>
        <w:softHyphen/>
        <w:t>вании ОРК был сформирован полный перечень квалификаций и их описание. При таком подходе ОРК является основой для планирования разработки но</w:t>
      </w:r>
      <w:r>
        <w:softHyphen/>
        <w:t>вых профессиональных стандартов.</w:t>
      </w:r>
    </w:p>
    <w:p w:rsidR="00601C92" w:rsidRPr="00AD1765" w:rsidRDefault="007D055E" w:rsidP="00791B96">
      <w:pPr>
        <w:pStyle w:val="2"/>
        <w:numPr>
          <w:ilvl w:val="1"/>
          <w:numId w:val="31"/>
        </w:numPr>
        <w:rPr>
          <w:rFonts w:ascii="Times New Roman" w:hAnsi="Times New Roman" w:cs="Times New Roman"/>
          <w:color w:val="auto"/>
          <w:sz w:val="28"/>
          <w:szCs w:val="28"/>
        </w:rPr>
      </w:pPr>
      <w:bookmarkStart w:id="40" w:name="bookmark12"/>
      <w:bookmarkStart w:id="41" w:name="_Toc527661368"/>
      <w:bookmarkStart w:id="42" w:name="_Toc527908153"/>
      <w:r>
        <w:rPr>
          <w:rFonts w:ascii="Times New Roman" w:hAnsi="Times New Roman" w:cs="Times New Roman"/>
          <w:color w:val="auto"/>
          <w:sz w:val="28"/>
          <w:szCs w:val="28"/>
        </w:rPr>
        <w:t>Методология формирования структуры подготовки кадрового обеспечения</w:t>
      </w:r>
      <w:bookmarkEnd w:id="40"/>
      <w:bookmarkEnd w:id="41"/>
      <w:r w:rsidR="005B37BA">
        <w:rPr>
          <w:rFonts w:ascii="Times New Roman" w:hAnsi="Times New Roman" w:cs="Times New Roman"/>
          <w:color w:val="auto"/>
          <w:sz w:val="28"/>
          <w:szCs w:val="28"/>
        </w:rPr>
        <w:t xml:space="preserve"> на основе профессионально-квалификационной структуры</w:t>
      </w:r>
      <w:bookmarkEnd w:id="42"/>
    </w:p>
    <w:p w:rsidR="007D055E" w:rsidRDefault="007D055E" w:rsidP="00EE77C6">
      <w:pPr>
        <w:pStyle w:val="22"/>
        <w:shd w:val="clear" w:color="auto" w:fill="auto"/>
        <w:spacing w:line="480" w:lineRule="exact"/>
        <w:ind w:firstLine="740"/>
        <w:jc w:val="both"/>
      </w:pPr>
    </w:p>
    <w:p w:rsidR="007D055E" w:rsidRDefault="00D52906" w:rsidP="00EE77C6">
      <w:pPr>
        <w:pStyle w:val="22"/>
        <w:shd w:val="clear" w:color="auto" w:fill="auto"/>
        <w:spacing w:line="480" w:lineRule="exact"/>
        <w:ind w:firstLine="740"/>
        <w:jc w:val="both"/>
      </w:pPr>
      <w:proofErr w:type="gramStart"/>
      <w:r>
        <w:t xml:space="preserve">Одним из обязательных условий </w:t>
      </w:r>
      <w:r w:rsidR="007C4D08">
        <w:t>обеспечения баланса рынка квалификаций, т.е. спр</w:t>
      </w:r>
      <w:r>
        <w:t>о</w:t>
      </w:r>
      <w:r w:rsidR="007C4D08">
        <w:t xml:space="preserve">са на квалификации со стороны рынка труда и предложения квалификаций со стороны системы образования </w:t>
      </w:r>
      <w:r>
        <w:t>является гармонизация структуры подготовки кадров для АПК и формирования перечней профессий, специальностей среднего профессионального образования и направлений подготовки высшего образования  с Отраслевой рамкой квалификаций по отраслям АПК в части профессионально-квалификационной структуры и реестра квалификаций.</w:t>
      </w:r>
      <w:proofErr w:type="gramEnd"/>
    </w:p>
    <w:p w:rsidR="007D055E" w:rsidRDefault="007D055E" w:rsidP="00EE77C6">
      <w:pPr>
        <w:pStyle w:val="22"/>
        <w:shd w:val="clear" w:color="auto" w:fill="auto"/>
        <w:spacing w:line="480" w:lineRule="exact"/>
        <w:ind w:firstLine="740"/>
        <w:jc w:val="both"/>
      </w:pPr>
    </w:p>
    <w:p w:rsidR="00D52906" w:rsidRDefault="00D52906" w:rsidP="00D52906">
      <w:pPr>
        <w:pStyle w:val="22"/>
        <w:shd w:val="clear" w:color="auto" w:fill="auto"/>
        <w:spacing w:line="480" w:lineRule="exact"/>
        <w:ind w:firstLine="820"/>
        <w:jc w:val="both"/>
      </w:pPr>
      <w:r>
        <w:t xml:space="preserve">Основные </w:t>
      </w:r>
      <w:r w:rsidRPr="00D52906">
        <w:rPr>
          <w:b/>
        </w:rPr>
        <w:t xml:space="preserve">принципы </w:t>
      </w:r>
      <w:r>
        <w:rPr>
          <w:b/>
        </w:rPr>
        <w:t>формирования структуры подготовки кадров.</w:t>
      </w:r>
    </w:p>
    <w:p w:rsidR="00592456" w:rsidRPr="00D52906" w:rsidRDefault="00D52906" w:rsidP="00791B96">
      <w:pPr>
        <w:pStyle w:val="22"/>
        <w:numPr>
          <w:ilvl w:val="0"/>
          <w:numId w:val="42"/>
        </w:numPr>
        <w:spacing w:line="480" w:lineRule="exact"/>
        <w:jc w:val="both"/>
      </w:pPr>
      <w:r>
        <w:t>О</w:t>
      </w:r>
      <w:r w:rsidR="00592456" w:rsidRPr="00D52906">
        <w:t>снову структуры подготовки кадров составляет Отраслевая рамка квалификаций (профессионально-квалификационная структура отрасли)</w:t>
      </w:r>
      <w:r>
        <w:t>.</w:t>
      </w:r>
    </w:p>
    <w:p w:rsidR="00592456" w:rsidRPr="00D52906" w:rsidRDefault="00D52906" w:rsidP="00791B96">
      <w:pPr>
        <w:pStyle w:val="22"/>
        <w:numPr>
          <w:ilvl w:val="0"/>
          <w:numId w:val="42"/>
        </w:numPr>
        <w:spacing w:line="480" w:lineRule="exact"/>
        <w:jc w:val="both"/>
      </w:pPr>
      <w:r>
        <w:t>Д</w:t>
      </w:r>
      <w:r w:rsidR="00592456" w:rsidRPr="00D52906">
        <w:t xml:space="preserve">олжно быть обеспечено сопряжение Реестра </w:t>
      </w:r>
      <w:r>
        <w:t xml:space="preserve">профессиональных квалификаций </w:t>
      </w:r>
      <w:r w:rsidR="00592456" w:rsidRPr="00D52906">
        <w:t xml:space="preserve">с Перечнем </w:t>
      </w:r>
      <w:r>
        <w:t>федеральных государственных образовательных стандартов (</w:t>
      </w:r>
      <w:r w:rsidR="00592456" w:rsidRPr="00D52906">
        <w:t>ФГОС</w:t>
      </w:r>
      <w:r>
        <w:t>)</w:t>
      </w:r>
      <w:r w:rsidR="00592456" w:rsidRPr="00D52906">
        <w:t>, т.е. д</w:t>
      </w:r>
      <w:r>
        <w:t xml:space="preserve">олжно быть </w:t>
      </w:r>
      <w:r w:rsidR="00592456" w:rsidRPr="00D52906">
        <w:t>четкое понимание, какую П</w:t>
      </w:r>
      <w:r>
        <w:t xml:space="preserve">рофессиональную компетенцию </w:t>
      </w:r>
      <w:r w:rsidR="00592456" w:rsidRPr="00D52906">
        <w:t xml:space="preserve">получает выпускник </w:t>
      </w:r>
      <w:r>
        <w:t xml:space="preserve">по каждой соответствующей </w:t>
      </w:r>
      <w:r w:rsidR="00592456" w:rsidRPr="00D52906">
        <w:t xml:space="preserve"> </w:t>
      </w:r>
      <w:r>
        <w:t>образовательной программе.</w:t>
      </w:r>
    </w:p>
    <w:p w:rsidR="00592456" w:rsidRPr="00D52906" w:rsidRDefault="00D52906" w:rsidP="00791B96">
      <w:pPr>
        <w:pStyle w:val="22"/>
        <w:numPr>
          <w:ilvl w:val="0"/>
          <w:numId w:val="42"/>
        </w:numPr>
        <w:spacing w:line="480" w:lineRule="exact"/>
        <w:jc w:val="both"/>
      </w:pPr>
      <w:r>
        <w:t>В</w:t>
      </w:r>
      <w:r w:rsidR="00592456" w:rsidRPr="00D52906">
        <w:t xml:space="preserve"> рамках </w:t>
      </w:r>
      <w:r>
        <w:t xml:space="preserve">одного </w:t>
      </w:r>
      <w:r w:rsidR="00592456" w:rsidRPr="00D52906">
        <w:t xml:space="preserve"> ФГОС должна обеспечиваться подготовка по широкому спектру однородных </w:t>
      </w:r>
      <w:r>
        <w:t>профессиональных квалификаций</w:t>
      </w:r>
      <w:r w:rsidR="00592456" w:rsidRPr="00D52906">
        <w:t xml:space="preserve"> для целей</w:t>
      </w:r>
      <w:r>
        <w:t xml:space="preserve"> возможности </w:t>
      </w:r>
      <w:r w:rsidR="00592456" w:rsidRPr="00D52906">
        <w:t xml:space="preserve"> адаптации человека и целей мониторинга</w:t>
      </w:r>
      <w:r>
        <w:t>.</w:t>
      </w:r>
    </w:p>
    <w:p w:rsidR="00592456" w:rsidRPr="00D52906" w:rsidRDefault="00D52906" w:rsidP="00791B96">
      <w:pPr>
        <w:pStyle w:val="22"/>
        <w:numPr>
          <w:ilvl w:val="0"/>
          <w:numId w:val="42"/>
        </w:numPr>
        <w:spacing w:line="480" w:lineRule="exact"/>
        <w:jc w:val="both"/>
      </w:pPr>
      <w:r>
        <w:t>Б</w:t>
      </w:r>
      <w:r w:rsidR="00592456" w:rsidRPr="00D52906">
        <w:t xml:space="preserve">азовая подготовка по ФГОС должна обеспечивать способность выпускника к адаптации в условиях широкого спектра </w:t>
      </w:r>
      <w:r>
        <w:lastRenderedPageBreak/>
        <w:t>быстроменяющихся технологий.</w:t>
      </w:r>
    </w:p>
    <w:p w:rsidR="00592456" w:rsidRPr="00D52906" w:rsidRDefault="00D52906" w:rsidP="00791B96">
      <w:pPr>
        <w:pStyle w:val="22"/>
        <w:numPr>
          <w:ilvl w:val="0"/>
          <w:numId w:val="42"/>
        </w:numPr>
        <w:spacing w:line="480" w:lineRule="exact"/>
        <w:jc w:val="both"/>
      </w:pPr>
      <w:r>
        <w:t>У</w:t>
      </w:r>
      <w:r w:rsidR="00592456" w:rsidRPr="00D52906">
        <w:t xml:space="preserve">чет специализации </w:t>
      </w:r>
      <w:r>
        <w:t>профессиональных компетенций</w:t>
      </w:r>
      <w:r w:rsidR="00592456" w:rsidRPr="00D52906">
        <w:t xml:space="preserve"> переносится в </w:t>
      </w:r>
      <w:proofErr w:type="gramStart"/>
      <w:r w:rsidR="00592456" w:rsidRPr="00D52906">
        <w:t>вариативную</w:t>
      </w:r>
      <w:proofErr w:type="gramEnd"/>
      <w:r w:rsidR="00592456" w:rsidRPr="00D52906">
        <w:t xml:space="preserve"> </w:t>
      </w:r>
      <w:r>
        <w:t>части образовательной программы.</w:t>
      </w:r>
    </w:p>
    <w:p w:rsidR="00592456" w:rsidRPr="00D52906" w:rsidRDefault="00D52906" w:rsidP="00791B96">
      <w:pPr>
        <w:pStyle w:val="22"/>
        <w:numPr>
          <w:ilvl w:val="0"/>
          <w:numId w:val="42"/>
        </w:numPr>
        <w:spacing w:line="480" w:lineRule="exact"/>
      </w:pPr>
      <w:r>
        <w:t>С</w:t>
      </w:r>
      <w:r w:rsidR="00592456" w:rsidRPr="00D52906">
        <w:t>огласование Перечней профессий и специальностей СПО с</w:t>
      </w:r>
      <w:r>
        <w:t xml:space="preserve">  </w:t>
      </w:r>
      <w:r w:rsidR="00592456" w:rsidRPr="00D52906">
        <w:t xml:space="preserve">направлениями подготовки </w:t>
      </w:r>
      <w:proofErr w:type="gramStart"/>
      <w:r w:rsidR="00592456" w:rsidRPr="00D52906">
        <w:t>ВО</w:t>
      </w:r>
      <w:proofErr w:type="gramEnd"/>
      <w:r w:rsidR="00592456" w:rsidRPr="00D52906">
        <w:t>, формирование базы для перехода на сквозной стандар</w:t>
      </w:r>
      <w:r w:rsidR="005B57C0">
        <w:t>т образования СПО – ВО (ФГОС 4).</w:t>
      </w:r>
    </w:p>
    <w:p w:rsidR="00592456" w:rsidRPr="00D52906" w:rsidRDefault="00592456" w:rsidP="00791B96">
      <w:pPr>
        <w:pStyle w:val="22"/>
        <w:numPr>
          <w:ilvl w:val="0"/>
          <w:numId w:val="42"/>
        </w:numPr>
        <w:spacing w:line="480" w:lineRule="exact"/>
      </w:pPr>
      <w:r w:rsidRPr="00D52906">
        <w:t xml:space="preserve">«прозрачность» формирования образовательных траекторий. </w:t>
      </w:r>
    </w:p>
    <w:p w:rsidR="00D52906" w:rsidRDefault="005B57C0" w:rsidP="00D52906">
      <w:pPr>
        <w:pStyle w:val="22"/>
        <w:shd w:val="clear" w:color="auto" w:fill="auto"/>
        <w:spacing w:line="480" w:lineRule="exact"/>
        <w:ind w:firstLine="0"/>
        <w:jc w:val="both"/>
      </w:pPr>
      <w:r>
        <w:t xml:space="preserve">На рис.8 представлена графическая иллюстрация </w:t>
      </w:r>
      <w:proofErr w:type="spellStart"/>
      <w:r>
        <w:t>гаромнизции</w:t>
      </w:r>
      <w:proofErr w:type="spellEnd"/>
      <w:r>
        <w:t xml:space="preserve"> структуры подготовки кадров с профессионально-квалификационной структурой и реестром квалификаций на примере области профессиональной деятельности «Пищевая промышленность».</w:t>
      </w:r>
    </w:p>
    <w:p w:rsidR="005B57C0" w:rsidRDefault="005B57C0" w:rsidP="00D52906">
      <w:pPr>
        <w:pStyle w:val="22"/>
        <w:shd w:val="clear" w:color="auto" w:fill="auto"/>
        <w:spacing w:line="480" w:lineRule="exact"/>
        <w:ind w:firstLine="0"/>
        <w:jc w:val="both"/>
      </w:pPr>
    </w:p>
    <w:p w:rsidR="005B57C0" w:rsidRDefault="005B57C0" w:rsidP="00D52906">
      <w:pPr>
        <w:pStyle w:val="22"/>
        <w:shd w:val="clear" w:color="auto" w:fill="auto"/>
        <w:spacing w:line="480" w:lineRule="exact"/>
        <w:ind w:firstLine="0"/>
        <w:jc w:val="both"/>
      </w:pPr>
    </w:p>
    <w:p w:rsidR="005B57C0" w:rsidRDefault="005B57C0" w:rsidP="00D52906">
      <w:pPr>
        <w:pStyle w:val="22"/>
        <w:shd w:val="clear" w:color="auto" w:fill="auto"/>
        <w:spacing w:line="480" w:lineRule="exact"/>
        <w:ind w:firstLine="0"/>
        <w:jc w:val="both"/>
      </w:pPr>
    </w:p>
    <w:p w:rsidR="005B57C0" w:rsidRDefault="005B57C0" w:rsidP="00D52906">
      <w:pPr>
        <w:pStyle w:val="22"/>
        <w:shd w:val="clear" w:color="auto" w:fill="auto"/>
        <w:spacing w:line="480" w:lineRule="exact"/>
        <w:ind w:firstLine="0"/>
        <w:jc w:val="both"/>
      </w:pPr>
    </w:p>
    <w:p w:rsidR="005B57C0" w:rsidRDefault="005B57C0" w:rsidP="00D52906">
      <w:pPr>
        <w:pStyle w:val="22"/>
        <w:shd w:val="clear" w:color="auto" w:fill="auto"/>
        <w:spacing w:line="480" w:lineRule="exact"/>
        <w:ind w:firstLine="0"/>
        <w:jc w:val="both"/>
      </w:pPr>
    </w:p>
    <w:p w:rsidR="005B57C0" w:rsidRDefault="005B57C0" w:rsidP="00D52906">
      <w:pPr>
        <w:pStyle w:val="22"/>
        <w:shd w:val="clear" w:color="auto" w:fill="auto"/>
        <w:spacing w:line="480" w:lineRule="exact"/>
        <w:ind w:firstLine="0"/>
        <w:jc w:val="both"/>
      </w:pPr>
    </w:p>
    <w:p w:rsidR="005B57C0" w:rsidRDefault="005B57C0" w:rsidP="00D52906">
      <w:pPr>
        <w:pStyle w:val="22"/>
        <w:shd w:val="clear" w:color="auto" w:fill="auto"/>
        <w:spacing w:line="480" w:lineRule="exact"/>
        <w:ind w:firstLine="0"/>
        <w:jc w:val="both"/>
      </w:pPr>
    </w:p>
    <w:p w:rsidR="005B57C0" w:rsidRDefault="005B57C0" w:rsidP="00D52906">
      <w:pPr>
        <w:pStyle w:val="22"/>
        <w:shd w:val="clear" w:color="auto" w:fill="auto"/>
        <w:spacing w:line="480" w:lineRule="exact"/>
        <w:ind w:firstLine="0"/>
        <w:jc w:val="both"/>
      </w:pPr>
    </w:p>
    <w:p w:rsidR="005B57C0" w:rsidRDefault="005B57C0" w:rsidP="00D52906">
      <w:pPr>
        <w:pStyle w:val="22"/>
        <w:shd w:val="clear" w:color="auto" w:fill="auto"/>
        <w:spacing w:line="480" w:lineRule="exact"/>
        <w:ind w:firstLine="0"/>
        <w:jc w:val="both"/>
      </w:pPr>
    </w:p>
    <w:p w:rsidR="005B57C0" w:rsidRDefault="005B57C0" w:rsidP="00D52906">
      <w:pPr>
        <w:pStyle w:val="22"/>
        <w:shd w:val="clear" w:color="auto" w:fill="auto"/>
        <w:spacing w:line="480" w:lineRule="exact"/>
        <w:ind w:firstLine="0"/>
        <w:jc w:val="both"/>
      </w:pPr>
    </w:p>
    <w:p w:rsidR="005B57C0" w:rsidRDefault="005B57C0" w:rsidP="00D52906">
      <w:pPr>
        <w:pStyle w:val="22"/>
        <w:shd w:val="clear" w:color="auto" w:fill="auto"/>
        <w:spacing w:line="480" w:lineRule="exact"/>
        <w:ind w:firstLine="0"/>
        <w:jc w:val="both"/>
      </w:pPr>
    </w:p>
    <w:p w:rsidR="005B57C0" w:rsidRDefault="005B57C0" w:rsidP="00D52906">
      <w:pPr>
        <w:pStyle w:val="22"/>
        <w:shd w:val="clear" w:color="auto" w:fill="auto"/>
        <w:spacing w:line="480" w:lineRule="exact"/>
        <w:ind w:firstLine="0"/>
        <w:jc w:val="both"/>
      </w:pPr>
    </w:p>
    <w:p w:rsidR="005B57C0" w:rsidRDefault="005B57C0" w:rsidP="00D52906">
      <w:pPr>
        <w:pStyle w:val="22"/>
        <w:shd w:val="clear" w:color="auto" w:fill="auto"/>
        <w:spacing w:line="480" w:lineRule="exact"/>
        <w:ind w:firstLine="0"/>
        <w:jc w:val="both"/>
      </w:pPr>
    </w:p>
    <w:p w:rsidR="005B57C0" w:rsidRDefault="005B57C0" w:rsidP="00D52906">
      <w:pPr>
        <w:pStyle w:val="22"/>
        <w:shd w:val="clear" w:color="auto" w:fill="auto"/>
        <w:spacing w:line="480" w:lineRule="exact"/>
        <w:ind w:firstLine="0"/>
        <w:jc w:val="both"/>
      </w:pPr>
    </w:p>
    <w:p w:rsidR="005B57C0" w:rsidRDefault="005B57C0" w:rsidP="00D52906">
      <w:pPr>
        <w:pStyle w:val="22"/>
        <w:shd w:val="clear" w:color="auto" w:fill="auto"/>
        <w:spacing w:line="480" w:lineRule="exact"/>
        <w:ind w:firstLine="0"/>
        <w:jc w:val="both"/>
      </w:pPr>
    </w:p>
    <w:p w:rsidR="005B57C0" w:rsidRDefault="005B57C0" w:rsidP="00D52906">
      <w:pPr>
        <w:pStyle w:val="22"/>
        <w:shd w:val="clear" w:color="auto" w:fill="auto"/>
        <w:spacing w:line="480" w:lineRule="exact"/>
        <w:ind w:firstLine="0"/>
        <w:jc w:val="both"/>
      </w:pPr>
      <w:r w:rsidRPr="005B57C0">
        <w:rPr>
          <w:noProof/>
          <w:lang w:bidi="ar-SA"/>
        </w:rPr>
        <w:drawing>
          <wp:anchor distT="0" distB="0" distL="114300" distR="114300" simplePos="0" relativeHeight="251792896" behindDoc="0" locked="0" layoutInCell="1" allowOverlap="1">
            <wp:simplePos x="0" y="0"/>
            <wp:positionH relativeFrom="column">
              <wp:posOffset>23136</wp:posOffset>
            </wp:positionH>
            <wp:positionV relativeFrom="paragraph">
              <wp:posOffset>-4368273</wp:posOffset>
            </wp:positionV>
            <wp:extent cx="6088451" cy="4606506"/>
            <wp:effectExtent l="19050" t="0" r="7549" b="0"/>
            <wp:wrapNone/>
            <wp:docPr id="6"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96074" cy="6661371"/>
                      <a:chOff x="157631" y="60104"/>
                      <a:chExt cx="8796074" cy="6661371"/>
                    </a:xfrm>
                  </a:grpSpPr>
                  <a:sp>
                    <a:nvSpPr>
                      <a:cNvPr id="4" name="Номер слайда 3"/>
                      <a:cNvSpPr>
                        <a:spLocks noGrp="1"/>
                      </a:cNvSpPr>
                    </a:nvSpPr>
                    <a:spPr>
                      <a:xfrm>
                        <a:off x="8316416" y="6356350"/>
                        <a:ext cx="370384" cy="365125"/>
                      </a:xfrm>
                      <a:prstGeom prst="rect">
                        <a:avLst/>
                      </a:prstGeom>
                    </a:spPr>
                    <a:txSp>
                      <a:txBody>
                        <a:bodyPr vert="horz" lIns="91440" tIns="45720" rIns="91440" bIns="45720" rtlCol="0" anchor="ctr"/>
                        <a:lstStyle>
                          <a:defPPr>
                            <a:defRPr lang="ru-RU"/>
                          </a:defPPr>
                          <a:lvl1pPr marL="0" algn="r" defTabSz="914400" rtl="0" eaLnBrk="1" latinLnBrk="0" hangingPunct="1">
                            <a:defRPr sz="1200" kern="1200">
                              <a:solidFill>
                                <a:schemeClr val="tx1">
                                  <a:tint val="75000"/>
                                </a:schemeClr>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fld id="{E4B0F0BE-681F-4F7E-B394-18CBDDB9D02F}" type="slidenum">
                            <a:rPr lang="ru-RU" smtClean="0">
                              <a:solidFill>
                                <a:prstClr val="black">
                                  <a:tint val="75000"/>
                                </a:prstClr>
                              </a:solidFill>
                            </a:rPr>
                            <a:pPr/>
                            <a:t>10</a:t>
                          </a:fld>
                          <a:endParaRPr lang="ru-RU">
                            <a:solidFill>
                              <a:prstClr val="black">
                                <a:tint val="75000"/>
                              </a:prstClr>
                            </a:solidFill>
                          </a:endParaRPr>
                        </a:p>
                      </a:txBody>
                      <a:useSpRect/>
                    </a:txSp>
                  </a:sp>
                  <a:grpSp>
                    <a:nvGrpSpPr>
                      <a:cNvPr id="31" name="Группа 30"/>
                      <a:cNvGrpSpPr/>
                    </a:nvGrpSpPr>
                    <a:grpSpPr>
                      <a:xfrm>
                        <a:off x="157631" y="4718656"/>
                        <a:ext cx="8796074" cy="1667914"/>
                        <a:chOff x="151490" y="3933056"/>
                        <a:chExt cx="8796074" cy="1667914"/>
                      </a:xfrm>
                    </a:grpSpPr>
                    <a:sp>
                      <a:nvSpPr>
                        <a:cNvPr id="6" name="Прямоугольник 5"/>
                        <a:cNvSpPr/>
                      </a:nvSpPr>
                      <a:spPr>
                        <a:xfrm>
                          <a:off x="1582638" y="3933056"/>
                          <a:ext cx="5832648" cy="288032"/>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dirty="0" smtClean="0">
                                <a:solidFill>
                                  <a:schemeClr val="tx1"/>
                                </a:solidFill>
                                <a:latin typeface="Times New Roman" pitchFamily="18" charset="0"/>
                                <a:cs typeface="Times New Roman" pitchFamily="18" charset="0"/>
                              </a:rPr>
                              <a:t>Варианты Структуры </a:t>
                            </a:r>
                            <a:r>
                              <a:rPr lang="ru-RU" sz="1200" b="1" dirty="0">
                                <a:solidFill>
                                  <a:schemeClr val="tx1"/>
                                </a:solidFill>
                                <a:latin typeface="Times New Roman" pitchFamily="18" charset="0"/>
                                <a:cs typeface="Times New Roman" pitchFamily="18" charset="0"/>
                              </a:rPr>
                              <a:t>подготовки кадров Пищевой промышленности</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ик 6"/>
                        <a:cNvSpPr/>
                      </a:nvSpPr>
                      <a:spPr>
                        <a:xfrm>
                          <a:off x="151490" y="4221088"/>
                          <a:ext cx="4347472" cy="300085"/>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dirty="0" smtClean="0">
                                <a:solidFill>
                                  <a:schemeClr val="tx1"/>
                                </a:solidFill>
                                <a:latin typeface="Times New Roman" pitchFamily="18" charset="0"/>
                                <a:cs typeface="Times New Roman" pitchFamily="18" charset="0"/>
                              </a:rPr>
                              <a:t>СПО</a:t>
                            </a:r>
                            <a:endParaRPr lang="ru-RU"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Прямоугольник 7"/>
                        <a:cNvSpPr/>
                      </a:nvSpPr>
                      <a:spPr>
                        <a:xfrm>
                          <a:off x="4498962" y="4221088"/>
                          <a:ext cx="4448601" cy="306176"/>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dirty="0" smtClean="0">
                                <a:solidFill>
                                  <a:schemeClr val="tx1"/>
                                </a:solidFill>
                                <a:latin typeface="Times New Roman" pitchFamily="18" charset="0"/>
                                <a:cs typeface="Times New Roman" pitchFamily="18" charset="0"/>
                              </a:rPr>
                              <a:t>ВО</a:t>
                            </a:r>
                            <a:endParaRPr lang="ru-RU"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Прямоугольник 8"/>
                        <a:cNvSpPr/>
                      </a:nvSpPr>
                      <a:spPr>
                        <a:xfrm>
                          <a:off x="151490" y="4523803"/>
                          <a:ext cx="2173736" cy="288032"/>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dirty="0" smtClean="0">
                                <a:solidFill>
                                  <a:schemeClr val="tx1"/>
                                </a:solidFill>
                                <a:latin typeface="Times New Roman" pitchFamily="18" charset="0"/>
                                <a:cs typeface="Times New Roman" pitchFamily="18" charset="0"/>
                              </a:rPr>
                              <a:t>Профессии – 11/5/2</a:t>
                            </a:r>
                            <a:endParaRPr lang="ru-RU"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2325226" y="4513603"/>
                          <a:ext cx="2173736" cy="288032"/>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dirty="0" smtClean="0">
                                <a:solidFill>
                                  <a:schemeClr val="tx1"/>
                                </a:solidFill>
                                <a:latin typeface="Times New Roman" pitchFamily="18" charset="0"/>
                                <a:cs typeface="Times New Roman" pitchFamily="18" charset="0"/>
                              </a:rPr>
                              <a:t>Специальности – 10/4/1</a:t>
                            </a:r>
                            <a:endParaRPr lang="ru-RU"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6692795" y="4513604"/>
                          <a:ext cx="2254769" cy="288032"/>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dirty="0" smtClean="0">
                                <a:solidFill>
                                  <a:schemeClr val="tx1"/>
                                </a:solidFill>
                                <a:latin typeface="Times New Roman" pitchFamily="18" charset="0"/>
                                <a:cs typeface="Times New Roman" pitchFamily="18" charset="0"/>
                              </a:rPr>
                              <a:t>Направления магистрат 4/4/1</a:t>
                            </a:r>
                            <a:endParaRPr lang="ru-RU"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4505002" y="4513604"/>
                          <a:ext cx="2187793" cy="288031"/>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dirty="0" smtClean="0">
                                <a:solidFill>
                                  <a:schemeClr val="tx1"/>
                                </a:solidFill>
                                <a:latin typeface="Times New Roman" pitchFamily="18" charset="0"/>
                                <a:cs typeface="Times New Roman" pitchFamily="18" charset="0"/>
                              </a:rPr>
                              <a:t>Направления бакалавр 4/4/1</a:t>
                            </a:r>
                            <a:endParaRPr lang="ru-RU"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ик 12"/>
                        <a:cNvSpPr/>
                      </a:nvSpPr>
                      <a:spPr>
                        <a:xfrm>
                          <a:off x="151490" y="4808882"/>
                          <a:ext cx="2173736" cy="792088"/>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Лаборант-аналитик.</a:t>
                            </a:r>
                          </a:p>
                          <a:p>
                            <a:pPr algn="ctr"/>
                            <a:r>
                              <a:rPr lang="ru-RU" sz="1200" dirty="0" smtClean="0">
                                <a:solidFill>
                                  <a:schemeClr val="tx1"/>
                                </a:solidFill>
                                <a:latin typeface="Times New Roman" pitchFamily="18" charset="0"/>
                                <a:cs typeface="Times New Roman" pitchFamily="18" charset="0"/>
                              </a:rPr>
                              <a:t>Аппаратчик-оператор пищевых производств</a:t>
                            </a:r>
                          </a:p>
                          <a:p>
                            <a:pPr algn="ctr"/>
                            <a:r>
                              <a:rPr lang="ru-RU" sz="1200" b="1" dirty="0" smtClean="0">
                                <a:solidFill>
                                  <a:schemeClr val="tx1"/>
                                </a:solidFill>
                                <a:latin typeface="Times New Roman" pitchFamily="18" charset="0"/>
                                <a:cs typeface="Times New Roman" pitchFamily="18" charset="0"/>
                              </a:rPr>
                              <a:t>(по отраслям/видам/ОПД)</a:t>
                            </a:r>
                            <a:r>
                              <a:rPr lang="ru-RU" sz="1200" dirty="0" smtClean="0">
                                <a:solidFill>
                                  <a:schemeClr val="tx1"/>
                                </a:solidFill>
                                <a:latin typeface="Times New Roman" pitchFamily="18" charset="0"/>
                                <a:cs typeface="Times New Roman" pitchFamily="18" charset="0"/>
                              </a:rPr>
                              <a:t> </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Прямоугольник 13"/>
                        <a:cNvSpPr/>
                      </a:nvSpPr>
                      <a:spPr>
                        <a:xfrm>
                          <a:off x="2325226" y="4801635"/>
                          <a:ext cx="2173736" cy="792088"/>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Технология пищевых производств</a:t>
                            </a:r>
                          </a:p>
                          <a:p>
                            <a:pPr algn="ctr"/>
                            <a:r>
                              <a:rPr lang="ru-RU" sz="1200" b="1" dirty="0" smtClean="0">
                                <a:solidFill>
                                  <a:schemeClr val="tx1"/>
                                </a:solidFill>
                                <a:latin typeface="Times New Roman" pitchFamily="18" charset="0"/>
                                <a:cs typeface="Times New Roman" pitchFamily="18" charset="0"/>
                              </a:rPr>
                              <a:t>(по отраслям/видам производств/ОПД) </a:t>
                            </a:r>
                            <a:endParaRPr lang="ru-RU"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4505002" y="4801635"/>
                          <a:ext cx="2187793" cy="799335"/>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Продукты питания</a:t>
                            </a:r>
                          </a:p>
                          <a:p>
                            <a:pPr algn="ctr"/>
                            <a:r>
                              <a:rPr lang="ru-RU" sz="1200" b="1" dirty="0" smtClean="0">
                                <a:solidFill>
                                  <a:schemeClr val="tx1"/>
                                </a:solidFill>
                                <a:latin typeface="Times New Roman" pitchFamily="18" charset="0"/>
                                <a:cs typeface="Times New Roman" pitchFamily="18" charset="0"/>
                              </a:rPr>
                              <a:t>(по видам производств/ОПД) </a:t>
                            </a:r>
                            <a:endParaRPr lang="ru-RU"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Прямоугольник 16"/>
                        <a:cNvSpPr/>
                      </a:nvSpPr>
                      <a:spPr>
                        <a:xfrm>
                          <a:off x="6692795" y="4801636"/>
                          <a:ext cx="2254769" cy="792088"/>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Продукты питания</a:t>
                            </a:r>
                          </a:p>
                          <a:p>
                            <a:pPr algn="ctr"/>
                            <a:r>
                              <a:rPr lang="ru-RU" sz="1200" b="1" dirty="0" smtClean="0">
                                <a:solidFill>
                                  <a:schemeClr val="tx1"/>
                                </a:solidFill>
                                <a:latin typeface="Times New Roman" pitchFamily="18" charset="0"/>
                                <a:cs typeface="Times New Roman" pitchFamily="18" charset="0"/>
                              </a:rPr>
                              <a:t>(</a:t>
                            </a:r>
                            <a:r>
                              <a:rPr lang="ru-RU" sz="1200" b="1" dirty="0">
                                <a:solidFill>
                                  <a:schemeClr val="tx1"/>
                                </a:solidFill>
                                <a:latin typeface="Times New Roman" pitchFamily="18" charset="0"/>
                                <a:cs typeface="Times New Roman" pitchFamily="18" charset="0"/>
                              </a:rPr>
                              <a:t>по видам </a:t>
                            </a:r>
                            <a:r>
                              <a:rPr lang="ru-RU" sz="1200" b="1" dirty="0" smtClean="0">
                                <a:solidFill>
                                  <a:schemeClr val="tx1"/>
                                </a:solidFill>
                                <a:latin typeface="Times New Roman" pitchFamily="18" charset="0"/>
                                <a:cs typeface="Times New Roman" pitchFamily="18" charset="0"/>
                              </a:rPr>
                              <a:t>производств/ОПД) </a:t>
                            </a:r>
                            <a:endParaRPr lang="ru-RU"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29" name="TextBox 28"/>
                      <a:cNvSpPr txBox="1"/>
                    </a:nvSpPr>
                    <a:spPr>
                      <a:xfrm>
                        <a:off x="4066807" y="2614577"/>
                        <a:ext cx="690237"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b="1" dirty="0" smtClean="0">
                              <a:latin typeface="Times New Roman" pitchFamily="18" charset="0"/>
                              <a:cs typeface="Times New Roman" pitchFamily="18" charset="0"/>
                            </a:rPr>
                            <a:t>ПКС</a:t>
                          </a:r>
                          <a:endParaRPr lang="ru-RU" b="1" dirty="0">
                            <a:latin typeface="Times New Roman" pitchFamily="18" charset="0"/>
                            <a:cs typeface="Times New Roman" pitchFamily="18" charset="0"/>
                          </a:endParaRPr>
                        </a:p>
                      </a:txBody>
                      <a:useSpRect/>
                    </a:txSp>
                  </a:sp>
                  <a:grpSp>
                    <a:nvGrpSpPr>
                      <a:cNvPr id="36" name="Группа 35"/>
                      <a:cNvGrpSpPr/>
                    </a:nvGrpSpPr>
                    <a:grpSpPr>
                      <a:xfrm>
                        <a:off x="461170" y="3010363"/>
                        <a:ext cx="8362103" cy="1288694"/>
                        <a:chOff x="585461" y="836902"/>
                        <a:chExt cx="8362103" cy="1288694"/>
                      </a:xfrm>
                    </a:grpSpPr>
                    <a:sp>
                      <a:nvSpPr>
                        <a:cNvPr id="22" name="Прямоугольник 21"/>
                        <a:cNvSpPr/>
                      </a:nvSpPr>
                      <a:spPr>
                        <a:xfrm>
                          <a:off x="621980" y="836902"/>
                          <a:ext cx="1644864" cy="565062"/>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ОТФ 1. Ведение т/п</a:t>
                            </a:r>
                          </a:p>
                          <a:p>
                            <a:pPr algn="ctr"/>
                            <a:r>
                              <a:rPr lang="ru-RU" sz="1200" dirty="0" smtClean="0">
                                <a:solidFill>
                                  <a:schemeClr val="tx1"/>
                                </a:solidFill>
                                <a:latin typeface="Times New Roman" pitchFamily="18" charset="0"/>
                                <a:cs typeface="Times New Roman" pitchFamily="18" charset="0"/>
                              </a:rPr>
                              <a:t>4 </a:t>
                            </a:r>
                            <a:r>
                              <a:rPr lang="ru-RU" sz="1200" dirty="0" err="1" smtClean="0">
                                <a:solidFill>
                                  <a:schemeClr val="tx1"/>
                                </a:solidFill>
                                <a:latin typeface="Times New Roman" pitchFamily="18" charset="0"/>
                                <a:cs typeface="Times New Roman" pitchFamily="18" charset="0"/>
                              </a:rPr>
                              <a:t>ур</a:t>
                            </a:r>
                            <a:r>
                              <a:rPr lang="ru-RU" sz="1200" dirty="0" smtClean="0">
                                <a:solidFill>
                                  <a:schemeClr val="tx1"/>
                                </a:solidFill>
                                <a:latin typeface="Times New Roman" pitchFamily="18" charset="0"/>
                                <a:cs typeface="Times New Roman" pitchFamily="18" charset="0"/>
                              </a:rPr>
                              <a:t>.</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Прямоугольник 22"/>
                        <a:cNvSpPr/>
                      </a:nvSpPr>
                      <a:spPr>
                        <a:xfrm>
                          <a:off x="2266844" y="836902"/>
                          <a:ext cx="1494048" cy="565063"/>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ОТФ 2. Лабораторный анализ 4 </a:t>
                            </a:r>
                            <a:r>
                              <a:rPr lang="ru-RU" sz="1200" dirty="0" err="1" smtClean="0">
                                <a:solidFill>
                                  <a:schemeClr val="tx1"/>
                                </a:solidFill>
                                <a:latin typeface="Times New Roman" pitchFamily="18" charset="0"/>
                                <a:cs typeface="Times New Roman" pitchFamily="18" charset="0"/>
                              </a:rPr>
                              <a:t>ур</a:t>
                            </a:r>
                            <a:r>
                              <a:rPr lang="ru-RU" sz="1200" dirty="0" smtClean="0">
                                <a:solidFill>
                                  <a:schemeClr val="tx1"/>
                                </a:solidFill>
                                <a:latin typeface="Times New Roman" pitchFamily="18" charset="0"/>
                                <a:cs typeface="Times New Roman" pitchFamily="18" charset="0"/>
                              </a:rPr>
                              <a:t>.</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Прямоугольник 23"/>
                        <a:cNvSpPr/>
                      </a:nvSpPr>
                      <a:spPr>
                        <a:xfrm>
                          <a:off x="3760892" y="836902"/>
                          <a:ext cx="1797571" cy="565061"/>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ОТФ 3. Организация т/п 5 </a:t>
                            </a:r>
                            <a:r>
                              <a:rPr lang="ru-RU" sz="1200" dirty="0" err="1" smtClean="0">
                                <a:solidFill>
                                  <a:schemeClr val="tx1"/>
                                </a:solidFill>
                                <a:latin typeface="Times New Roman" pitchFamily="18" charset="0"/>
                                <a:cs typeface="Times New Roman" pitchFamily="18" charset="0"/>
                              </a:rPr>
                              <a:t>ур</a:t>
                            </a:r>
                            <a:r>
                              <a:rPr lang="ru-RU" sz="1200" dirty="0" smtClean="0">
                                <a:solidFill>
                                  <a:schemeClr val="tx1"/>
                                </a:solidFill>
                                <a:latin typeface="Times New Roman" pitchFamily="18" charset="0"/>
                                <a:cs typeface="Times New Roman" pitchFamily="18" charset="0"/>
                              </a:rPr>
                              <a:t>.</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Прямоугольник 24"/>
                        <a:cNvSpPr/>
                      </a:nvSpPr>
                      <a:spPr>
                        <a:xfrm>
                          <a:off x="5579212" y="836902"/>
                          <a:ext cx="1649301" cy="565060"/>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ОТФ 4. Оперативное управление т/п 6 </a:t>
                            </a:r>
                            <a:r>
                              <a:rPr lang="ru-RU" sz="1200" dirty="0" err="1" smtClean="0">
                                <a:solidFill>
                                  <a:schemeClr val="tx1"/>
                                </a:solidFill>
                                <a:latin typeface="Times New Roman" pitchFamily="18" charset="0"/>
                                <a:cs typeface="Times New Roman" pitchFamily="18" charset="0"/>
                              </a:rPr>
                              <a:t>ур</a:t>
                            </a:r>
                            <a:r>
                              <a:rPr lang="ru-RU" sz="1200" dirty="0" smtClean="0">
                                <a:solidFill>
                                  <a:schemeClr val="tx1"/>
                                </a:solidFill>
                                <a:latin typeface="Times New Roman" pitchFamily="18" charset="0"/>
                                <a:cs typeface="Times New Roman" pitchFamily="18" charset="0"/>
                              </a:rPr>
                              <a:t>.</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Прямоугольник 25"/>
                        <a:cNvSpPr/>
                      </a:nvSpPr>
                      <a:spPr>
                        <a:xfrm>
                          <a:off x="7235396" y="836902"/>
                          <a:ext cx="1712168" cy="562652"/>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ОТФ 5. Стратегическое управление т/п 7 </a:t>
                            </a:r>
                            <a:r>
                              <a:rPr lang="ru-RU" sz="1200" dirty="0" err="1" smtClean="0">
                                <a:solidFill>
                                  <a:schemeClr val="tx1"/>
                                </a:solidFill>
                                <a:latin typeface="Times New Roman" pitchFamily="18" charset="0"/>
                                <a:cs typeface="Times New Roman" pitchFamily="18" charset="0"/>
                              </a:rPr>
                              <a:t>ур</a:t>
                            </a:r>
                            <a:r>
                              <a:rPr lang="ru-RU" sz="1200" dirty="0" smtClean="0">
                                <a:solidFill>
                                  <a:schemeClr val="tx1"/>
                                </a:solidFill>
                                <a:latin typeface="Times New Roman" pitchFamily="18" charset="0"/>
                                <a:cs typeface="Times New Roman" pitchFamily="18" charset="0"/>
                              </a:rPr>
                              <a:t>.</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Блок-схема: несколько документов 29"/>
                        <a:cNvSpPr/>
                      </a:nvSpPr>
                      <a:spPr>
                        <a:xfrm>
                          <a:off x="585461" y="1412776"/>
                          <a:ext cx="1654261" cy="712820"/>
                        </a:xfrm>
                        <a:prstGeom prst="flowChartMultidocumen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ПК 1. Аппаратчик-оператор п/п</a:t>
                            </a:r>
                          </a:p>
                          <a:p>
                            <a:pPr algn="ctr"/>
                            <a:r>
                              <a:rPr lang="ru-RU" sz="1200" b="1" dirty="0" smtClean="0">
                                <a:solidFill>
                                  <a:schemeClr val="tx1"/>
                                </a:solidFill>
                                <a:latin typeface="Times New Roman" pitchFamily="18" charset="0"/>
                                <a:cs typeface="Times New Roman" pitchFamily="18" charset="0"/>
                              </a:rPr>
                              <a:t>(по отраслям - 10)</a:t>
                            </a:r>
                            <a:endParaRPr lang="ru-RU"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Блок-схема: несколько документов 31"/>
                        <a:cNvSpPr/>
                      </a:nvSpPr>
                      <a:spPr>
                        <a:xfrm>
                          <a:off x="2304897" y="1412776"/>
                          <a:ext cx="1484147" cy="712820"/>
                        </a:xfrm>
                        <a:prstGeom prst="flowChartMultidocumen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ПК 2. Лаборант-аналитик п/п</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Блок-схема: несколько документов 32"/>
                        <a:cNvSpPr/>
                      </a:nvSpPr>
                      <a:spPr>
                        <a:xfrm>
                          <a:off x="3799870" y="1401965"/>
                          <a:ext cx="1688176" cy="723631"/>
                        </a:xfrm>
                        <a:prstGeom prst="flowChartMultidocumen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ПК 3. Техник-технолог п/п</a:t>
                            </a:r>
                          </a:p>
                          <a:p>
                            <a:pPr algn="ctr"/>
                            <a:r>
                              <a:rPr lang="ru-RU" sz="1200" b="1" dirty="0">
                                <a:solidFill>
                                  <a:schemeClr val="tx1"/>
                                </a:solidFill>
                                <a:latin typeface="Times New Roman" pitchFamily="18" charset="0"/>
                                <a:cs typeface="Times New Roman" pitchFamily="18" charset="0"/>
                              </a:rPr>
                              <a:t>(по </a:t>
                            </a:r>
                            <a:r>
                              <a:rPr lang="ru-RU" sz="1200" b="1" dirty="0" smtClean="0">
                                <a:solidFill>
                                  <a:schemeClr val="tx1"/>
                                </a:solidFill>
                                <a:latin typeface="Times New Roman" pitchFamily="18" charset="0"/>
                                <a:cs typeface="Times New Roman" pitchFamily="18" charset="0"/>
                              </a:rPr>
                              <a:t>отраслям - 10)</a:t>
                            </a:r>
                            <a:r>
                              <a:rPr lang="ru-RU" sz="1200" dirty="0" smtClean="0">
                                <a:solidFill>
                                  <a:schemeClr val="tx1"/>
                                </a:solidFill>
                                <a:latin typeface="Times New Roman" pitchFamily="18" charset="0"/>
                                <a:cs typeface="Times New Roman" pitchFamily="18" charset="0"/>
                              </a:rPr>
                              <a:t> </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Блок-схема: несколько документов 33"/>
                        <a:cNvSpPr/>
                      </a:nvSpPr>
                      <a:spPr>
                        <a:xfrm>
                          <a:off x="5629620" y="1409160"/>
                          <a:ext cx="1598893" cy="716436"/>
                        </a:xfrm>
                        <a:prstGeom prst="flowChartMultidocumen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ПК 4. Инженер-технолог п/п</a:t>
                            </a:r>
                          </a:p>
                          <a:p>
                            <a:pPr algn="ctr"/>
                            <a:r>
                              <a:rPr lang="ru-RU" sz="1200" b="1" dirty="0">
                                <a:solidFill>
                                  <a:schemeClr val="tx1"/>
                                </a:solidFill>
                                <a:latin typeface="Times New Roman" pitchFamily="18" charset="0"/>
                                <a:cs typeface="Times New Roman" pitchFamily="18" charset="0"/>
                              </a:rPr>
                              <a:t>(по </a:t>
                            </a:r>
                            <a:r>
                              <a:rPr lang="ru-RU" sz="1200" b="1" dirty="0" smtClean="0">
                                <a:solidFill>
                                  <a:schemeClr val="tx1"/>
                                </a:solidFill>
                                <a:latin typeface="Times New Roman" pitchFamily="18" charset="0"/>
                                <a:cs typeface="Times New Roman" pitchFamily="18" charset="0"/>
                              </a:rPr>
                              <a:t>видам производств - 4)</a:t>
                            </a:r>
                            <a:endParaRPr lang="ru-RU"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Блок-схема: несколько документов 34"/>
                        <a:cNvSpPr/>
                      </a:nvSpPr>
                      <a:spPr>
                        <a:xfrm>
                          <a:off x="7310746" y="1409160"/>
                          <a:ext cx="1573951" cy="716436"/>
                        </a:xfrm>
                        <a:prstGeom prst="flowChartMultidocumen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ПК 5. Технолог-исследователь п/п</a:t>
                            </a:r>
                          </a:p>
                          <a:p>
                            <a:pPr algn="ctr"/>
                            <a:r>
                              <a:rPr lang="ru-RU" sz="1200" b="1" dirty="0" smtClean="0">
                                <a:solidFill>
                                  <a:schemeClr val="tx1"/>
                                </a:solidFill>
                                <a:latin typeface="Times New Roman" pitchFamily="18" charset="0"/>
                                <a:cs typeface="Times New Roman" pitchFamily="18" charset="0"/>
                              </a:rPr>
                              <a:t>(по видам производств - 4)</a:t>
                            </a:r>
                            <a:endParaRPr lang="ru-RU"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37" name="Прямоугольник 36"/>
                      <a:cNvSpPr/>
                    </a:nvSpPr>
                    <a:spPr>
                      <a:xfrm>
                        <a:off x="240736" y="60104"/>
                        <a:ext cx="3078254" cy="288032"/>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solidFill>
                                <a:schemeClr val="tx1"/>
                              </a:solidFill>
                              <a:latin typeface="Times New Roman" pitchFamily="18" charset="0"/>
                              <a:cs typeface="Times New Roman" pitchFamily="18" charset="0"/>
                            </a:rPr>
                            <a:t>ОПД: Пищевая промышленность:</a:t>
                          </a:r>
                          <a:endParaRPr lang="ru-RU" sz="14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52" name="Группа 51"/>
                      <a:cNvGrpSpPr/>
                    </a:nvGrpSpPr>
                    <a:grpSpPr>
                      <a:xfrm>
                        <a:off x="601529" y="516687"/>
                        <a:ext cx="7992135" cy="791648"/>
                        <a:chOff x="601529" y="516687"/>
                        <a:chExt cx="7992135" cy="791648"/>
                      </a:xfrm>
                    </a:grpSpPr>
                    <a:sp>
                      <a:nvSpPr>
                        <a:cNvPr id="96" name="Прямоугольник 95"/>
                        <a:cNvSpPr/>
                      </a:nvSpPr>
                      <a:spPr>
                        <a:xfrm>
                          <a:off x="3664794" y="516687"/>
                          <a:ext cx="1688176" cy="227911"/>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200" b="1" dirty="0" smtClean="0">
                                <a:solidFill>
                                  <a:schemeClr val="tx1"/>
                                </a:solidFill>
                                <a:latin typeface="Times New Roman" pitchFamily="18" charset="0"/>
                                <a:cs typeface="Times New Roman" pitchFamily="18" charset="0"/>
                              </a:rPr>
                              <a:t>Виды производств:</a:t>
                            </a:r>
                            <a:endParaRPr lang="ru-RU"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1" name="Прямоугольник 100"/>
                        <a:cNvSpPr/>
                      </a:nvSpPr>
                      <a:spPr>
                        <a:xfrm>
                          <a:off x="601529" y="938760"/>
                          <a:ext cx="1602558" cy="369575"/>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200" dirty="0" smtClean="0">
                                <a:solidFill>
                                  <a:schemeClr val="tx1"/>
                                </a:solidFill>
                                <a:latin typeface="Times New Roman" pitchFamily="18" charset="0"/>
                                <a:cs typeface="Times New Roman" pitchFamily="18" charset="0"/>
                              </a:rPr>
                              <a:t>1. П/п растительного сырья</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2" name="Прямоугольник 101"/>
                        <a:cNvSpPr/>
                      </a:nvSpPr>
                      <a:spPr>
                        <a:xfrm>
                          <a:off x="2851163" y="935147"/>
                          <a:ext cx="1422021" cy="369575"/>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200" dirty="0" smtClean="0">
                                <a:solidFill>
                                  <a:schemeClr val="tx1"/>
                                </a:solidFill>
                                <a:latin typeface="Times New Roman" pitchFamily="18" charset="0"/>
                                <a:cs typeface="Times New Roman" pitchFamily="18" charset="0"/>
                              </a:rPr>
                              <a:t>2. П/п животного сырья</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3" name="Прямоугольник 102"/>
                        <a:cNvSpPr/>
                      </a:nvSpPr>
                      <a:spPr>
                        <a:xfrm>
                          <a:off x="4945025" y="925610"/>
                          <a:ext cx="1416391" cy="369576"/>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200" dirty="0" smtClean="0">
                                <a:solidFill>
                                  <a:schemeClr val="tx1"/>
                                </a:solidFill>
                                <a:latin typeface="Times New Roman" pitchFamily="18" charset="0"/>
                                <a:cs typeface="Times New Roman" pitchFamily="18" charset="0"/>
                              </a:rPr>
                              <a:t>3. Биохимическое производство</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Прямоугольник 103"/>
                        <a:cNvSpPr/>
                      </a:nvSpPr>
                      <a:spPr>
                        <a:xfrm>
                          <a:off x="6911001" y="925610"/>
                          <a:ext cx="1682663" cy="369576"/>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200" dirty="0" smtClean="0">
                                <a:solidFill>
                                  <a:schemeClr val="tx1"/>
                                </a:solidFill>
                                <a:latin typeface="Times New Roman" pitchFamily="18" charset="0"/>
                                <a:cs typeface="Times New Roman" pitchFamily="18" charset="0"/>
                              </a:rPr>
                              <a:t>4. П/п общественное питание и </a:t>
                            </a:r>
                            <a:r>
                              <a:rPr lang="ru-RU" sz="1200" dirty="0" err="1" smtClean="0">
                                <a:solidFill>
                                  <a:schemeClr val="tx1"/>
                                </a:solidFill>
                                <a:latin typeface="Times New Roman" pitchFamily="18" charset="0"/>
                                <a:cs typeface="Times New Roman" pitchFamily="18" charset="0"/>
                              </a:rPr>
                              <a:t>специализ</a:t>
                            </a:r>
                            <a:r>
                              <a:rPr lang="ru-RU" sz="1200" dirty="0" smtClean="0">
                                <a:solidFill>
                                  <a:schemeClr val="tx1"/>
                                </a:solidFill>
                                <a:latin typeface="Times New Roman" pitchFamily="18" charset="0"/>
                                <a:cs typeface="Times New Roman" pitchFamily="18" charset="0"/>
                              </a:rPr>
                              <a:t>.</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7" name="Соединительная линия уступом 106"/>
                        <a:cNvCxnSpPr>
                          <a:stCxn id="96" idx="2"/>
                          <a:endCxn id="101" idx="0"/>
                        </a:cNvCxnSpPr>
                      </a:nvCxnSpPr>
                      <a:spPr>
                        <a:xfrm rot="5400000">
                          <a:off x="2858764" y="-711358"/>
                          <a:ext cx="194162" cy="3106074"/>
                        </a:xfrm>
                        <a:prstGeom prst="bentConnector3">
                          <a:avLst/>
                        </a:prstGeom>
                        <a:ln w="25400">
                          <a:solidFill>
                            <a:srgbClr val="002060"/>
                          </a:solidFill>
                          <a:tailEnd type="triangle"/>
                        </a:ln>
                      </a:spPr>
                      <a:style>
                        <a:lnRef idx="1">
                          <a:schemeClr val="accent1"/>
                        </a:lnRef>
                        <a:fillRef idx="0">
                          <a:schemeClr val="accent1"/>
                        </a:fillRef>
                        <a:effectRef idx="0">
                          <a:schemeClr val="accent1"/>
                        </a:effectRef>
                        <a:fontRef idx="minor">
                          <a:schemeClr val="tx1"/>
                        </a:fontRef>
                      </a:style>
                    </a:cxnSp>
                    <a:cxnSp>
                      <a:nvCxnSpPr>
                        <a:cNvPr id="108" name="Соединительная линия уступом 107"/>
                        <a:cNvCxnSpPr>
                          <a:stCxn id="96" idx="2"/>
                          <a:endCxn id="102" idx="0"/>
                        </a:cNvCxnSpPr>
                      </a:nvCxnSpPr>
                      <a:spPr>
                        <a:xfrm rot="5400000">
                          <a:off x="3940254" y="366518"/>
                          <a:ext cx="190549" cy="946708"/>
                        </a:xfrm>
                        <a:prstGeom prst="bentConnector3">
                          <a:avLst>
                            <a:gd name="adj1" fmla="val 50000"/>
                          </a:avLst>
                        </a:prstGeom>
                        <a:ln w="25400">
                          <a:solidFill>
                            <a:srgbClr val="002060"/>
                          </a:solidFill>
                          <a:tailEnd type="triangle"/>
                        </a:ln>
                      </a:spPr>
                      <a:style>
                        <a:lnRef idx="1">
                          <a:schemeClr val="accent1"/>
                        </a:lnRef>
                        <a:fillRef idx="0">
                          <a:schemeClr val="accent1"/>
                        </a:fillRef>
                        <a:effectRef idx="0">
                          <a:schemeClr val="accent1"/>
                        </a:effectRef>
                        <a:fontRef idx="minor">
                          <a:schemeClr val="tx1"/>
                        </a:fontRef>
                      </a:style>
                    </a:cxnSp>
                    <a:cxnSp>
                      <a:nvCxnSpPr>
                        <a:cNvPr id="109" name="Соединительная линия уступом 108"/>
                        <a:cNvCxnSpPr>
                          <a:stCxn id="96" idx="2"/>
                          <a:endCxn id="103" idx="0"/>
                        </a:cNvCxnSpPr>
                      </a:nvCxnSpPr>
                      <a:spPr>
                        <a:xfrm rot="16200000" flipH="1">
                          <a:off x="4990545" y="262934"/>
                          <a:ext cx="181012" cy="1144339"/>
                        </a:xfrm>
                        <a:prstGeom prst="bentConnector3">
                          <a:avLst>
                            <a:gd name="adj1" fmla="val 50000"/>
                          </a:avLst>
                        </a:prstGeom>
                        <a:ln w="25400">
                          <a:solidFill>
                            <a:srgbClr val="002060"/>
                          </a:solidFill>
                          <a:tailEnd type="triangle"/>
                        </a:ln>
                      </a:spPr>
                      <a:style>
                        <a:lnRef idx="1">
                          <a:schemeClr val="accent1"/>
                        </a:lnRef>
                        <a:fillRef idx="0">
                          <a:schemeClr val="accent1"/>
                        </a:fillRef>
                        <a:effectRef idx="0">
                          <a:schemeClr val="accent1"/>
                        </a:effectRef>
                        <a:fontRef idx="minor">
                          <a:schemeClr val="tx1"/>
                        </a:fontRef>
                      </a:style>
                    </a:cxnSp>
                    <a:cxnSp>
                      <a:nvCxnSpPr>
                        <a:cNvPr id="110" name="Соединительная линия уступом 109"/>
                        <a:cNvCxnSpPr>
                          <a:stCxn id="96" idx="2"/>
                          <a:endCxn id="104" idx="0"/>
                        </a:cNvCxnSpPr>
                      </a:nvCxnSpPr>
                      <a:spPr>
                        <a:xfrm rot="16200000" flipH="1">
                          <a:off x="6040101" y="-786622"/>
                          <a:ext cx="181012" cy="3243451"/>
                        </a:xfrm>
                        <a:prstGeom prst="bentConnector3">
                          <a:avLst>
                            <a:gd name="adj1" fmla="val 50000"/>
                          </a:avLst>
                        </a:prstGeom>
                        <a:ln w="25400">
                          <a:solidFill>
                            <a:srgbClr val="002060"/>
                          </a:solidFill>
                          <a:tailEnd type="triangle"/>
                        </a:ln>
                      </a:spPr>
                      <a:style>
                        <a:lnRef idx="1">
                          <a:schemeClr val="accent1"/>
                        </a:lnRef>
                        <a:fillRef idx="0">
                          <a:schemeClr val="accent1"/>
                        </a:fillRef>
                        <a:effectRef idx="0">
                          <a:schemeClr val="accent1"/>
                        </a:effectRef>
                        <a:fontRef idx="minor">
                          <a:schemeClr val="tx1"/>
                        </a:fontRef>
                      </a:style>
                    </a:cxnSp>
                  </a:grpSp>
                  <a:grpSp>
                    <a:nvGrpSpPr>
                      <a:cNvPr id="62" name="Группа 61"/>
                      <a:cNvGrpSpPr/>
                    </a:nvGrpSpPr>
                    <a:grpSpPr>
                      <a:xfrm>
                        <a:off x="611560" y="1678367"/>
                        <a:ext cx="7967096" cy="978943"/>
                        <a:chOff x="619860" y="824821"/>
                        <a:chExt cx="7967096" cy="1082258"/>
                      </a:xfrm>
                    </a:grpSpPr>
                    <a:sp>
                      <a:nvSpPr>
                        <a:cNvPr id="126" name="Прямоугольник 125"/>
                        <a:cNvSpPr/>
                      </a:nvSpPr>
                      <a:spPr>
                        <a:xfrm>
                          <a:off x="2316273" y="824821"/>
                          <a:ext cx="4658470" cy="227915"/>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dirty="0" smtClean="0">
                                <a:solidFill>
                                  <a:schemeClr val="tx1"/>
                                </a:solidFill>
                                <a:latin typeface="Times New Roman" pitchFamily="18" charset="0"/>
                                <a:cs typeface="Times New Roman" pitchFamily="18" charset="0"/>
                              </a:rPr>
                              <a:t>Основные </a:t>
                            </a:r>
                            <a:r>
                              <a:rPr lang="ru-RU" sz="1200" b="1" dirty="0">
                                <a:solidFill>
                                  <a:schemeClr val="tx1"/>
                                </a:solidFill>
                                <a:latin typeface="Times New Roman" pitchFamily="18" charset="0"/>
                                <a:cs typeface="Times New Roman" pitchFamily="18" charset="0"/>
                              </a:rPr>
                              <a:t>технологические процессы </a:t>
                            </a:r>
                            <a:r>
                              <a:rPr lang="ru-RU" sz="1200" b="1" dirty="0" smtClean="0">
                                <a:solidFill>
                                  <a:schemeClr val="tx1"/>
                                </a:solidFill>
                                <a:latin typeface="Times New Roman" pitchFamily="18" charset="0"/>
                                <a:cs typeface="Times New Roman" pitchFamily="18" charset="0"/>
                              </a:rPr>
                              <a:t>(Отрасли - 10):</a:t>
                            </a:r>
                            <a:endParaRPr lang="ru-RU"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1" name="Прямоугольник 130"/>
                        <a:cNvSpPr/>
                      </a:nvSpPr>
                      <a:spPr>
                        <a:xfrm>
                          <a:off x="619860" y="824821"/>
                          <a:ext cx="1602558" cy="1070462"/>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228600" indent="-228600">
                              <a:buAutoNum type="arabicPeriod"/>
                            </a:pPr>
                            <a:r>
                              <a:rPr lang="ru-RU" sz="1200" dirty="0" smtClean="0">
                                <a:solidFill>
                                  <a:schemeClr val="tx1"/>
                                </a:solidFill>
                                <a:latin typeface="Times New Roman" pitchFamily="18" charset="0"/>
                                <a:cs typeface="Times New Roman" pitchFamily="18" charset="0"/>
                              </a:rPr>
                              <a:t>Зерна</a:t>
                            </a:r>
                          </a:p>
                          <a:p>
                            <a:pPr marL="228600" indent="-228600">
                              <a:buAutoNum type="arabicPeriod"/>
                            </a:pPr>
                            <a:r>
                              <a:rPr lang="ru-RU" sz="1200" dirty="0" smtClean="0">
                                <a:solidFill>
                                  <a:schemeClr val="tx1"/>
                                </a:solidFill>
                                <a:latin typeface="Times New Roman" pitchFamily="18" charset="0"/>
                                <a:cs typeface="Times New Roman" pitchFamily="18" charset="0"/>
                              </a:rPr>
                              <a:t>Хлеба, </a:t>
                            </a:r>
                            <a:r>
                              <a:rPr lang="ru-RU" sz="1200" dirty="0" err="1" smtClean="0">
                                <a:solidFill>
                                  <a:schemeClr val="tx1"/>
                                </a:solidFill>
                                <a:latin typeface="Times New Roman" pitchFamily="18" charset="0"/>
                                <a:cs typeface="Times New Roman" pitchFamily="18" charset="0"/>
                              </a:rPr>
                              <a:t>макаронн</a:t>
                            </a:r>
                            <a:r>
                              <a:rPr lang="ru-RU" sz="1200" dirty="0" smtClean="0">
                                <a:solidFill>
                                  <a:schemeClr val="tx1"/>
                                </a:solidFill>
                                <a:latin typeface="Times New Roman" pitchFamily="18" charset="0"/>
                                <a:cs typeface="Times New Roman" pitchFamily="18" charset="0"/>
                              </a:rPr>
                              <a:t>.</a:t>
                            </a:r>
                          </a:p>
                          <a:p>
                            <a:pPr marL="228600" indent="-228600">
                              <a:buAutoNum type="arabicPeriod"/>
                            </a:pPr>
                            <a:r>
                              <a:rPr lang="ru-RU" sz="1200" dirty="0" smtClean="0">
                                <a:solidFill>
                                  <a:schemeClr val="tx1"/>
                                </a:solidFill>
                                <a:latin typeface="Times New Roman" pitchFamily="18" charset="0"/>
                                <a:cs typeface="Times New Roman" pitchFamily="18" charset="0"/>
                              </a:rPr>
                              <a:t>Сахаристых </a:t>
                            </a:r>
                            <a:r>
                              <a:rPr lang="ru-RU" sz="1200" dirty="0" err="1" smtClean="0">
                                <a:solidFill>
                                  <a:schemeClr val="tx1"/>
                                </a:solidFill>
                                <a:latin typeface="Times New Roman" pitchFamily="18" charset="0"/>
                                <a:cs typeface="Times New Roman" pitchFamily="18" charset="0"/>
                              </a:rPr>
                              <a:t>прод</a:t>
                            </a:r>
                            <a:r>
                              <a:rPr lang="ru-RU" sz="1200" dirty="0" smtClean="0">
                                <a:solidFill>
                                  <a:schemeClr val="tx1"/>
                                </a:solidFill>
                                <a:latin typeface="Times New Roman" pitchFamily="18" charset="0"/>
                                <a:cs typeface="Times New Roman" pitchFamily="18" charset="0"/>
                              </a:rPr>
                              <a:t>.</a:t>
                            </a:r>
                          </a:p>
                          <a:p>
                            <a:pPr marL="228600" indent="-228600">
                              <a:buAutoNum type="arabicPeriod"/>
                            </a:pPr>
                            <a:r>
                              <a:rPr lang="ru-RU" sz="1200" dirty="0" smtClean="0">
                                <a:solidFill>
                                  <a:schemeClr val="tx1"/>
                                </a:solidFill>
                                <a:latin typeface="Times New Roman" pitchFamily="18" charset="0"/>
                                <a:cs typeface="Times New Roman" pitchFamily="18" charset="0"/>
                              </a:rPr>
                              <a:t>Бродильных.</a:t>
                            </a:r>
                          </a:p>
                          <a:p>
                            <a:pPr marL="228600" indent="-228600">
                              <a:buAutoNum type="arabicPeriod"/>
                            </a:pPr>
                            <a:r>
                              <a:rPr lang="ru-RU" sz="1200" dirty="0" smtClean="0">
                                <a:solidFill>
                                  <a:schemeClr val="tx1"/>
                                </a:solidFill>
                                <a:latin typeface="Times New Roman" pitchFamily="18" charset="0"/>
                                <a:cs typeface="Times New Roman" pitchFamily="18" charset="0"/>
                              </a:rPr>
                              <a:t>Консервов</a:t>
                            </a:r>
                          </a:p>
                          <a:p>
                            <a:pPr marL="228600" indent="-228600">
                              <a:buAutoNum type="arabicPeriod"/>
                            </a:pPr>
                            <a:r>
                              <a:rPr lang="ru-RU" sz="1200" dirty="0" smtClean="0">
                                <a:solidFill>
                                  <a:schemeClr val="tx1"/>
                                </a:solidFill>
                                <a:latin typeface="Times New Roman" pitchFamily="18" charset="0"/>
                                <a:cs typeface="Times New Roman" pitchFamily="18" charset="0"/>
                              </a:rPr>
                              <a:t>Жиров</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2" name="Прямоугольник 131"/>
                        <a:cNvSpPr/>
                      </a:nvSpPr>
                      <a:spPr>
                        <a:xfrm>
                          <a:off x="2888488" y="1412776"/>
                          <a:ext cx="1403780" cy="482505"/>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228600" indent="-228600">
                              <a:buAutoNum type="arabicPeriod"/>
                            </a:pPr>
                            <a:r>
                              <a:rPr lang="ru-RU" sz="1200" dirty="0" smtClean="0">
                                <a:solidFill>
                                  <a:schemeClr val="tx1"/>
                                </a:solidFill>
                                <a:latin typeface="Times New Roman" pitchFamily="18" charset="0"/>
                                <a:cs typeface="Times New Roman" pitchFamily="18" charset="0"/>
                              </a:rPr>
                              <a:t>Мясное</a:t>
                            </a:r>
                          </a:p>
                          <a:p>
                            <a:pPr marL="228600" indent="-228600">
                              <a:buAutoNum type="arabicPeriod"/>
                            </a:pPr>
                            <a:r>
                              <a:rPr lang="ru-RU" sz="1200" dirty="0" smtClean="0">
                                <a:solidFill>
                                  <a:schemeClr val="tx1"/>
                                </a:solidFill>
                                <a:latin typeface="Times New Roman" pitchFamily="18" charset="0"/>
                                <a:cs typeface="Times New Roman" pitchFamily="18" charset="0"/>
                              </a:rPr>
                              <a:t>Молочное</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3" name="Прямоугольник 132"/>
                        <a:cNvSpPr/>
                      </a:nvSpPr>
                      <a:spPr>
                        <a:xfrm>
                          <a:off x="5003651" y="1424574"/>
                          <a:ext cx="1423065" cy="482505"/>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228600" indent="-228600">
                              <a:buAutoNum type="arabicPeriod"/>
                            </a:pPr>
                            <a:r>
                              <a:rPr lang="ru-RU" sz="1200" dirty="0" smtClean="0">
                                <a:solidFill>
                                  <a:schemeClr val="tx1"/>
                                </a:solidFill>
                                <a:latin typeface="Times New Roman" pitchFamily="18" charset="0"/>
                                <a:cs typeface="Times New Roman" pitchFamily="18" charset="0"/>
                              </a:rPr>
                              <a:t>Биотехнологии</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4" name="Прямоугольник 133"/>
                        <a:cNvSpPr/>
                      </a:nvSpPr>
                      <a:spPr>
                        <a:xfrm>
                          <a:off x="6920419" y="1412776"/>
                          <a:ext cx="1666537" cy="482504"/>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228600" indent="-228600">
                              <a:buAutoNum type="arabicPeriod"/>
                            </a:pPr>
                            <a:r>
                              <a:rPr lang="ru-RU" sz="1200" dirty="0" smtClean="0">
                                <a:solidFill>
                                  <a:schemeClr val="tx1"/>
                                </a:solidFill>
                                <a:latin typeface="Times New Roman" pitchFamily="18" charset="0"/>
                                <a:cs typeface="Times New Roman" pitchFamily="18" charset="0"/>
                              </a:rPr>
                              <a:t>Общественного питания и спец.</a:t>
                            </a: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36" name="TextBox 135"/>
                      <a:cNvSpPr txBox="1"/>
                    </a:nvSpPr>
                    <a:spPr>
                      <a:xfrm>
                        <a:off x="3688595" y="4321330"/>
                        <a:ext cx="1633016" cy="33855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600" b="1" dirty="0" smtClean="0">
                              <a:latin typeface="Times New Roman" pitchFamily="18" charset="0"/>
                              <a:cs typeface="Times New Roman" pitchFamily="18" charset="0"/>
                            </a:rPr>
                            <a:t>Реестр ПК - 29</a:t>
                          </a:r>
                          <a:endParaRPr lang="ru-RU" sz="1600" b="1" dirty="0">
                            <a:latin typeface="Times New Roman" pitchFamily="18" charset="0"/>
                            <a:cs typeface="Times New Roman" pitchFamily="18" charset="0"/>
                          </a:endParaRPr>
                        </a:p>
                      </a:txBody>
                      <a:useSpRect/>
                    </a:txSp>
                  </a:sp>
                  <a:sp>
                    <a:nvSpPr>
                      <a:cNvPr id="2" name="TextBox 1"/>
                      <a:cNvSpPr txBox="1"/>
                    </a:nvSpPr>
                    <a:spPr>
                      <a:xfrm>
                        <a:off x="8172400" y="4321330"/>
                        <a:ext cx="781305" cy="33855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600" b="1" dirty="0" smtClean="0">
                              <a:latin typeface="Times New Roman" pitchFamily="18" charset="0"/>
                              <a:cs typeface="Times New Roman" pitchFamily="18" charset="0"/>
                            </a:rPr>
                            <a:t>ПС - 4</a:t>
                          </a:r>
                          <a:endParaRPr lang="ru-RU" sz="1600" b="1" dirty="0">
                            <a:latin typeface="Times New Roman" pitchFamily="18" charset="0"/>
                            <a:cs typeface="Times New Roman" pitchFamily="18" charset="0"/>
                          </a:endParaRPr>
                        </a:p>
                      </a:txBody>
                      <a:useSpRect/>
                    </a:txSp>
                  </a:sp>
                  <a:cxnSp>
                    <a:nvCxnSpPr>
                      <a:cNvPr id="84" name="Прямая со стрелкой 83"/>
                      <a:cNvCxnSpPr/>
                    </a:nvCxnSpPr>
                    <a:spPr>
                      <a:xfrm flipV="1">
                        <a:off x="2627784" y="5161282"/>
                        <a:ext cx="3913158" cy="8210"/>
                      </a:xfrm>
                      <a:prstGeom prst="straightConnector1">
                        <a:avLst/>
                      </a:prstGeom>
                      <a:ln w="22225">
                        <a:solidFill>
                          <a:srgbClr val="002060"/>
                        </a:solidFill>
                        <a:tailEnd type="triangle"/>
                      </a:ln>
                    </a:spPr>
                    <a:style>
                      <a:lnRef idx="1">
                        <a:schemeClr val="accent1"/>
                      </a:lnRef>
                      <a:fillRef idx="0">
                        <a:schemeClr val="accent1"/>
                      </a:fillRef>
                      <a:effectRef idx="0">
                        <a:schemeClr val="accent1"/>
                      </a:effectRef>
                      <a:fontRef idx="minor">
                        <a:schemeClr val="tx1"/>
                      </a:fontRef>
                    </a:style>
                  </a:cxnSp>
                  <a:sp>
                    <a:nvSpPr>
                      <a:cNvPr id="51" name="TextBox 50"/>
                      <a:cNvSpPr txBox="1"/>
                    </a:nvSpPr>
                    <a:spPr>
                      <a:xfrm>
                        <a:off x="1779863" y="6379323"/>
                        <a:ext cx="5641563" cy="33855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t>ФГОС </a:t>
                          </a:r>
                          <a:r>
                            <a:rPr lang="ru-RU" dirty="0" smtClean="0">
                              <a:solidFill>
                                <a:srgbClr val="FF0000"/>
                              </a:solidFill>
                            </a:rPr>
                            <a:t>29 /  17 / 5</a:t>
                          </a:r>
                          <a:r>
                            <a:rPr lang="ru-RU" dirty="0" smtClean="0"/>
                            <a:t>, в том числе ФГОС СПО  </a:t>
                          </a:r>
                          <a:r>
                            <a:rPr lang="ru-RU" dirty="0" smtClean="0">
                              <a:solidFill>
                                <a:srgbClr val="FF0000"/>
                              </a:solidFill>
                            </a:rPr>
                            <a:t>21 </a:t>
                          </a:r>
                          <a:r>
                            <a:rPr lang="ru-RU" dirty="0">
                              <a:solidFill>
                                <a:srgbClr val="FF0000"/>
                              </a:solidFill>
                            </a:rPr>
                            <a:t>/  </a:t>
                          </a:r>
                          <a:r>
                            <a:rPr lang="ru-RU" dirty="0" smtClean="0">
                              <a:solidFill>
                                <a:srgbClr val="FF0000"/>
                              </a:solidFill>
                            </a:rPr>
                            <a:t>9 </a:t>
                          </a:r>
                          <a:r>
                            <a:rPr lang="ru-RU" dirty="0">
                              <a:solidFill>
                                <a:srgbClr val="FF0000"/>
                              </a:solidFill>
                            </a:rPr>
                            <a:t>/ </a:t>
                          </a:r>
                          <a:r>
                            <a:rPr lang="ru-RU" dirty="0" smtClean="0">
                              <a:solidFill>
                                <a:srgbClr val="FF0000"/>
                              </a:solidFill>
                            </a:rPr>
                            <a:t>3</a:t>
                          </a:r>
                          <a:endParaRPr lang="ru-RU" dirty="0">
                            <a:solidFill>
                              <a:srgbClr val="FF0000"/>
                            </a:solidFill>
                          </a:endParaRPr>
                        </a:p>
                      </a:txBody>
                      <a:useSpRect/>
                    </a:txSp>
                  </a:sp>
                  <a:sp>
                    <a:nvSpPr>
                      <a:cNvPr id="91" name="TextBox 90"/>
                      <a:cNvSpPr txBox="1"/>
                    </a:nvSpPr>
                    <a:spPr>
                      <a:xfrm>
                        <a:off x="6236259" y="60104"/>
                        <a:ext cx="2319559" cy="33855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t>профессий около 500</a:t>
                          </a:r>
                          <a:endParaRPr lang="ru-RU" dirty="0"/>
                        </a:p>
                      </a:txBody>
                      <a:useSpRect/>
                    </a:txSp>
                  </a:sp>
                </lc:lockedCanvas>
              </a:graphicData>
            </a:graphic>
          </wp:anchor>
        </w:drawing>
      </w:r>
    </w:p>
    <w:p w:rsidR="005B57C0" w:rsidRDefault="005B57C0" w:rsidP="00D52906">
      <w:pPr>
        <w:pStyle w:val="22"/>
        <w:shd w:val="clear" w:color="auto" w:fill="auto"/>
        <w:spacing w:line="480" w:lineRule="exact"/>
        <w:ind w:firstLine="0"/>
        <w:jc w:val="both"/>
      </w:pPr>
      <w:r>
        <w:t>Рис.8. Механизм Формирования структуры подготовки кадров для «Пищевой промышленности»</w:t>
      </w:r>
    </w:p>
    <w:p w:rsidR="005B57C0" w:rsidRDefault="005B57C0" w:rsidP="00D52906">
      <w:pPr>
        <w:pStyle w:val="22"/>
        <w:shd w:val="clear" w:color="auto" w:fill="auto"/>
        <w:spacing w:line="480" w:lineRule="exact"/>
        <w:ind w:firstLine="0"/>
        <w:jc w:val="both"/>
      </w:pPr>
    </w:p>
    <w:p w:rsidR="00D52906" w:rsidRDefault="005B57C0" w:rsidP="005B57C0">
      <w:pPr>
        <w:pStyle w:val="22"/>
        <w:shd w:val="clear" w:color="auto" w:fill="auto"/>
        <w:spacing w:line="480" w:lineRule="exact"/>
        <w:ind w:firstLine="0"/>
        <w:jc w:val="both"/>
      </w:pPr>
      <w:r>
        <w:lastRenderedPageBreak/>
        <w:tab/>
        <w:t>Итогом применения указанных принципов при формировании Отраслевой рамки квалификаций и ее гармонизации со структурой подготовки кадров для области «Пищевая промышленность» явилось:</w:t>
      </w:r>
    </w:p>
    <w:p w:rsidR="00F136A9" w:rsidRDefault="005B57C0" w:rsidP="00791B96">
      <w:pPr>
        <w:pStyle w:val="22"/>
        <w:numPr>
          <w:ilvl w:val="0"/>
          <w:numId w:val="43"/>
        </w:numPr>
        <w:shd w:val="clear" w:color="auto" w:fill="auto"/>
        <w:spacing w:line="480" w:lineRule="exact"/>
        <w:jc w:val="both"/>
      </w:pPr>
      <w:r>
        <w:t>Реестр профессиональных квалификаций включает 29 квалификаций, составляющи</w:t>
      </w:r>
      <w:r w:rsidR="00F136A9">
        <w:t>х</w:t>
      </w:r>
      <w:r>
        <w:t xml:space="preserve"> исчерпывающий перечень, описывающи</w:t>
      </w:r>
      <w:r w:rsidR="00F136A9">
        <w:t>й</w:t>
      </w:r>
      <w:r>
        <w:t xml:space="preserve"> данную область профессиональной деятельности</w:t>
      </w:r>
      <w:r w:rsidR="00F136A9">
        <w:t xml:space="preserve"> (вместо более 500 профессий, специальностей по ЕКС, ЕТКС и ОКПДТР);</w:t>
      </w:r>
    </w:p>
    <w:p w:rsidR="00F136A9" w:rsidRDefault="00F136A9" w:rsidP="00791B96">
      <w:pPr>
        <w:pStyle w:val="22"/>
        <w:numPr>
          <w:ilvl w:val="0"/>
          <w:numId w:val="43"/>
        </w:numPr>
        <w:shd w:val="clear" w:color="auto" w:fill="auto"/>
        <w:spacing w:line="480" w:lineRule="exact"/>
        <w:jc w:val="both"/>
      </w:pPr>
      <w:r>
        <w:t>Перечень видов профессиональной деятельности (профессиональных стандартов), включает 4 вида (</w:t>
      </w:r>
      <w:proofErr w:type="spellStart"/>
      <w:r>
        <w:t>профстандарта</w:t>
      </w:r>
      <w:proofErr w:type="spellEnd"/>
      <w:r>
        <w:t>), составляющих исчерпывающий перечень, описывающий данную область профессиональной деятельности;</w:t>
      </w:r>
    </w:p>
    <w:p w:rsidR="00F136A9" w:rsidRDefault="00F136A9" w:rsidP="00791B96">
      <w:pPr>
        <w:pStyle w:val="22"/>
        <w:numPr>
          <w:ilvl w:val="0"/>
          <w:numId w:val="43"/>
        </w:numPr>
        <w:shd w:val="clear" w:color="auto" w:fill="auto"/>
        <w:spacing w:line="480" w:lineRule="exact"/>
        <w:jc w:val="both"/>
      </w:pPr>
      <w:r>
        <w:t xml:space="preserve">Перечень  ФГОС составляет соответственно 29 стандартов, в </w:t>
      </w:r>
      <w:proofErr w:type="spellStart"/>
      <w:r>
        <w:t>т.ч</w:t>
      </w:r>
      <w:proofErr w:type="spellEnd"/>
      <w:r>
        <w:t>. ФГОС СПО – 21.</w:t>
      </w:r>
    </w:p>
    <w:p w:rsidR="00F136A9" w:rsidRDefault="00F136A9" w:rsidP="00A32865">
      <w:pPr>
        <w:pStyle w:val="22"/>
        <w:shd w:val="clear" w:color="auto" w:fill="auto"/>
        <w:spacing w:line="480" w:lineRule="exact"/>
        <w:ind w:left="360" w:firstLine="349"/>
        <w:jc w:val="both"/>
        <w:rPr>
          <w:noProof/>
          <w:lang w:bidi="ar-SA"/>
        </w:rPr>
      </w:pPr>
      <w:r>
        <w:rPr>
          <w:noProof/>
          <w:lang w:bidi="ar-SA"/>
        </w:rPr>
        <w:t xml:space="preserve">На рис.8. представлен разработанный механизм подготовки веера профессиональных квалификаций на основе одного образовательного стандарта путем учета специализации в вариативной части </w:t>
      </w:r>
      <w:r w:rsidR="00A32865">
        <w:rPr>
          <w:noProof/>
          <w:lang w:bidi="ar-SA"/>
        </w:rPr>
        <w:t>основной примерной образовательной программы.</w:t>
      </w:r>
    </w:p>
    <w:p w:rsidR="00F136A9" w:rsidRDefault="00F136A9" w:rsidP="00F136A9">
      <w:pPr>
        <w:pStyle w:val="22"/>
        <w:shd w:val="clear" w:color="auto" w:fill="auto"/>
        <w:spacing w:line="480" w:lineRule="exact"/>
        <w:ind w:firstLine="0"/>
        <w:jc w:val="both"/>
        <w:rPr>
          <w:noProof/>
          <w:lang w:bidi="ar-SA"/>
        </w:rPr>
      </w:pPr>
      <w:r>
        <w:rPr>
          <w:noProof/>
          <w:lang w:bidi="ar-SA"/>
        </w:rPr>
        <w:drawing>
          <wp:anchor distT="0" distB="0" distL="114300" distR="114300" simplePos="0" relativeHeight="251793920" behindDoc="0" locked="0" layoutInCell="1" allowOverlap="1">
            <wp:simplePos x="0" y="0"/>
            <wp:positionH relativeFrom="column">
              <wp:posOffset>3810</wp:posOffset>
            </wp:positionH>
            <wp:positionV relativeFrom="paragraph">
              <wp:posOffset>197485</wp:posOffset>
            </wp:positionV>
            <wp:extent cx="6089650" cy="2173605"/>
            <wp:effectExtent l="0" t="0" r="0" b="0"/>
            <wp:wrapNone/>
            <wp:docPr id="8"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2928" cy="2984515"/>
                      <a:chOff x="408558" y="156453"/>
                      <a:chExt cx="8352928" cy="2984515"/>
                    </a:xfrm>
                  </a:grpSpPr>
                  <a:grpSp>
                    <a:nvGrpSpPr>
                      <a:cNvPr id="3" name="Группа 2"/>
                      <a:cNvGrpSpPr/>
                    </a:nvGrpSpPr>
                    <a:grpSpPr>
                      <a:xfrm>
                        <a:off x="408558" y="156453"/>
                        <a:ext cx="8352928" cy="2984515"/>
                        <a:chOff x="408558" y="156453"/>
                        <a:chExt cx="8352928" cy="3898644"/>
                      </a:xfrm>
                    </a:grpSpPr>
                    <a:sp>
                      <a:nvSpPr>
                        <a:cNvPr id="9" name="TextBox 8"/>
                        <a:cNvSpPr txBox="1"/>
                      </a:nvSpPr>
                      <a:spPr>
                        <a:xfrm>
                          <a:off x="1305548" y="156453"/>
                          <a:ext cx="6290788" cy="763886"/>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600" b="1" dirty="0" smtClean="0">
                                <a:latin typeface="Times New Roman" pitchFamily="18" charset="0"/>
                                <a:cs typeface="Times New Roman" pitchFamily="18" charset="0"/>
                              </a:rPr>
                              <a:t>Рис.8. </a:t>
                            </a:r>
                            <a:r>
                              <a:rPr lang="ru-RU" sz="1600" b="1" dirty="0" smtClean="0">
                                <a:latin typeface="Times New Roman" pitchFamily="18" charset="0"/>
                                <a:cs typeface="Times New Roman" pitchFamily="18" charset="0"/>
                              </a:rPr>
                              <a:t>Механизм подготовки </a:t>
                            </a:r>
                            <a:r>
                              <a:rPr lang="ru-RU" sz="1600" b="1" dirty="0">
                                <a:latin typeface="Times New Roman" pitchFamily="18" charset="0"/>
                                <a:cs typeface="Times New Roman" pitchFamily="18" charset="0"/>
                              </a:rPr>
                              <a:t>веера ПК </a:t>
                            </a:r>
                            <a:r>
                              <a:rPr lang="ru-RU" sz="1600" b="1" dirty="0" smtClean="0">
                                <a:latin typeface="Times New Roman" pitchFamily="18" charset="0"/>
                                <a:cs typeface="Times New Roman" pitchFamily="18" charset="0"/>
                              </a:rPr>
                              <a:t>на основе 1-го ФГОС путем учета специализации в вариативной части ОПОП</a:t>
                            </a:r>
                            <a:endParaRPr lang="ru-RU" sz="1600" b="1" dirty="0">
                              <a:latin typeface="Times New Roman" pitchFamily="18" charset="0"/>
                              <a:cs typeface="Times New Roman" pitchFamily="18" charset="0"/>
                            </a:endParaRPr>
                          </a:p>
                        </a:txBody>
                        <a:useSpRect/>
                      </a:txSp>
                    </a:sp>
                    <a:grpSp>
                      <a:nvGrpSpPr>
                        <a:cNvPr id="4" name="Группа 12"/>
                        <a:cNvGrpSpPr/>
                      </a:nvGrpSpPr>
                      <a:grpSpPr>
                        <a:xfrm>
                          <a:off x="971600" y="908720"/>
                          <a:ext cx="7200800" cy="1152128"/>
                          <a:chOff x="1259632" y="2384884"/>
                          <a:chExt cx="7200800" cy="1152128"/>
                        </a:xfrm>
                      </a:grpSpPr>
                      <a:sp>
                        <a:nvSpPr>
                          <a:cNvPr id="5" name="Скругленный прямоугольник 4"/>
                          <a:cNvSpPr/>
                        </a:nvSpPr>
                        <a:spPr>
                          <a:xfrm>
                            <a:off x="1259632" y="2564904"/>
                            <a:ext cx="1800200" cy="792088"/>
                          </a:xfrm>
                          <a:prstGeom prst="round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solidFill>
                                    <a:schemeClr val="tx1"/>
                                  </a:solidFill>
                                  <a:latin typeface="Times New Roman" pitchFamily="18" charset="0"/>
                                  <a:cs typeface="Times New Roman" pitchFamily="18" charset="0"/>
                                </a:rPr>
                                <a:t>ФГОС</a:t>
                              </a:r>
                              <a:endParaRPr lang="ru-RU"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Овал 6"/>
                          <a:cNvSpPr/>
                        </a:nvSpPr>
                        <a:spPr>
                          <a:xfrm>
                            <a:off x="3707904" y="2384884"/>
                            <a:ext cx="2232248" cy="1152128"/>
                          </a:xfrm>
                          <a:prstGeom prst="ellipse">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solidFill>
                                    <a:schemeClr val="tx1"/>
                                  </a:solidFill>
                                  <a:latin typeface="Times New Roman" pitchFamily="18" charset="0"/>
                                  <a:cs typeface="Times New Roman" pitchFamily="18" charset="0"/>
                                </a:rPr>
                                <a:t>ОПОП</a:t>
                              </a:r>
                            </a:p>
                            <a:p>
                              <a:pPr algn="ctr"/>
                              <a:r>
                                <a:rPr lang="ru-RU" dirty="0" smtClean="0">
                                  <a:solidFill>
                                    <a:schemeClr val="tx1"/>
                                  </a:solidFill>
                                  <a:latin typeface="Times New Roman" pitchFamily="18" charset="0"/>
                                  <a:cs typeface="Times New Roman" pitchFamily="18" charset="0"/>
                                </a:rPr>
                                <a:t>вариативная часть</a:t>
                              </a:r>
                              <a:endParaRPr lang="ru-RU"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Блок-схема: несколько документов 7"/>
                          <a:cNvSpPr/>
                        </a:nvSpPr>
                        <a:spPr>
                          <a:xfrm>
                            <a:off x="6732240" y="2384884"/>
                            <a:ext cx="1728192" cy="1152128"/>
                          </a:xfrm>
                          <a:prstGeom prst="flowChartMultidocumen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solidFill>
                                    <a:schemeClr val="tx1"/>
                                  </a:solidFill>
                                  <a:latin typeface="Times New Roman" pitchFamily="18" charset="0"/>
                                  <a:cs typeface="Times New Roman" pitchFamily="18" charset="0"/>
                                </a:rPr>
                                <a:t>ПК 1…ПК </a:t>
                              </a:r>
                              <a:r>
                                <a:rPr lang="en-US" dirty="0">
                                  <a:solidFill>
                                    <a:schemeClr val="tx1"/>
                                  </a:solidFill>
                                  <a:latin typeface="Times New Roman" pitchFamily="18" charset="0"/>
                                  <a:cs typeface="Times New Roman" pitchFamily="18" charset="0"/>
                                </a:rPr>
                                <a:t>N</a:t>
                              </a:r>
                              <a:endParaRPr lang="ru-RU"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Прямая со стрелкой 10"/>
                          <a:cNvCxnSpPr>
                            <a:stCxn id="5" idx="3"/>
                            <a:endCxn id="7" idx="2"/>
                          </a:cNvCxnSpPr>
                        </a:nvCxnSpPr>
                        <a:spPr>
                          <a:xfrm>
                            <a:off x="3059832" y="2960948"/>
                            <a:ext cx="648072" cy="0"/>
                          </a:xfrm>
                          <a:prstGeom prst="straightConnector1">
                            <a:avLst/>
                          </a:prstGeom>
                          <a:ln w="31750">
                            <a:solidFill>
                              <a:srgbClr val="002060"/>
                            </a:solidFill>
                            <a:tailEnd type="triangle"/>
                          </a:ln>
                        </a:spPr>
                        <a:style>
                          <a:lnRef idx="1">
                            <a:schemeClr val="accent1"/>
                          </a:lnRef>
                          <a:fillRef idx="0">
                            <a:schemeClr val="accent1"/>
                          </a:fillRef>
                          <a:effectRef idx="0">
                            <a:schemeClr val="accent1"/>
                          </a:effectRef>
                          <a:fontRef idx="minor">
                            <a:schemeClr val="tx1"/>
                          </a:fontRef>
                        </a:style>
                      </a:cxnSp>
                      <a:sp>
                        <a:nvSpPr>
                          <a:cNvPr id="12" name="Стрелка вниз 11"/>
                          <a:cNvSpPr/>
                        </a:nvSpPr>
                        <a:spPr>
                          <a:xfrm rot="16200000">
                            <a:off x="6156176" y="2564904"/>
                            <a:ext cx="360040" cy="792088"/>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70" name="TextBox 69"/>
                        <a:cNvSpPr txBox="1"/>
                      </a:nvSpPr>
                      <a:spPr>
                        <a:xfrm>
                          <a:off x="408558" y="2106722"/>
                          <a:ext cx="8352928" cy="194837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600" u="sng" dirty="0" smtClean="0">
                                <a:latin typeface="Times New Roman" pitchFamily="18" charset="0"/>
                                <a:cs typeface="Times New Roman" pitchFamily="18" charset="0"/>
                              </a:rPr>
                              <a:t>Преимущества механизма агрегирования ФГОС:</a:t>
                            </a:r>
                          </a:p>
                          <a:p>
                            <a:pPr marL="342900" indent="-342900">
                              <a:buAutoNum type="arabicPeriod"/>
                            </a:pPr>
                            <a:r>
                              <a:rPr lang="ru-RU" sz="1600" i="1" dirty="0" smtClean="0">
                                <a:latin typeface="Times New Roman" pitchFamily="18" charset="0"/>
                                <a:cs typeface="Times New Roman" pitchFamily="18" charset="0"/>
                              </a:rPr>
                              <a:t>Уменьшение числа ФГОС, снижение затрат, оперативная актуализация.</a:t>
                            </a:r>
                          </a:p>
                          <a:p>
                            <a:pPr marL="342900" indent="-342900">
                              <a:buAutoNum type="arabicPeriod"/>
                            </a:pPr>
                            <a:r>
                              <a:rPr lang="ru-RU" sz="1600" i="1" dirty="0" smtClean="0">
                                <a:latin typeface="Times New Roman" pitchFamily="18" charset="0"/>
                                <a:cs typeface="Times New Roman" pitchFamily="18" charset="0"/>
                              </a:rPr>
                              <a:t>Снижение рисков от ошибок прогнозирования потребностей в квалификациях в связи с большим горизонтом планирования.</a:t>
                            </a:r>
                          </a:p>
                          <a:p>
                            <a:pPr marL="342900" indent="-342900">
                              <a:buAutoNum type="arabicPeriod"/>
                            </a:pPr>
                            <a:r>
                              <a:rPr lang="ru-RU" sz="1600" i="1" dirty="0" smtClean="0">
                                <a:latin typeface="Times New Roman" pitchFamily="18" charset="0"/>
                                <a:cs typeface="Times New Roman" pitchFamily="18" charset="0"/>
                              </a:rPr>
                              <a:t>Повышение способностей выпускников к </a:t>
                            </a:r>
                            <a:r>
                              <a:rPr lang="ru-RU" sz="1600" i="1" dirty="0">
                                <a:latin typeface="Times New Roman" pitchFamily="18" charset="0"/>
                                <a:cs typeface="Times New Roman" pitchFamily="18" charset="0"/>
                              </a:rPr>
                              <a:t>адаптации в условиях широкого спектра быстроменяющихся технологий.</a:t>
                            </a:r>
                          </a:p>
                        </a:txBody>
                        <a:useSpRect/>
                      </a:txSp>
                    </a:sp>
                  </a:grpSp>
                </lc:lockedCanvas>
              </a:graphicData>
            </a:graphic>
          </wp:anchor>
        </w:drawing>
      </w:r>
    </w:p>
    <w:p w:rsidR="00F136A9" w:rsidRDefault="00F136A9" w:rsidP="00F136A9">
      <w:pPr>
        <w:pStyle w:val="22"/>
        <w:shd w:val="clear" w:color="auto" w:fill="auto"/>
        <w:spacing w:line="480" w:lineRule="exact"/>
        <w:ind w:firstLine="0"/>
        <w:jc w:val="both"/>
        <w:rPr>
          <w:noProof/>
          <w:lang w:bidi="ar-SA"/>
        </w:rPr>
      </w:pPr>
    </w:p>
    <w:p w:rsidR="00F136A9" w:rsidRDefault="00F136A9" w:rsidP="00F136A9">
      <w:pPr>
        <w:pStyle w:val="22"/>
        <w:shd w:val="clear" w:color="auto" w:fill="auto"/>
        <w:spacing w:line="480" w:lineRule="exact"/>
        <w:ind w:firstLine="0"/>
        <w:jc w:val="both"/>
        <w:rPr>
          <w:noProof/>
          <w:lang w:bidi="ar-SA"/>
        </w:rPr>
      </w:pPr>
    </w:p>
    <w:p w:rsidR="00F136A9" w:rsidRDefault="00F136A9" w:rsidP="00F136A9">
      <w:pPr>
        <w:pStyle w:val="22"/>
        <w:shd w:val="clear" w:color="auto" w:fill="auto"/>
        <w:spacing w:line="480" w:lineRule="exact"/>
        <w:ind w:firstLine="0"/>
        <w:jc w:val="both"/>
        <w:rPr>
          <w:noProof/>
          <w:lang w:bidi="ar-SA"/>
        </w:rPr>
      </w:pPr>
    </w:p>
    <w:p w:rsidR="00F136A9" w:rsidRDefault="00F136A9" w:rsidP="00F136A9">
      <w:pPr>
        <w:pStyle w:val="22"/>
        <w:shd w:val="clear" w:color="auto" w:fill="auto"/>
        <w:spacing w:line="480" w:lineRule="exact"/>
        <w:ind w:firstLine="0"/>
        <w:jc w:val="both"/>
        <w:rPr>
          <w:noProof/>
          <w:lang w:bidi="ar-SA"/>
        </w:rPr>
      </w:pPr>
    </w:p>
    <w:p w:rsidR="00F136A9" w:rsidRDefault="00F136A9" w:rsidP="00F136A9">
      <w:pPr>
        <w:pStyle w:val="22"/>
        <w:shd w:val="clear" w:color="auto" w:fill="auto"/>
        <w:spacing w:line="480" w:lineRule="exact"/>
        <w:ind w:firstLine="0"/>
        <w:jc w:val="both"/>
      </w:pPr>
    </w:p>
    <w:p w:rsidR="00F136A9" w:rsidRDefault="00F136A9" w:rsidP="00F136A9">
      <w:pPr>
        <w:pStyle w:val="22"/>
        <w:shd w:val="clear" w:color="auto" w:fill="auto"/>
        <w:spacing w:line="480" w:lineRule="exact"/>
        <w:ind w:firstLine="0"/>
        <w:jc w:val="both"/>
      </w:pPr>
    </w:p>
    <w:p w:rsidR="005B57C0" w:rsidRDefault="005B57C0" w:rsidP="005B57C0">
      <w:pPr>
        <w:pStyle w:val="22"/>
        <w:shd w:val="clear" w:color="auto" w:fill="auto"/>
        <w:spacing w:line="480" w:lineRule="exact"/>
        <w:ind w:firstLine="0"/>
        <w:jc w:val="both"/>
      </w:pPr>
    </w:p>
    <w:p w:rsidR="0095274C" w:rsidRDefault="0095274C" w:rsidP="005B57C0">
      <w:pPr>
        <w:pStyle w:val="22"/>
        <w:shd w:val="clear" w:color="auto" w:fill="auto"/>
        <w:spacing w:line="480" w:lineRule="exact"/>
        <w:ind w:firstLine="0"/>
        <w:jc w:val="both"/>
      </w:pPr>
    </w:p>
    <w:p w:rsidR="0095274C" w:rsidRDefault="0095274C" w:rsidP="005B57C0">
      <w:pPr>
        <w:pStyle w:val="22"/>
        <w:shd w:val="clear" w:color="auto" w:fill="auto"/>
        <w:spacing w:line="480" w:lineRule="exact"/>
        <w:ind w:firstLine="0"/>
        <w:jc w:val="both"/>
      </w:pPr>
    </w:p>
    <w:p w:rsidR="0095274C" w:rsidRDefault="0095274C" w:rsidP="005B57C0">
      <w:pPr>
        <w:pStyle w:val="22"/>
        <w:shd w:val="clear" w:color="auto" w:fill="auto"/>
        <w:spacing w:line="480" w:lineRule="exact"/>
        <w:ind w:firstLine="0"/>
        <w:jc w:val="both"/>
      </w:pPr>
    </w:p>
    <w:p w:rsidR="0095274C" w:rsidRDefault="0095274C" w:rsidP="005B57C0">
      <w:pPr>
        <w:pStyle w:val="22"/>
        <w:shd w:val="clear" w:color="auto" w:fill="auto"/>
        <w:spacing w:line="480" w:lineRule="exact"/>
        <w:ind w:firstLine="0"/>
        <w:jc w:val="both"/>
      </w:pPr>
    </w:p>
    <w:p w:rsidR="0095274C" w:rsidRDefault="0095274C" w:rsidP="005B57C0">
      <w:pPr>
        <w:pStyle w:val="22"/>
        <w:shd w:val="clear" w:color="auto" w:fill="auto"/>
        <w:spacing w:line="480" w:lineRule="exact"/>
        <w:ind w:firstLine="0"/>
        <w:jc w:val="both"/>
      </w:pPr>
    </w:p>
    <w:p w:rsidR="0095274C" w:rsidRDefault="0095274C" w:rsidP="005B57C0">
      <w:pPr>
        <w:pStyle w:val="22"/>
        <w:shd w:val="clear" w:color="auto" w:fill="auto"/>
        <w:spacing w:line="480" w:lineRule="exact"/>
        <w:ind w:firstLine="0"/>
        <w:jc w:val="both"/>
      </w:pPr>
    </w:p>
    <w:p w:rsidR="0095274C" w:rsidRDefault="0095274C" w:rsidP="005B57C0">
      <w:pPr>
        <w:pStyle w:val="22"/>
        <w:shd w:val="clear" w:color="auto" w:fill="auto"/>
        <w:spacing w:line="480" w:lineRule="exact"/>
        <w:ind w:firstLine="0"/>
        <w:jc w:val="both"/>
      </w:pPr>
      <w:r>
        <w:rPr>
          <w:noProof/>
          <w:lang w:bidi="ar-SA"/>
        </w:rPr>
        <w:drawing>
          <wp:anchor distT="0" distB="0" distL="114300" distR="114300" simplePos="0" relativeHeight="251795968" behindDoc="0" locked="0" layoutInCell="1" allowOverlap="1">
            <wp:simplePos x="0" y="0"/>
            <wp:positionH relativeFrom="column">
              <wp:posOffset>3810</wp:posOffset>
            </wp:positionH>
            <wp:positionV relativeFrom="paragraph">
              <wp:posOffset>88265</wp:posOffset>
            </wp:positionV>
            <wp:extent cx="6093460" cy="1716405"/>
            <wp:effectExtent l="19050" t="0" r="2540" b="0"/>
            <wp:wrapNone/>
            <wp:docPr id="11"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50598" cy="2186252"/>
                      <a:chOff x="660697" y="3144224"/>
                      <a:chExt cx="7750598" cy="2186252"/>
                    </a:xfrm>
                  </a:grpSpPr>
                  <a:grpSp>
                    <a:nvGrpSpPr>
                      <a:cNvPr id="69" name="Группа 68"/>
                      <a:cNvGrpSpPr/>
                    </a:nvGrpSpPr>
                    <a:grpSpPr>
                      <a:xfrm>
                        <a:off x="660697" y="3769866"/>
                        <a:ext cx="7750598" cy="1560610"/>
                        <a:chOff x="798202" y="4411232"/>
                        <a:chExt cx="7750598" cy="2203796"/>
                      </a:xfrm>
                    </a:grpSpPr>
                    <a:sp>
                      <a:nvSpPr>
                        <a:cNvPr id="14" name="Прямоугольник 13"/>
                        <a:cNvSpPr/>
                      </a:nvSpPr>
                      <a:spPr>
                        <a:xfrm>
                          <a:off x="798202" y="5303401"/>
                          <a:ext cx="1080120" cy="648072"/>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solidFill>
                                  <a:schemeClr val="tx1"/>
                                </a:solidFill>
                                <a:latin typeface="Times New Roman" pitchFamily="18" charset="0"/>
                                <a:cs typeface="Times New Roman" pitchFamily="18" charset="0"/>
                              </a:rPr>
                              <a:t>ОТФ</a:t>
                            </a:r>
                            <a:endParaRPr lang="ru-RU"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Прямоугольник 16"/>
                        <a:cNvSpPr/>
                      </a:nvSpPr>
                      <a:spPr>
                        <a:xfrm>
                          <a:off x="2483768" y="4603817"/>
                          <a:ext cx="2052228" cy="485939"/>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dirty="0" smtClean="0">
                                <a:solidFill>
                                  <a:schemeClr val="tx1"/>
                                </a:solidFill>
                                <a:latin typeface="Times New Roman" pitchFamily="18" charset="0"/>
                                <a:cs typeface="Times New Roman" pitchFamily="18" charset="0"/>
                              </a:rPr>
                              <a:t>ТФ общие</a:t>
                            </a:r>
                            <a:endParaRPr lang="ru-RU"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Прямоугольник 17"/>
                        <a:cNvSpPr/>
                      </a:nvSpPr>
                      <a:spPr>
                        <a:xfrm>
                          <a:off x="2483768" y="5463661"/>
                          <a:ext cx="2052228" cy="324036"/>
                        </a:xfrm>
                        <a:prstGeom prst="rect">
                          <a:avLst/>
                        </a:prstGeom>
                        <a:noFill/>
                        <a:ln>
                          <a:solidFill>
                            <a:srgbClr val="FF000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dirty="0" smtClean="0">
                                <a:solidFill>
                                  <a:schemeClr val="tx1"/>
                                </a:solidFill>
                                <a:latin typeface="Times New Roman" pitchFamily="18" charset="0"/>
                                <a:cs typeface="Times New Roman" pitchFamily="18" charset="0"/>
                              </a:rPr>
                              <a:t>ТФ 1 </a:t>
                            </a:r>
                            <a:r>
                              <a:rPr lang="ru-RU" dirty="0" err="1" smtClean="0">
                                <a:solidFill>
                                  <a:schemeClr val="tx1"/>
                                </a:solidFill>
                                <a:latin typeface="Times New Roman" pitchFamily="18" charset="0"/>
                                <a:cs typeface="Times New Roman" pitchFamily="18" charset="0"/>
                              </a:rPr>
                              <a:t>специализир</a:t>
                            </a:r>
                            <a:r>
                              <a:rPr lang="ru-RU" dirty="0" smtClean="0">
                                <a:solidFill>
                                  <a:schemeClr val="tx1"/>
                                </a:solidFill>
                                <a:latin typeface="Times New Roman" pitchFamily="18" charset="0"/>
                                <a:cs typeface="Times New Roman" pitchFamily="18" charset="0"/>
                              </a:rPr>
                              <a:t>.</a:t>
                            </a:r>
                            <a:endParaRPr lang="ru-RU"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Прямоугольник 19"/>
                        <a:cNvSpPr/>
                      </a:nvSpPr>
                      <a:spPr>
                        <a:xfrm>
                          <a:off x="2442091" y="6110804"/>
                          <a:ext cx="2093905" cy="324036"/>
                        </a:xfrm>
                        <a:prstGeom prst="rect">
                          <a:avLst/>
                        </a:prstGeom>
                        <a:no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dirty="0" smtClean="0">
                                <a:solidFill>
                                  <a:schemeClr val="tx1"/>
                                </a:solidFill>
                                <a:latin typeface="Times New Roman" pitchFamily="18" charset="0"/>
                                <a:cs typeface="Times New Roman" pitchFamily="18" charset="0"/>
                              </a:rPr>
                              <a:t>ТФ </a:t>
                            </a:r>
                            <a:r>
                              <a:rPr lang="en-US" dirty="0" smtClean="0">
                                <a:solidFill>
                                  <a:schemeClr val="tx1"/>
                                </a:solidFill>
                                <a:latin typeface="Times New Roman" pitchFamily="18" charset="0"/>
                                <a:cs typeface="Times New Roman" pitchFamily="18" charset="0"/>
                              </a:rPr>
                              <a:t>N</a:t>
                            </a:r>
                            <a:r>
                              <a:rPr lang="ru-RU" dirty="0" smtClean="0">
                                <a:solidFill>
                                  <a:schemeClr val="tx1"/>
                                </a:solidFill>
                                <a:latin typeface="Times New Roman" pitchFamily="18" charset="0"/>
                                <a:cs typeface="Times New Roman" pitchFamily="18" charset="0"/>
                              </a:rPr>
                              <a:t> </a:t>
                            </a:r>
                            <a:r>
                              <a:rPr lang="ru-RU" dirty="0" err="1" smtClean="0">
                                <a:solidFill>
                                  <a:schemeClr val="tx1"/>
                                </a:solidFill>
                                <a:latin typeface="Times New Roman" pitchFamily="18" charset="0"/>
                                <a:cs typeface="Times New Roman" pitchFamily="18" charset="0"/>
                              </a:rPr>
                              <a:t>специализир</a:t>
                            </a:r>
                            <a:r>
                              <a:rPr lang="ru-RU" dirty="0" smtClean="0">
                                <a:solidFill>
                                  <a:schemeClr val="tx1"/>
                                </a:solidFill>
                                <a:latin typeface="Times New Roman" pitchFamily="18" charset="0"/>
                                <a:cs typeface="Times New Roman" pitchFamily="18" charset="0"/>
                              </a:rPr>
                              <a:t>.</a:t>
                            </a:r>
                            <a:endParaRPr lang="ru-RU"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Прямоугольник 20"/>
                        <a:cNvSpPr/>
                      </a:nvSpPr>
                      <a:spPr>
                        <a:xfrm>
                          <a:off x="5868144" y="4603817"/>
                          <a:ext cx="952464" cy="473164"/>
                        </a:xfrm>
                        <a:prstGeom prst="rect">
                          <a:avLst/>
                        </a:prstGeom>
                        <a:noFill/>
                        <a:ln>
                          <a:solidFill>
                            <a:srgbClr val="FF000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solidFill>
                                  <a:schemeClr val="tx1"/>
                                </a:solidFill>
                                <a:latin typeface="Times New Roman" pitchFamily="18" charset="0"/>
                                <a:cs typeface="Times New Roman" pitchFamily="18" charset="0"/>
                              </a:rPr>
                              <a:t>ПК 1</a:t>
                            </a:r>
                            <a:endParaRPr lang="ru-RU"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Прямоугольник 21"/>
                        <a:cNvSpPr/>
                      </a:nvSpPr>
                      <a:spPr>
                        <a:xfrm>
                          <a:off x="5868144" y="5949280"/>
                          <a:ext cx="952464" cy="473164"/>
                        </a:xfrm>
                        <a:prstGeom prst="rect">
                          <a:avLst/>
                        </a:prstGeom>
                        <a:no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dirty="0">
                                <a:solidFill>
                                  <a:schemeClr val="tx1"/>
                                </a:solidFill>
                                <a:latin typeface="Times New Roman" pitchFamily="18" charset="0"/>
                                <a:cs typeface="Times New Roman" pitchFamily="18" charset="0"/>
                              </a:rPr>
                              <a:t>ПК </a:t>
                            </a:r>
                            <a:r>
                              <a:rPr lang="en-US" dirty="0" smtClean="0">
                                <a:solidFill>
                                  <a:schemeClr val="tx1"/>
                                </a:solidFill>
                                <a:latin typeface="Times New Roman" pitchFamily="18" charset="0"/>
                                <a:cs typeface="Times New Roman" pitchFamily="18" charset="0"/>
                              </a:rPr>
                              <a:t>N</a:t>
                            </a:r>
                            <a:endParaRPr lang="ru-RU"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Блок-схема: несколько документов 14"/>
                        <a:cNvSpPr/>
                      </a:nvSpPr>
                      <a:spPr>
                        <a:xfrm>
                          <a:off x="7468680" y="4411232"/>
                          <a:ext cx="1080120" cy="858334"/>
                        </a:xfrm>
                        <a:prstGeom prst="flowChartMultidocument">
                          <a:avLst/>
                        </a:prstGeom>
                        <a:noFill/>
                        <a:ln>
                          <a:solidFill>
                            <a:srgbClr val="FF000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schemeClr val="tx1"/>
                                </a:solidFill>
                                <a:latin typeface="Times New Roman" pitchFamily="18" charset="0"/>
                                <a:cs typeface="Times New Roman" pitchFamily="18" charset="0"/>
                              </a:rPr>
                              <a:t>варианты ОС</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Блок-схема: несколько документов 25"/>
                        <a:cNvSpPr/>
                      </a:nvSpPr>
                      <a:spPr>
                        <a:xfrm>
                          <a:off x="7468680" y="5756694"/>
                          <a:ext cx="1080120" cy="858334"/>
                        </a:xfrm>
                        <a:prstGeom prst="flowChartMultidocument">
                          <a:avLst/>
                        </a:prstGeom>
                        <a:no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schemeClr val="tx1"/>
                                </a:solidFill>
                                <a:latin typeface="Times New Roman" pitchFamily="18" charset="0"/>
                                <a:cs typeface="Times New Roman" pitchFamily="18" charset="0"/>
                              </a:rPr>
                              <a:t>варианты ОС</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Соединительная линия уступом 22"/>
                        <a:cNvCxnSpPr>
                          <a:stCxn id="14" idx="3"/>
                          <a:endCxn id="17" idx="1"/>
                        </a:cNvCxnSpPr>
                      </a:nvCxnSpPr>
                      <a:spPr>
                        <a:xfrm flipV="1">
                          <a:off x="1878322" y="4846787"/>
                          <a:ext cx="605446" cy="780650"/>
                        </a:xfrm>
                        <a:prstGeom prst="bentConnector3">
                          <a:avLst/>
                        </a:prstGeom>
                        <a:ln w="25400">
                          <a:solidFill>
                            <a:srgbClr val="002060"/>
                          </a:solidFill>
                          <a:tailEnd type="triangle"/>
                        </a:ln>
                      </a:spPr>
                      <a:style>
                        <a:lnRef idx="1">
                          <a:schemeClr val="accent1"/>
                        </a:lnRef>
                        <a:fillRef idx="0">
                          <a:schemeClr val="accent1"/>
                        </a:fillRef>
                        <a:effectRef idx="0">
                          <a:schemeClr val="accent1"/>
                        </a:effectRef>
                        <a:fontRef idx="minor">
                          <a:schemeClr val="tx1"/>
                        </a:fontRef>
                      </a:style>
                    </a:cxnSp>
                    <a:cxnSp>
                      <a:nvCxnSpPr>
                        <a:cNvPr id="29" name="Соединительная линия уступом 28"/>
                        <a:cNvCxnSpPr>
                          <a:stCxn id="14" idx="3"/>
                          <a:endCxn id="20" idx="1"/>
                        </a:cNvCxnSpPr>
                      </a:nvCxnSpPr>
                      <a:spPr>
                        <a:xfrm>
                          <a:off x="1878322" y="5627437"/>
                          <a:ext cx="563769" cy="645385"/>
                        </a:xfrm>
                        <a:prstGeom prst="bentConnector3">
                          <a:avLst>
                            <a:gd name="adj1" fmla="val 53908"/>
                          </a:avLst>
                        </a:prstGeom>
                        <a:ln w="25400">
                          <a:solidFill>
                            <a:srgbClr val="002060"/>
                          </a:solidFill>
                          <a:tailEnd type="triangle"/>
                        </a:ln>
                      </a:spPr>
                      <a:style>
                        <a:lnRef idx="1">
                          <a:schemeClr val="accent1"/>
                        </a:lnRef>
                        <a:fillRef idx="0">
                          <a:schemeClr val="accent1"/>
                        </a:fillRef>
                        <a:effectRef idx="0">
                          <a:schemeClr val="accent1"/>
                        </a:effectRef>
                        <a:fontRef idx="minor">
                          <a:schemeClr val="tx1"/>
                        </a:fontRef>
                      </a:style>
                    </a:cxnSp>
                    <a:cxnSp>
                      <a:nvCxnSpPr>
                        <a:cNvPr id="30" name="Соединительная линия уступом 29"/>
                        <a:cNvCxnSpPr>
                          <a:stCxn id="14" idx="3"/>
                          <a:endCxn id="18" idx="1"/>
                        </a:cNvCxnSpPr>
                      </a:nvCxnSpPr>
                      <a:spPr>
                        <a:xfrm flipV="1">
                          <a:off x="1878322" y="5625679"/>
                          <a:ext cx="605446" cy="1758"/>
                        </a:xfrm>
                        <a:prstGeom prst="bentConnector3">
                          <a:avLst/>
                        </a:prstGeom>
                        <a:ln w="25400">
                          <a:solidFill>
                            <a:srgbClr val="002060"/>
                          </a:solidFill>
                          <a:tailEnd type="triangle"/>
                        </a:ln>
                      </a:spPr>
                      <a:style>
                        <a:lnRef idx="1">
                          <a:schemeClr val="accent1"/>
                        </a:lnRef>
                        <a:fillRef idx="0">
                          <a:schemeClr val="accent1"/>
                        </a:fillRef>
                        <a:effectRef idx="0">
                          <a:schemeClr val="accent1"/>
                        </a:effectRef>
                        <a:fontRef idx="minor">
                          <a:schemeClr val="tx1"/>
                        </a:fontRef>
                      </a:style>
                    </a:cxnSp>
                    <a:cxnSp>
                      <a:nvCxnSpPr>
                        <a:cNvPr id="33" name="Соединительная линия уступом 32"/>
                        <a:cNvCxnSpPr>
                          <a:stCxn id="18" idx="3"/>
                        </a:cNvCxnSpPr>
                      </a:nvCxnSpPr>
                      <a:spPr>
                        <a:xfrm flipV="1">
                          <a:off x="4535996" y="4962117"/>
                          <a:ext cx="1332148" cy="663562"/>
                        </a:xfrm>
                        <a:prstGeom prst="bentConnector3">
                          <a:avLst>
                            <a:gd name="adj1" fmla="val 67367"/>
                          </a:avLst>
                        </a:prstGeom>
                        <a:noFill/>
                        <a:ln>
                          <a:solidFill>
                            <a:srgbClr val="FF0000"/>
                          </a:solidFill>
                        </a:ln>
                      </a:spPr>
                      <a:style>
                        <a:lnRef idx="2">
                          <a:schemeClr val="accent1">
                            <a:shade val="50000"/>
                          </a:schemeClr>
                        </a:lnRef>
                        <a:fillRef idx="1">
                          <a:schemeClr val="accent1"/>
                        </a:fillRef>
                        <a:effectRef idx="0">
                          <a:schemeClr val="accent1"/>
                        </a:effectRef>
                        <a:fontRef idx="minor">
                          <a:schemeClr val="lt1"/>
                        </a:fontRef>
                      </a:style>
                    </a:cxnSp>
                    <a:cxnSp>
                      <a:nvCxnSpPr>
                        <a:cNvPr id="34" name="Соединительная линия уступом 33"/>
                        <a:cNvCxnSpPr/>
                      </a:nvCxnSpPr>
                      <a:spPr>
                        <a:xfrm>
                          <a:off x="4535996" y="4962117"/>
                          <a:ext cx="1332148" cy="1134060"/>
                        </a:xfrm>
                        <a:prstGeom prst="bentConnector3">
                          <a:avLst>
                            <a:gd name="adj1" fmla="val 38422"/>
                          </a:avLst>
                        </a:prstGeom>
                        <a:ln w="25400">
                          <a:solidFill>
                            <a:srgbClr val="002060"/>
                          </a:solidFill>
                          <a:tailEnd type="triangle"/>
                        </a:ln>
                      </a:spPr>
                      <a:style>
                        <a:lnRef idx="1">
                          <a:schemeClr val="accent1"/>
                        </a:lnRef>
                        <a:fillRef idx="0">
                          <a:schemeClr val="accent1"/>
                        </a:fillRef>
                        <a:effectRef idx="0">
                          <a:schemeClr val="accent1"/>
                        </a:effectRef>
                        <a:fontRef idx="minor">
                          <a:schemeClr val="tx1"/>
                        </a:fontRef>
                      </a:style>
                    </a:cxnSp>
                    <a:cxnSp>
                      <a:nvCxnSpPr>
                        <a:cNvPr id="46" name="Прямая со стрелкой 45"/>
                        <a:cNvCxnSpPr/>
                      </a:nvCxnSpPr>
                      <a:spPr>
                        <a:xfrm>
                          <a:off x="4535996" y="4725144"/>
                          <a:ext cx="1332148" cy="0"/>
                        </a:xfrm>
                        <a:prstGeom prst="straightConnector1">
                          <a:avLst/>
                        </a:prstGeom>
                        <a:ln w="25400">
                          <a:solidFill>
                            <a:srgbClr val="002060"/>
                          </a:solidFill>
                          <a:tailEnd type="triangle"/>
                        </a:ln>
                      </a:spPr>
                      <a:style>
                        <a:lnRef idx="1">
                          <a:schemeClr val="accent1"/>
                        </a:lnRef>
                        <a:fillRef idx="0">
                          <a:schemeClr val="accent1"/>
                        </a:fillRef>
                        <a:effectRef idx="0">
                          <a:schemeClr val="accent1"/>
                        </a:effectRef>
                        <a:fontRef idx="minor">
                          <a:schemeClr val="tx1"/>
                        </a:fontRef>
                      </a:style>
                    </a:cxnSp>
                    <a:cxnSp>
                      <a:nvCxnSpPr>
                        <a:cNvPr id="50" name="Прямая со стрелкой 49"/>
                        <a:cNvCxnSpPr>
                          <a:stCxn id="20" idx="3"/>
                        </a:cNvCxnSpPr>
                      </a:nvCxnSpPr>
                      <a:spPr>
                        <a:xfrm>
                          <a:off x="4535996" y="6272822"/>
                          <a:ext cx="1332148" cy="0"/>
                        </a:xfrm>
                        <a:prstGeom prst="straightConnector1">
                          <a:avLst/>
                        </a:prstGeom>
                        <a:noFill/>
                        <a:ln>
                          <a:solidFill>
                            <a:srgbClr val="00B050"/>
                          </a:solidFill>
                          <a:tailEnd type="triangle"/>
                        </a:ln>
                      </a:spPr>
                      <a:style>
                        <a:lnRef idx="2">
                          <a:schemeClr val="accent1">
                            <a:shade val="50000"/>
                          </a:schemeClr>
                        </a:lnRef>
                        <a:fillRef idx="1">
                          <a:schemeClr val="accent1"/>
                        </a:fillRef>
                        <a:effectRef idx="0">
                          <a:schemeClr val="accent1"/>
                        </a:effectRef>
                        <a:fontRef idx="minor">
                          <a:schemeClr val="lt1"/>
                        </a:fontRef>
                      </a:style>
                    </a:cxnSp>
                    <a:sp>
                      <a:nvSpPr>
                        <a:cNvPr id="61" name="Стрелка вправо 60"/>
                        <a:cNvSpPr/>
                      </a:nvSpPr>
                      <a:spPr>
                        <a:xfrm>
                          <a:off x="6820608" y="4721912"/>
                          <a:ext cx="648072" cy="236973"/>
                        </a:xfrm>
                        <a:prstGeom prst="rightArrow">
                          <a:avLst/>
                        </a:prstGeom>
                        <a:noFill/>
                        <a:ln>
                          <a:solidFill>
                            <a:srgbClr val="FF000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ru-RU">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Стрелка вправо 64"/>
                        <a:cNvSpPr/>
                      </a:nvSpPr>
                      <a:spPr>
                        <a:xfrm>
                          <a:off x="6820608" y="6067375"/>
                          <a:ext cx="648072" cy="236973"/>
                        </a:xfrm>
                        <a:prstGeom prst="rightArrow">
                          <a:avLst/>
                        </a:prstGeom>
                        <a:noFill/>
                        <a:ln>
                          <a:solidFill>
                            <a:srgbClr val="00B05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73" name="TextBox 72"/>
                      <a:cNvSpPr txBox="1"/>
                    </a:nvSpPr>
                    <a:spPr>
                      <a:xfrm>
                        <a:off x="1228470" y="3144224"/>
                        <a:ext cx="6290788" cy="58477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600" b="1" dirty="0" smtClean="0">
                              <a:latin typeface="Times New Roman" pitchFamily="18" charset="0"/>
                              <a:cs typeface="Times New Roman" pitchFamily="18" charset="0"/>
                            </a:rPr>
                            <a:t>Рис.9</a:t>
                          </a:r>
                          <a:r>
                            <a:rPr lang="ru-RU" sz="1600" b="1" dirty="0" smtClean="0">
                              <a:latin typeface="Times New Roman" pitchFamily="18" charset="0"/>
                              <a:cs typeface="Times New Roman" pitchFamily="18" charset="0"/>
                            </a:rPr>
                            <a:t>. </a:t>
                          </a:r>
                          <a:r>
                            <a:rPr lang="ru-RU" sz="1600" b="1" dirty="0" smtClean="0">
                              <a:latin typeface="Times New Roman" pitchFamily="18" charset="0"/>
                              <a:cs typeface="Times New Roman" pitchFamily="18" charset="0"/>
                            </a:rPr>
                            <a:t>Механизм формирования веера ПК на основе 1-й ОТФ и учета специализации в вариантах ОС</a:t>
                          </a:r>
                          <a:endParaRPr lang="ru-RU" sz="1600" b="1" dirty="0">
                            <a:latin typeface="Times New Roman" pitchFamily="18" charset="0"/>
                            <a:cs typeface="Times New Roman" pitchFamily="18" charset="0"/>
                          </a:endParaRPr>
                        </a:p>
                      </a:txBody>
                      <a:useSpRect/>
                    </a:txSp>
                  </a:sp>
                </lc:lockedCanvas>
              </a:graphicData>
            </a:graphic>
          </wp:anchor>
        </w:drawing>
      </w:r>
    </w:p>
    <w:p w:rsidR="005B57C0" w:rsidRDefault="005B57C0" w:rsidP="005B57C0">
      <w:pPr>
        <w:pStyle w:val="22"/>
        <w:shd w:val="clear" w:color="auto" w:fill="auto"/>
        <w:spacing w:line="480" w:lineRule="exact"/>
        <w:ind w:firstLine="0"/>
        <w:jc w:val="both"/>
      </w:pPr>
    </w:p>
    <w:p w:rsidR="00A32865" w:rsidRDefault="00A32865">
      <w:pPr>
        <w:pStyle w:val="22"/>
        <w:shd w:val="clear" w:color="auto" w:fill="auto"/>
        <w:spacing w:line="480" w:lineRule="exact"/>
        <w:ind w:firstLine="820"/>
        <w:jc w:val="both"/>
      </w:pPr>
    </w:p>
    <w:p w:rsidR="00A32865" w:rsidRDefault="00A32865">
      <w:pPr>
        <w:pStyle w:val="22"/>
        <w:shd w:val="clear" w:color="auto" w:fill="auto"/>
        <w:spacing w:line="480" w:lineRule="exact"/>
        <w:ind w:firstLine="820"/>
        <w:jc w:val="both"/>
      </w:pPr>
    </w:p>
    <w:p w:rsidR="00A32865" w:rsidRDefault="00A32865">
      <w:pPr>
        <w:pStyle w:val="22"/>
        <w:shd w:val="clear" w:color="auto" w:fill="auto"/>
        <w:spacing w:line="480" w:lineRule="exact"/>
        <w:ind w:firstLine="820"/>
        <w:jc w:val="both"/>
      </w:pPr>
    </w:p>
    <w:p w:rsidR="00A32865" w:rsidRDefault="00A32865">
      <w:pPr>
        <w:pStyle w:val="22"/>
        <w:shd w:val="clear" w:color="auto" w:fill="auto"/>
        <w:spacing w:line="480" w:lineRule="exact"/>
        <w:ind w:firstLine="820"/>
        <w:jc w:val="both"/>
      </w:pPr>
    </w:p>
    <w:p w:rsidR="00D52906" w:rsidRDefault="00A32865">
      <w:pPr>
        <w:pStyle w:val="22"/>
        <w:shd w:val="clear" w:color="auto" w:fill="auto"/>
        <w:spacing w:line="480" w:lineRule="exact"/>
        <w:ind w:firstLine="820"/>
        <w:jc w:val="both"/>
      </w:pPr>
      <w:r>
        <w:t>На рис.9. представлен механизм формирования веера профессиональных квалификаций на основе одной обобщенной трудовой функции и учета специализации в вариантах оценочных средств.</w:t>
      </w:r>
    </w:p>
    <w:p w:rsidR="0095274C" w:rsidRDefault="0095274C" w:rsidP="0095274C">
      <w:pPr>
        <w:pStyle w:val="22"/>
        <w:shd w:val="clear" w:color="auto" w:fill="auto"/>
        <w:spacing w:line="480" w:lineRule="exact"/>
        <w:ind w:firstLine="0"/>
        <w:jc w:val="both"/>
      </w:pPr>
    </w:p>
    <w:p w:rsidR="0095274C" w:rsidRDefault="0095274C" w:rsidP="0095274C">
      <w:pPr>
        <w:pStyle w:val="22"/>
        <w:shd w:val="clear" w:color="auto" w:fill="auto"/>
        <w:spacing w:line="480" w:lineRule="exact"/>
        <w:ind w:firstLine="0"/>
        <w:jc w:val="both"/>
      </w:pPr>
    </w:p>
    <w:p w:rsidR="0095274C" w:rsidRDefault="0095274C" w:rsidP="0095274C">
      <w:pPr>
        <w:pStyle w:val="22"/>
        <w:shd w:val="clear" w:color="auto" w:fill="auto"/>
        <w:spacing w:line="480" w:lineRule="exact"/>
        <w:ind w:firstLine="0"/>
        <w:jc w:val="both"/>
      </w:pPr>
    </w:p>
    <w:p w:rsidR="0095274C" w:rsidRDefault="0095274C" w:rsidP="0095274C">
      <w:pPr>
        <w:pStyle w:val="22"/>
        <w:shd w:val="clear" w:color="auto" w:fill="auto"/>
        <w:spacing w:line="480" w:lineRule="exact"/>
        <w:ind w:firstLine="0"/>
        <w:jc w:val="both"/>
        <w:sectPr w:rsidR="0095274C">
          <w:footerReference w:type="even" r:id="rId32"/>
          <w:footerReference w:type="default" r:id="rId33"/>
          <w:headerReference w:type="first" r:id="rId34"/>
          <w:footerReference w:type="first" r:id="rId35"/>
          <w:pgSz w:w="11900" w:h="16840"/>
          <w:pgMar w:top="1092" w:right="732" w:bottom="1327" w:left="1583" w:header="0" w:footer="3" w:gutter="0"/>
          <w:cols w:space="720"/>
          <w:noEndnote/>
          <w:docGrid w:linePitch="360"/>
        </w:sectPr>
      </w:pPr>
    </w:p>
    <w:p w:rsidR="00601C92" w:rsidRPr="00E61376" w:rsidRDefault="00D84657" w:rsidP="00791B96">
      <w:pPr>
        <w:pStyle w:val="1"/>
        <w:numPr>
          <w:ilvl w:val="0"/>
          <w:numId w:val="31"/>
        </w:numPr>
        <w:rPr>
          <w:rFonts w:ascii="Times New Roman" w:hAnsi="Times New Roman" w:cs="Times New Roman"/>
          <w:color w:val="auto"/>
        </w:rPr>
      </w:pPr>
      <w:bookmarkStart w:id="43" w:name="_Toc527661371"/>
      <w:bookmarkStart w:id="44" w:name="_Toc527908154"/>
      <w:r w:rsidRPr="00E61376">
        <w:rPr>
          <w:rFonts w:ascii="Times New Roman" w:hAnsi="Times New Roman" w:cs="Times New Roman"/>
          <w:color w:val="auto"/>
        </w:rPr>
        <w:lastRenderedPageBreak/>
        <w:t>Р</w:t>
      </w:r>
      <w:r w:rsidR="00E61376">
        <w:rPr>
          <w:rFonts w:ascii="Times New Roman" w:hAnsi="Times New Roman" w:cs="Times New Roman"/>
          <w:color w:val="auto"/>
        </w:rPr>
        <w:t xml:space="preserve">азработка </w:t>
      </w:r>
      <w:proofErr w:type="gramStart"/>
      <w:r w:rsidR="00E61376">
        <w:rPr>
          <w:rFonts w:ascii="Times New Roman" w:hAnsi="Times New Roman" w:cs="Times New Roman"/>
          <w:color w:val="auto"/>
        </w:rPr>
        <w:t>методических подходов</w:t>
      </w:r>
      <w:proofErr w:type="gramEnd"/>
      <w:r w:rsidR="00E61376">
        <w:rPr>
          <w:rFonts w:ascii="Times New Roman" w:hAnsi="Times New Roman" w:cs="Times New Roman"/>
          <w:color w:val="auto"/>
        </w:rPr>
        <w:t xml:space="preserve"> к созданию автоматизированной системы регулирования спроса квалификаций со стороны рынка труда и предложений квалификаций со стороны системы образования и обучения</w:t>
      </w:r>
      <w:bookmarkEnd w:id="43"/>
      <w:bookmarkEnd w:id="44"/>
      <w:r w:rsidR="00E61376">
        <w:rPr>
          <w:rFonts w:ascii="Times New Roman" w:hAnsi="Times New Roman" w:cs="Times New Roman"/>
          <w:color w:val="auto"/>
        </w:rPr>
        <w:t xml:space="preserve">  </w:t>
      </w:r>
    </w:p>
    <w:p w:rsidR="00E61376" w:rsidRDefault="00E61376">
      <w:pPr>
        <w:pStyle w:val="22"/>
        <w:shd w:val="clear" w:color="auto" w:fill="auto"/>
        <w:spacing w:line="480" w:lineRule="exact"/>
        <w:ind w:firstLine="740"/>
        <w:jc w:val="both"/>
      </w:pPr>
    </w:p>
    <w:p w:rsidR="00601C92" w:rsidRDefault="00D84657">
      <w:pPr>
        <w:pStyle w:val="22"/>
        <w:shd w:val="clear" w:color="auto" w:fill="auto"/>
        <w:spacing w:line="480" w:lineRule="exact"/>
        <w:ind w:firstLine="740"/>
        <w:jc w:val="both"/>
      </w:pPr>
      <w:proofErr w:type="gramStart"/>
      <w:r>
        <w:t xml:space="preserve">При разработке методических подходов к </w:t>
      </w:r>
      <w:r w:rsidR="00B57489">
        <w:t xml:space="preserve">формированию </w:t>
      </w:r>
      <w:r>
        <w:t xml:space="preserve">баланса между потребностью </w:t>
      </w:r>
      <w:r w:rsidR="00C22799">
        <w:t>АПК</w:t>
      </w:r>
      <w:r>
        <w:t xml:space="preserve"> в рабочей силе с требуемым уровнем</w:t>
      </w:r>
      <w:proofErr w:type="gramEnd"/>
      <w:r>
        <w:t xml:space="preserve"> ква</w:t>
      </w:r>
      <w:r>
        <w:softHyphen/>
        <w:t>лификации и наличием работников и специалистов, прошедших обучение в системе образования, необходимо обеспечение контроля над основными па</w:t>
      </w:r>
      <w:r>
        <w:softHyphen/>
        <w:t>раметрами, характеризующими уровень спроса и предложения на рынке тру</w:t>
      </w:r>
      <w:r>
        <w:softHyphen/>
        <w:t xml:space="preserve">да в </w:t>
      </w:r>
      <w:r w:rsidR="00C22799">
        <w:t>АПК</w:t>
      </w:r>
      <w:r>
        <w:t xml:space="preserve">. </w:t>
      </w:r>
      <w:proofErr w:type="gramStart"/>
      <w:r>
        <w:t>Фактически, в данном случае имеется открытая система, включающей в себя две базовые подсистемы - «Рынок труда» и «Образование (обучение)», взаимодействующие как между собой, так и со смежными системами.</w:t>
      </w:r>
      <w:proofErr w:type="gramEnd"/>
    </w:p>
    <w:p w:rsidR="00601C92" w:rsidRDefault="00D84657">
      <w:pPr>
        <w:pStyle w:val="22"/>
        <w:shd w:val="clear" w:color="auto" w:fill="auto"/>
        <w:spacing w:line="480" w:lineRule="exact"/>
        <w:ind w:firstLine="740"/>
        <w:jc w:val="both"/>
      </w:pPr>
      <w:r>
        <w:t>Подсистема «Рынок труда» включает в себя существующий на данный момент времени пул рабочих ме</w:t>
      </w:r>
      <w:proofErr w:type="gramStart"/>
      <w:r>
        <w:t>ст в сф</w:t>
      </w:r>
      <w:proofErr w:type="gramEnd"/>
      <w:r>
        <w:t>ере АПК, требующих различного уровня профессиональной квалификации. Среди работодателей фигурируют организации различных форм собственности, включающие в себя органы государственной власти и управления, бюджетные и частные предприятия.</w:t>
      </w:r>
    </w:p>
    <w:p w:rsidR="00601C92" w:rsidRDefault="00D84657">
      <w:pPr>
        <w:pStyle w:val="22"/>
        <w:shd w:val="clear" w:color="auto" w:fill="auto"/>
        <w:spacing w:line="480" w:lineRule="exact"/>
        <w:ind w:firstLine="740"/>
        <w:jc w:val="both"/>
      </w:pPr>
      <w:r>
        <w:t xml:space="preserve">Необходимо отметить, для данной подсистемы характерна высокая динамичность, причем эта динамика носит как количественный, так и качественный характер. Изменение количественных показателей связано, </w:t>
      </w:r>
      <w:proofErr w:type="gramStart"/>
      <w:r>
        <w:t>во</w:t>
      </w:r>
      <w:proofErr w:type="gramEnd"/>
      <w:r>
        <w:t xml:space="preserve"> первых, с изменением общей емкости рынка труда </w:t>
      </w:r>
      <w:r w:rsidR="00C22799">
        <w:t>АПК</w:t>
      </w:r>
      <w:r>
        <w:t>, обусловленного образованием и закрытием предприятий, их развитием, являю</w:t>
      </w:r>
      <w:r>
        <w:softHyphen/>
        <w:t>щимся причиной изменения штатного расписания, кадровой политики пред</w:t>
      </w:r>
      <w:r>
        <w:softHyphen/>
        <w:t>приятий. Определенную роль в этой динамике играет даже сезон, поскольку аграрный сектор характеризуется наличием широкого спектра сезонных ра</w:t>
      </w:r>
      <w:r>
        <w:softHyphen/>
        <w:t>бот, для которых привлекаются огромное количество малоквалифицирован</w:t>
      </w:r>
      <w:r>
        <w:softHyphen/>
        <w:t>ной рабочей силы как местной, так и из-за рубежа (КНДР, Китай, республики Средней Азии и др.).</w:t>
      </w:r>
    </w:p>
    <w:p w:rsidR="00601C92" w:rsidRDefault="00D84657">
      <w:pPr>
        <w:pStyle w:val="22"/>
        <w:shd w:val="clear" w:color="auto" w:fill="auto"/>
        <w:spacing w:line="480" w:lineRule="exact"/>
        <w:ind w:firstLine="740"/>
        <w:jc w:val="both"/>
      </w:pPr>
      <w:r>
        <w:t>Во-вторых, необходимо отметить динамичность заполнения имеющих</w:t>
      </w:r>
      <w:r>
        <w:softHyphen/>
        <w:t xml:space="preserve">ся </w:t>
      </w:r>
      <w:r>
        <w:lastRenderedPageBreak/>
        <w:t>трудовых вакансий. К сожалению, значительная часть агропредприятий в настоящее время имеет более низкий по сравнению с другими областями трудовой деятельности уровень заработной платы, недостаточный уровень социального обеспечения, низкие стандарты проживания в населенных пунктах и на прилегающих территориях, где локализована деятельность сельско</w:t>
      </w:r>
      <w:r>
        <w:softHyphen/>
        <w:t>хозяйственных предприятий. Неизбежным следствием этого является хрони</w:t>
      </w:r>
      <w:r>
        <w:softHyphen/>
        <w:t>ческая текучка и дефицит кадров, а также их низкое качество.</w:t>
      </w:r>
    </w:p>
    <w:p w:rsidR="00601C92" w:rsidRDefault="00D84657">
      <w:pPr>
        <w:pStyle w:val="22"/>
        <w:shd w:val="clear" w:color="auto" w:fill="auto"/>
        <w:spacing w:line="480" w:lineRule="exact"/>
        <w:ind w:firstLine="740"/>
        <w:jc w:val="both"/>
      </w:pPr>
      <w:r>
        <w:t>Помимо этого, необходимо отметить, что значительный вклад в динамику рынка труда сельскохозяйственной отрасли вносит как территориаль</w:t>
      </w:r>
      <w:r>
        <w:softHyphen/>
        <w:t>ная, так и межотраслевая миграция. В первом случае предприятия АПК име</w:t>
      </w:r>
      <w:r>
        <w:softHyphen/>
        <w:t>ют дело с естественным перемещением рабочей силы. Во</w:t>
      </w:r>
      <w:r w:rsidR="00F8576D">
        <w:t xml:space="preserve"> </w:t>
      </w:r>
      <w:r>
        <w:t>втором случае происходит переход работников из предприятий сельскохозяйственной от</w:t>
      </w:r>
      <w:r>
        <w:softHyphen/>
        <w:t>расли в предприятия иной ведомственной принадлежности, что характерно как для малоквалифицированных работников, для которых этот переход не связан с необходимостью дополнительного обучения или переподготовки, так и для квалифицированных специалистов, которые способны работать в смежных областях деятельности.</w:t>
      </w:r>
    </w:p>
    <w:p w:rsidR="00601C92" w:rsidRDefault="00D84657">
      <w:pPr>
        <w:pStyle w:val="22"/>
        <w:shd w:val="clear" w:color="auto" w:fill="auto"/>
        <w:spacing w:line="480" w:lineRule="exact"/>
        <w:ind w:firstLine="740"/>
        <w:jc w:val="both"/>
      </w:pPr>
      <w:r>
        <w:t>Нельзя не упомянуть и иные факторы, имеющие универсальный харак</w:t>
      </w:r>
      <w:r>
        <w:softHyphen/>
        <w:t>тер и связанные с уходом работников в связи с утратой трудоспособности по возрасту и иным причинам.</w:t>
      </w:r>
    </w:p>
    <w:p w:rsidR="00601C92" w:rsidRDefault="00D84657">
      <w:pPr>
        <w:pStyle w:val="22"/>
        <w:shd w:val="clear" w:color="auto" w:fill="auto"/>
        <w:spacing w:line="480" w:lineRule="exact"/>
        <w:ind w:firstLine="740"/>
        <w:jc w:val="both"/>
      </w:pPr>
      <w:r>
        <w:t>Качественный характер динамики рынка труда в аграрном секторе обусловлен повышением уровня механизации и автоматизации производства, внедрением новых образцов техники и технологий. Новые условия труда требуют от работников повышения научно-технической вооруженности, спо</w:t>
      </w:r>
      <w:r>
        <w:softHyphen/>
        <w:t xml:space="preserve">собности грамотного и творческого </w:t>
      </w:r>
      <w:proofErr w:type="gramStart"/>
      <w:r>
        <w:t>применения</w:t>
      </w:r>
      <w:proofErr w:type="gramEnd"/>
      <w:r>
        <w:t xml:space="preserve"> новых образцов техники.</w:t>
      </w:r>
    </w:p>
    <w:p w:rsidR="00601C92" w:rsidRDefault="00D84657">
      <w:pPr>
        <w:pStyle w:val="22"/>
        <w:shd w:val="clear" w:color="auto" w:fill="auto"/>
        <w:spacing w:line="480" w:lineRule="exact"/>
        <w:ind w:firstLine="740"/>
        <w:jc w:val="both"/>
      </w:pPr>
      <w:r>
        <w:t xml:space="preserve">В качестве примера можно привести задачи, которые поставлены перед аграрным производством в рамках политики </w:t>
      </w:r>
      <w:proofErr w:type="spellStart"/>
      <w:r>
        <w:t>импортозамещения</w:t>
      </w:r>
      <w:proofErr w:type="spellEnd"/>
      <w:r>
        <w:t xml:space="preserve">, в частности расширение производства культур закрытого грунта: овощей, зеленных культур, цветочной продукции; </w:t>
      </w:r>
      <w:r>
        <w:rPr>
          <w:rStyle w:val="2d"/>
        </w:rPr>
        <w:t xml:space="preserve">производство оригинальных и элитных семян </w:t>
      </w:r>
      <w:r>
        <w:rPr>
          <w:rStyle w:val="2d"/>
        </w:rPr>
        <w:lastRenderedPageBreak/>
        <w:t>сельскохозяйственных растений, племенной продукции (материала) отечественной селекции; производство отечественных высококачественных кормов, кормовых добавок для животных и лекарственных сре</w:t>
      </w:r>
      <w:proofErr w:type="gramStart"/>
      <w:r>
        <w:rPr>
          <w:rStyle w:val="2d"/>
        </w:rPr>
        <w:t>дств дл</w:t>
      </w:r>
      <w:proofErr w:type="gramEnd"/>
      <w:r>
        <w:rPr>
          <w:rStyle w:val="2d"/>
        </w:rPr>
        <w:t>я ветеринарно</w:t>
      </w:r>
      <w:r>
        <w:rPr>
          <w:rStyle w:val="2d"/>
        </w:rPr>
        <w:softHyphen/>
        <w:t xml:space="preserve">го применения и др. </w:t>
      </w:r>
      <w:r>
        <w:t>Растет потребность в применении органического сель</w:t>
      </w:r>
      <w:r>
        <w:softHyphen/>
        <w:t>ского хозяйства, в ближайшее время следует ожидать введения технологии прецизионного земледелия. Растет компьютеризация и информатизация тра</w:t>
      </w:r>
      <w:r>
        <w:softHyphen/>
        <w:t>диционных областей растениеводства и животноводства. Прямым следстви</w:t>
      </w:r>
      <w:r>
        <w:softHyphen/>
        <w:t>ем этого процесса является возникновение новых профессиональных квали</w:t>
      </w:r>
      <w:r>
        <w:softHyphen/>
        <w:t>фикаций и модернизация уже существующих, что ставит новые задачи перед процессом подготовки квалифицированных специалистов.</w:t>
      </w:r>
    </w:p>
    <w:p w:rsidR="00601C92" w:rsidRPr="00C22799" w:rsidRDefault="00D84657">
      <w:pPr>
        <w:pStyle w:val="22"/>
        <w:shd w:val="clear" w:color="auto" w:fill="auto"/>
        <w:spacing w:line="480" w:lineRule="exact"/>
        <w:ind w:firstLine="740"/>
        <w:jc w:val="both"/>
        <w:rPr>
          <w:b/>
        </w:rPr>
      </w:pPr>
      <w:r w:rsidRPr="00C22799">
        <w:rPr>
          <w:b/>
        </w:rPr>
        <w:t>Таким образом, в подсистеме «Рынок труда» формируется определен</w:t>
      </w:r>
      <w:r w:rsidRPr="00C22799">
        <w:rPr>
          <w:b/>
        </w:rPr>
        <w:softHyphen/>
        <w:t>ный уровень потребности в работниках с различным уровнем профессиональных квалификаций, эффективная</w:t>
      </w:r>
      <w:r w:rsidR="002C4EB0" w:rsidRPr="00C22799">
        <w:rPr>
          <w:b/>
        </w:rPr>
        <w:t xml:space="preserve"> </w:t>
      </w:r>
      <w:r w:rsidRPr="00C22799">
        <w:rPr>
          <w:b/>
        </w:rPr>
        <w:t>оценка</w:t>
      </w:r>
      <w:r w:rsidR="002C4EB0" w:rsidRPr="00C22799">
        <w:rPr>
          <w:b/>
        </w:rPr>
        <w:t xml:space="preserve"> </w:t>
      </w:r>
      <w:r w:rsidRPr="00C22799">
        <w:rPr>
          <w:b/>
        </w:rPr>
        <w:t>которого может быть обеспечена на основе мониторинга отраслевого рынка труда.</w:t>
      </w:r>
    </w:p>
    <w:p w:rsidR="00C22799" w:rsidRDefault="00D84657">
      <w:pPr>
        <w:pStyle w:val="22"/>
        <w:shd w:val="clear" w:color="auto" w:fill="auto"/>
        <w:spacing w:line="480" w:lineRule="exact"/>
        <w:ind w:firstLine="740"/>
        <w:jc w:val="both"/>
      </w:pPr>
      <w:r>
        <w:t xml:space="preserve">Параллельно необходимо ведение мониторинга системы профессионального образования (обучения). </w:t>
      </w:r>
    </w:p>
    <w:p w:rsidR="00C22799" w:rsidRDefault="00D84657">
      <w:pPr>
        <w:pStyle w:val="22"/>
        <w:shd w:val="clear" w:color="auto" w:fill="auto"/>
        <w:spacing w:line="480" w:lineRule="exact"/>
        <w:ind w:firstLine="740"/>
        <w:jc w:val="both"/>
      </w:pPr>
      <w:r w:rsidRPr="00C22799">
        <w:rPr>
          <w:b/>
        </w:rPr>
        <w:t>Именно сопоставление потребностей рын</w:t>
      </w:r>
      <w:r w:rsidRPr="00C22799">
        <w:rPr>
          <w:b/>
        </w:rPr>
        <w:softHyphen/>
        <w:t>ка труда в кадрах и предложений их системой образования (обучения) будет являться основой для принятия решений о регулировании обеих подсистем с целью достижения оптимального баланса между ними.</w:t>
      </w:r>
      <w:r>
        <w:t xml:space="preserve"> </w:t>
      </w:r>
    </w:p>
    <w:p w:rsidR="00601C92" w:rsidRDefault="00D84657">
      <w:pPr>
        <w:pStyle w:val="22"/>
        <w:shd w:val="clear" w:color="auto" w:fill="auto"/>
        <w:spacing w:line="480" w:lineRule="exact"/>
        <w:ind w:firstLine="740"/>
        <w:jc w:val="both"/>
      </w:pPr>
      <w:r>
        <w:t>В дальнейшем в рабо</w:t>
      </w:r>
      <w:r>
        <w:softHyphen/>
        <w:t>те для обозначения совокупного мониторинга рынка труда (определение спроса на квалификации) и системы образования (предложений квалифика</w:t>
      </w:r>
      <w:r>
        <w:softHyphen/>
        <w:t>ций) используется термин «мониторинг квалификаций».</w:t>
      </w:r>
    </w:p>
    <w:p w:rsidR="00601C92" w:rsidRDefault="00D84657">
      <w:pPr>
        <w:pStyle w:val="22"/>
        <w:shd w:val="clear" w:color="auto" w:fill="auto"/>
        <w:spacing w:line="480" w:lineRule="exact"/>
        <w:ind w:firstLine="740"/>
        <w:jc w:val="both"/>
      </w:pPr>
      <w:r>
        <w:t>Функционирование системы мониторинга квалификаций обеспечивает</w:t>
      </w:r>
      <w:r>
        <w:softHyphen/>
        <w:t>ся созданием структуры, включающей в себя следующие блоки:</w:t>
      </w:r>
    </w:p>
    <w:p w:rsidR="00601C92" w:rsidRDefault="00D84657" w:rsidP="00791B96">
      <w:pPr>
        <w:pStyle w:val="22"/>
        <w:numPr>
          <w:ilvl w:val="0"/>
          <w:numId w:val="19"/>
        </w:numPr>
        <w:shd w:val="clear" w:color="auto" w:fill="auto"/>
        <w:tabs>
          <w:tab w:val="left" w:pos="1076"/>
        </w:tabs>
        <w:spacing w:line="480" w:lineRule="exact"/>
        <w:ind w:left="1100" w:hanging="360"/>
        <w:jc w:val="both"/>
      </w:pPr>
      <w:r>
        <w:t>Сбор первичных данных о состоянии рынка труда и системы про</w:t>
      </w:r>
      <w:r>
        <w:softHyphen/>
        <w:t>фессионального образования (обучения) в АПК в разрезе квалифи</w:t>
      </w:r>
      <w:r>
        <w:softHyphen/>
        <w:t>каций.</w:t>
      </w:r>
    </w:p>
    <w:p w:rsidR="00601C92" w:rsidRDefault="00D84657" w:rsidP="00791B96">
      <w:pPr>
        <w:pStyle w:val="22"/>
        <w:numPr>
          <w:ilvl w:val="0"/>
          <w:numId w:val="19"/>
        </w:numPr>
        <w:shd w:val="clear" w:color="auto" w:fill="auto"/>
        <w:tabs>
          <w:tab w:val="left" w:pos="1098"/>
        </w:tabs>
        <w:spacing w:line="480" w:lineRule="exact"/>
        <w:ind w:left="1100" w:hanging="360"/>
        <w:jc w:val="both"/>
      </w:pPr>
      <w:r>
        <w:lastRenderedPageBreak/>
        <w:t>Обработка первичных данных, прогноз состояния рынка труда и системы профессионального образования (обучения) в АПК, оценка баланса между спросом и предложением на квалификации.</w:t>
      </w:r>
    </w:p>
    <w:p w:rsidR="00601C92" w:rsidRDefault="00D84657" w:rsidP="00791B96">
      <w:pPr>
        <w:pStyle w:val="22"/>
        <w:numPr>
          <w:ilvl w:val="0"/>
          <w:numId w:val="19"/>
        </w:numPr>
        <w:shd w:val="clear" w:color="auto" w:fill="auto"/>
        <w:tabs>
          <w:tab w:val="left" w:pos="1098"/>
        </w:tabs>
        <w:spacing w:line="480" w:lineRule="exact"/>
        <w:ind w:left="1100" w:hanging="360"/>
        <w:jc w:val="both"/>
      </w:pPr>
      <w:r>
        <w:t>Разработка и реализация регулирующих воздействий на рынок труда и систему образования (обучения).</w:t>
      </w:r>
    </w:p>
    <w:p w:rsidR="00601C92" w:rsidRDefault="00D84657">
      <w:pPr>
        <w:pStyle w:val="22"/>
        <w:shd w:val="clear" w:color="auto" w:fill="auto"/>
        <w:spacing w:line="480" w:lineRule="exact"/>
        <w:ind w:firstLine="740"/>
        <w:jc w:val="both"/>
      </w:pPr>
      <w:r>
        <w:t>Первые два этапа</w:t>
      </w:r>
      <w:r w:rsidR="002C4EB0">
        <w:t xml:space="preserve"> </w:t>
      </w:r>
      <w:r>
        <w:t>могут осуществляться на базе специальной информационной автоматизированной системы. Под информационной системой по</w:t>
      </w:r>
      <w:r>
        <w:softHyphen/>
        <w:t>нимается совокупность средств создания, сбора, передачи, обработки и хра</w:t>
      </w:r>
      <w:r>
        <w:softHyphen/>
        <w:t>нения информации, а также персонал, выполняющий подобные действия.</w:t>
      </w:r>
    </w:p>
    <w:p w:rsidR="00601C92" w:rsidRDefault="00D84657">
      <w:pPr>
        <w:pStyle w:val="22"/>
        <w:shd w:val="clear" w:color="auto" w:fill="auto"/>
        <w:spacing w:line="480" w:lineRule="exact"/>
        <w:ind w:firstLine="740"/>
        <w:jc w:val="both"/>
      </w:pPr>
      <w:r>
        <w:t>Автоматизированные информационные системы являются областью информатизации, механизмом и технологией, эффективным средством обра</w:t>
      </w:r>
      <w:r>
        <w:softHyphen/>
        <w:t>ботки, хранения, поиска и представления информации потребителю. Они представляют совокупность функциональных подсистем сбора, ввода, обра</w:t>
      </w:r>
      <w:r>
        <w:softHyphen/>
        <w:t xml:space="preserve">ботки, хранения, поиска и распространения информации. </w:t>
      </w:r>
      <w:proofErr w:type="gramStart"/>
      <w:r>
        <w:t>К средствам сбора информации в автоматизированных информационных системам относятся автоматизированные рабочие места, автоматические датчики, исполнитель</w:t>
      </w:r>
      <w:r>
        <w:softHyphen/>
        <w:t>ные механизмы, распределенные базы и банки данных.</w:t>
      </w:r>
      <w:proofErr w:type="gramEnd"/>
    </w:p>
    <w:p w:rsidR="00601C92" w:rsidRDefault="00D84657">
      <w:pPr>
        <w:pStyle w:val="22"/>
        <w:shd w:val="clear" w:color="auto" w:fill="auto"/>
        <w:spacing w:line="480" w:lineRule="exact"/>
        <w:ind w:firstLine="880"/>
      </w:pPr>
      <w:r>
        <w:t>Основные задачи автоматизации информационных процессов заклю</w:t>
      </w:r>
      <w:r>
        <w:softHyphen/>
        <w:t>чаются в следующем:</w:t>
      </w:r>
    </w:p>
    <w:p w:rsidR="00601C92" w:rsidRDefault="00D84657" w:rsidP="00791B96">
      <w:pPr>
        <w:pStyle w:val="22"/>
        <w:numPr>
          <w:ilvl w:val="0"/>
          <w:numId w:val="20"/>
        </w:numPr>
        <w:shd w:val="clear" w:color="auto" w:fill="auto"/>
        <w:tabs>
          <w:tab w:val="left" w:pos="874"/>
        </w:tabs>
        <w:spacing w:line="480" w:lineRule="exact"/>
        <w:ind w:left="880"/>
      </w:pPr>
      <w:r>
        <w:t>сокращение трудозатрат при выполнении традиционных информационных процессов и операций;</w:t>
      </w:r>
    </w:p>
    <w:p w:rsidR="00601C92" w:rsidRDefault="00D84657" w:rsidP="00791B96">
      <w:pPr>
        <w:pStyle w:val="22"/>
        <w:numPr>
          <w:ilvl w:val="0"/>
          <w:numId w:val="20"/>
        </w:numPr>
        <w:shd w:val="clear" w:color="auto" w:fill="auto"/>
        <w:tabs>
          <w:tab w:val="left" w:pos="874"/>
        </w:tabs>
        <w:spacing w:line="480" w:lineRule="exact"/>
        <w:ind w:left="460" w:firstLine="0"/>
        <w:jc w:val="both"/>
      </w:pPr>
      <w:r>
        <w:t>устранение рутинных операций;</w:t>
      </w:r>
    </w:p>
    <w:p w:rsidR="00601C92" w:rsidRDefault="00D84657" w:rsidP="00791B96">
      <w:pPr>
        <w:pStyle w:val="22"/>
        <w:numPr>
          <w:ilvl w:val="0"/>
          <w:numId w:val="20"/>
        </w:numPr>
        <w:shd w:val="clear" w:color="auto" w:fill="auto"/>
        <w:tabs>
          <w:tab w:val="left" w:pos="874"/>
        </w:tabs>
        <w:spacing w:line="480" w:lineRule="exact"/>
        <w:ind w:left="460" w:firstLine="0"/>
        <w:jc w:val="both"/>
      </w:pPr>
      <w:r>
        <w:t>ускорение процессов обработки и преобразования информации;</w:t>
      </w:r>
    </w:p>
    <w:p w:rsidR="00601C92" w:rsidRDefault="00D84657" w:rsidP="00791B96">
      <w:pPr>
        <w:pStyle w:val="22"/>
        <w:numPr>
          <w:ilvl w:val="0"/>
          <w:numId w:val="20"/>
        </w:numPr>
        <w:shd w:val="clear" w:color="auto" w:fill="auto"/>
        <w:tabs>
          <w:tab w:val="left" w:pos="874"/>
        </w:tabs>
        <w:spacing w:line="480" w:lineRule="exact"/>
        <w:ind w:left="880"/>
      </w:pPr>
      <w:r>
        <w:t xml:space="preserve">расширение возможностей осуществления статистического анализа и повышения точности </w:t>
      </w:r>
      <w:proofErr w:type="spellStart"/>
      <w:r>
        <w:t>учетно</w:t>
      </w:r>
      <w:proofErr w:type="spellEnd"/>
      <w:r>
        <w:t>/отчетной информации;</w:t>
      </w:r>
    </w:p>
    <w:p w:rsidR="00601C92" w:rsidRDefault="00D84657" w:rsidP="00791B96">
      <w:pPr>
        <w:pStyle w:val="22"/>
        <w:numPr>
          <w:ilvl w:val="0"/>
          <w:numId w:val="20"/>
        </w:numPr>
        <w:shd w:val="clear" w:color="auto" w:fill="auto"/>
        <w:tabs>
          <w:tab w:val="left" w:pos="874"/>
        </w:tabs>
        <w:spacing w:line="480" w:lineRule="exact"/>
        <w:ind w:left="880"/>
      </w:pPr>
      <w:r>
        <w:t>повышение оперативности и качественного уровня обслуживания пользователей;</w:t>
      </w:r>
    </w:p>
    <w:p w:rsidR="00601C92" w:rsidRDefault="00D84657" w:rsidP="00791B96">
      <w:pPr>
        <w:pStyle w:val="22"/>
        <w:numPr>
          <w:ilvl w:val="0"/>
          <w:numId w:val="20"/>
        </w:numPr>
        <w:shd w:val="clear" w:color="auto" w:fill="auto"/>
        <w:tabs>
          <w:tab w:val="left" w:pos="874"/>
        </w:tabs>
        <w:spacing w:line="480" w:lineRule="exact"/>
        <w:ind w:left="880"/>
      </w:pPr>
      <w:r>
        <w:t>модернизация или полная замена элементов традиционных техноло</w:t>
      </w:r>
      <w:r>
        <w:softHyphen/>
        <w:t>гий;</w:t>
      </w:r>
    </w:p>
    <w:p w:rsidR="008E7D49" w:rsidRDefault="00D84657" w:rsidP="00791B96">
      <w:pPr>
        <w:pStyle w:val="22"/>
        <w:numPr>
          <w:ilvl w:val="1"/>
          <w:numId w:val="20"/>
        </w:numPr>
        <w:shd w:val="clear" w:color="auto" w:fill="auto"/>
        <w:tabs>
          <w:tab w:val="left" w:pos="793"/>
        </w:tabs>
        <w:spacing w:line="480" w:lineRule="exact"/>
        <w:ind w:firstLine="460"/>
      </w:pPr>
      <w:r>
        <w:t xml:space="preserve">облегчение возможностей широкого обмена информацией, участия в </w:t>
      </w:r>
      <w:r>
        <w:lastRenderedPageBreak/>
        <w:t xml:space="preserve">корпоративных и других проектах, способствующих интеграции и т.п. </w:t>
      </w:r>
    </w:p>
    <w:p w:rsidR="00601C92" w:rsidRDefault="00D84657" w:rsidP="00791B96">
      <w:pPr>
        <w:pStyle w:val="22"/>
        <w:numPr>
          <w:ilvl w:val="1"/>
          <w:numId w:val="20"/>
        </w:numPr>
        <w:shd w:val="clear" w:color="auto" w:fill="auto"/>
        <w:tabs>
          <w:tab w:val="left" w:pos="793"/>
        </w:tabs>
        <w:spacing w:line="480" w:lineRule="exact"/>
        <w:ind w:firstLine="460"/>
      </w:pPr>
      <w:r>
        <w:t>Пользователями автоматизированной информационной системы мони</w:t>
      </w:r>
      <w:r>
        <w:softHyphen/>
        <w:t>торинга квалификаций будут являться:</w:t>
      </w:r>
    </w:p>
    <w:p w:rsidR="00601C92" w:rsidRDefault="00D84657" w:rsidP="00791B96">
      <w:pPr>
        <w:pStyle w:val="22"/>
        <w:numPr>
          <w:ilvl w:val="0"/>
          <w:numId w:val="21"/>
        </w:numPr>
        <w:shd w:val="clear" w:color="auto" w:fill="auto"/>
        <w:tabs>
          <w:tab w:val="left" w:pos="714"/>
        </w:tabs>
        <w:spacing w:line="480" w:lineRule="exact"/>
        <w:ind w:left="740"/>
        <w:jc w:val="both"/>
      </w:pPr>
      <w:r>
        <w:t xml:space="preserve">работодатели, которые посредством участия в мониторинге будут </w:t>
      </w:r>
      <w:proofErr w:type="gramStart"/>
      <w:r>
        <w:t>фор</w:t>
      </w:r>
      <w:r>
        <w:softHyphen/>
        <w:t>мировать</w:t>
      </w:r>
      <w:proofErr w:type="gramEnd"/>
      <w:r>
        <w:t xml:space="preserve"> и транслировать требования к количеству и качественным характеристикам квалификаций, необходимых для успешной реализа</w:t>
      </w:r>
      <w:r>
        <w:softHyphen/>
        <w:t>ции технологических процессов;</w:t>
      </w:r>
    </w:p>
    <w:p w:rsidR="00601C92" w:rsidRDefault="00D84657" w:rsidP="00791B96">
      <w:pPr>
        <w:pStyle w:val="22"/>
        <w:numPr>
          <w:ilvl w:val="0"/>
          <w:numId w:val="21"/>
        </w:numPr>
        <w:shd w:val="clear" w:color="auto" w:fill="auto"/>
        <w:tabs>
          <w:tab w:val="left" w:pos="766"/>
        </w:tabs>
        <w:spacing w:line="480" w:lineRule="exact"/>
        <w:ind w:left="740"/>
        <w:jc w:val="both"/>
      </w:pPr>
      <w:r>
        <w:t>система образования (обучения), которая на основе результатов мониторинга</w:t>
      </w:r>
      <w:r w:rsidR="002C4EB0">
        <w:t xml:space="preserve"> </w:t>
      </w:r>
      <w:r>
        <w:t>сможет определять перспективные и востребованные на рынке труда квалификации и ориентировать свою деятельность на их подго</w:t>
      </w:r>
      <w:r>
        <w:softHyphen/>
        <w:t>товку;</w:t>
      </w:r>
    </w:p>
    <w:p w:rsidR="00601C92" w:rsidRDefault="00D84657" w:rsidP="00791B96">
      <w:pPr>
        <w:pStyle w:val="22"/>
        <w:numPr>
          <w:ilvl w:val="0"/>
          <w:numId w:val="21"/>
        </w:numPr>
        <w:shd w:val="clear" w:color="auto" w:fill="auto"/>
        <w:tabs>
          <w:tab w:val="left" w:pos="766"/>
        </w:tabs>
        <w:spacing w:line="480" w:lineRule="exact"/>
        <w:ind w:left="740"/>
        <w:jc w:val="both"/>
      </w:pPr>
      <w:r>
        <w:t>абитуриенты, выбирающие профессию, специальность, направление подготовки и т.д. Имея информацию о потребности в квалификациях, в том числе на перспективу, они смогут осознанно сделать выбор в поль</w:t>
      </w:r>
      <w:r>
        <w:softHyphen/>
        <w:t>зу востребованного вида деятельности;</w:t>
      </w:r>
    </w:p>
    <w:p w:rsidR="00601C92" w:rsidRDefault="00D84657" w:rsidP="00791B96">
      <w:pPr>
        <w:pStyle w:val="22"/>
        <w:numPr>
          <w:ilvl w:val="0"/>
          <w:numId w:val="21"/>
        </w:numPr>
        <w:shd w:val="clear" w:color="auto" w:fill="auto"/>
        <w:tabs>
          <w:tab w:val="left" w:pos="766"/>
        </w:tabs>
        <w:spacing w:line="480" w:lineRule="exact"/>
        <w:ind w:left="740"/>
        <w:jc w:val="both"/>
      </w:pPr>
      <w:r>
        <w:t>рабочие, специалисты, служащие и другие категории работников при планировании повышения профессионального уровня или переподготовки;</w:t>
      </w:r>
    </w:p>
    <w:p w:rsidR="00601C92" w:rsidRDefault="00D84657" w:rsidP="00791B96">
      <w:pPr>
        <w:pStyle w:val="22"/>
        <w:numPr>
          <w:ilvl w:val="0"/>
          <w:numId w:val="21"/>
        </w:numPr>
        <w:shd w:val="clear" w:color="auto" w:fill="auto"/>
        <w:tabs>
          <w:tab w:val="left" w:pos="714"/>
        </w:tabs>
        <w:spacing w:line="480" w:lineRule="exact"/>
        <w:ind w:left="740"/>
        <w:jc w:val="both"/>
      </w:pPr>
      <w:proofErr w:type="gramStart"/>
      <w:r>
        <w:t>органы государственной власти при принятии управленческих решений в части регулирования рынка квалификаций (</w:t>
      </w:r>
      <w:r w:rsidR="008E7D49">
        <w:t xml:space="preserve">Минтруда России, </w:t>
      </w:r>
      <w:proofErr w:type="spellStart"/>
      <w:r w:rsidR="008E7D49">
        <w:t>Миниобрнауки</w:t>
      </w:r>
      <w:proofErr w:type="spellEnd"/>
      <w:r w:rsidR="008E7D49">
        <w:t xml:space="preserve"> России (</w:t>
      </w:r>
      <w:r>
        <w:t>например, при определение контрольных цифр приема по различным направлениям подготов</w:t>
      </w:r>
      <w:r>
        <w:softHyphen/>
        <w:t>ки)</w:t>
      </w:r>
      <w:r w:rsidR="008E7D49">
        <w:t xml:space="preserve">, отраслевые Министерства (в области АПК - Минсельхоз </w:t>
      </w:r>
      <w:proofErr w:type="spellStart"/>
      <w:r w:rsidR="008E7D49">
        <w:t>Россиии</w:t>
      </w:r>
      <w:proofErr w:type="spellEnd"/>
      <w:r w:rsidR="008E7D49">
        <w:t>)</w:t>
      </w:r>
      <w:r>
        <w:t>.</w:t>
      </w:r>
      <w:proofErr w:type="gramEnd"/>
    </w:p>
    <w:p w:rsidR="00601C92" w:rsidRDefault="00D84657">
      <w:pPr>
        <w:pStyle w:val="22"/>
        <w:shd w:val="clear" w:color="auto" w:fill="auto"/>
        <w:spacing w:line="480" w:lineRule="exact"/>
        <w:ind w:firstLine="740"/>
        <w:jc w:val="both"/>
      </w:pPr>
      <w:r>
        <w:t>Одним из ключевых аспектов реализации системы мониторинга квалификаций является организационная составляющая, в частности, определение сторон, участвующих в создании автоматизированной информационной сис</w:t>
      </w:r>
      <w:r>
        <w:softHyphen/>
        <w:t>темы и поддержании ее в работоспособном состоянии.</w:t>
      </w:r>
    </w:p>
    <w:p w:rsidR="00601C92" w:rsidRPr="00046813" w:rsidRDefault="00D84657">
      <w:pPr>
        <w:pStyle w:val="22"/>
        <w:shd w:val="clear" w:color="auto" w:fill="auto"/>
        <w:spacing w:line="480" w:lineRule="exact"/>
        <w:ind w:firstLine="740"/>
        <w:jc w:val="both"/>
        <w:rPr>
          <w:b/>
        </w:rPr>
      </w:pPr>
      <w:r w:rsidRPr="00046813">
        <w:rPr>
          <w:b/>
        </w:rPr>
        <w:t xml:space="preserve">Ключевая роль в решении организационных вопросов должна принадлежать Министерству </w:t>
      </w:r>
      <w:r w:rsidR="008E7D49" w:rsidRPr="00046813">
        <w:rPr>
          <w:b/>
        </w:rPr>
        <w:t xml:space="preserve">труда и социальной защиты </w:t>
      </w:r>
      <w:r w:rsidRPr="00046813">
        <w:rPr>
          <w:b/>
        </w:rPr>
        <w:t>Российской Федерации</w:t>
      </w:r>
      <w:r w:rsidR="008E7D49" w:rsidRPr="00046813">
        <w:rPr>
          <w:b/>
        </w:rPr>
        <w:t xml:space="preserve"> как регулятора рынка квалификаций</w:t>
      </w:r>
      <w:r w:rsidRPr="00046813">
        <w:rPr>
          <w:b/>
        </w:rPr>
        <w:t xml:space="preserve">. К его полномочиям </w:t>
      </w:r>
      <w:r w:rsidRPr="00046813">
        <w:rPr>
          <w:b/>
        </w:rPr>
        <w:lastRenderedPageBreak/>
        <w:t>целесообразно отнести принятие решения о создании автома</w:t>
      </w:r>
      <w:r w:rsidRPr="00046813">
        <w:rPr>
          <w:b/>
        </w:rPr>
        <w:softHyphen/>
        <w:t>тизированной информационной системы мониторинга квалификаций и опре</w:t>
      </w:r>
      <w:r w:rsidRPr="00046813">
        <w:rPr>
          <w:b/>
        </w:rPr>
        <w:softHyphen/>
        <w:t>деление механизмов, обеспечивающих ее функционирование.</w:t>
      </w:r>
    </w:p>
    <w:p w:rsidR="00601C92" w:rsidRDefault="00D84657">
      <w:pPr>
        <w:pStyle w:val="22"/>
        <w:shd w:val="clear" w:color="auto" w:fill="auto"/>
        <w:spacing w:line="480" w:lineRule="exact"/>
        <w:ind w:firstLine="740"/>
        <w:jc w:val="both"/>
      </w:pPr>
      <w:r>
        <w:t xml:space="preserve">Полномочия по общей координации работы </w:t>
      </w:r>
      <w:proofErr w:type="gramStart"/>
      <w:r>
        <w:t>системы</w:t>
      </w:r>
      <w:proofErr w:type="gramEnd"/>
      <w:r>
        <w:t xml:space="preserve"> </w:t>
      </w:r>
      <w:r w:rsidR="00046813">
        <w:t>возможно</w:t>
      </w:r>
      <w:r>
        <w:t xml:space="preserve"> передать Совету по профессиональным квалификациям агропромышленного комплек</w:t>
      </w:r>
      <w:r>
        <w:softHyphen/>
        <w:t>са, который создан решением Национального совета при Президенте Россий</w:t>
      </w:r>
      <w:r>
        <w:softHyphen/>
        <w:t>ской Федерации по профессиональным квалификациям на базе Союза рабо</w:t>
      </w:r>
      <w:r>
        <w:softHyphen/>
        <w:t xml:space="preserve">тодателей «Общероссийское агропромышленное объединение работодателей «Агропромышленный союз России». </w:t>
      </w:r>
      <w:proofErr w:type="gramStart"/>
      <w:r>
        <w:t>В соответствии с постановлением Пра</w:t>
      </w:r>
      <w:r>
        <w:softHyphen/>
        <w:t>вительства РФ от 10 февраля 2014 г. № 92«Об утверждении Правил участия объединений работодателей в мониторинге и прогнозировании потребностей экономики в квалифицированных кадрах, а также в разработке и реализации государственной политики в области среднего профессионального образова</w:t>
      </w:r>
      <w:r>
        <w:softHyphen/>
        <w:t>ния и высшего образования», отраслевые союзы наделены соответствующи</w:t>
      </w:r>
      <w:r>
        <w:softHyphen/>
        <w:t>ми полномочиями в области мониторинга рынка труда.</w:t>
      </w:r>
      <w:proofErr w:type="gramEnd"/>
      <w:r>
        <w:t xml:space="preserve"> Кроме этого, Совет по профессиональным квалификациям АПК осуществляет руководство созданием отраслевой системы квалификаций, а в разрабатываемой системе оценка</w:t>
      </w:r>
      <w:r w:rsidR="002C4EB0">
        <w:t xml:space="preserve"> </w:t>
      </w:r>
      <w:r>
        <w:t>рынка труда и системы образования реализуется через мониторинг квалификаций.</w:t>
      </w:r>
    </w:p>
    <w:p w:rsidR="00601C92" w:rsidRDefault="00D84657">
      <w:pPr>
        <w:pStyle w:val="22"/>
        <w:shd w:val="clear" w:color="auto" w:fill="auto"/>
        <w:spacing w:line="480" w:lineRule="exact"/>
        <w:ind w:firstLine="740"/>
        <w:jc w:val="both"/>
      </w:pPr>
      <w:r>
        <w:t>Сбор исходных данных в рамках мониторинга должен быть организо</w:t>
      </w:r>
      <w:r>
        <w:softHyphen/>
        <w:t>ван на региональном уровне. Этот этап является одним их самых трудоем</w:t>
      </w:r>
      <w:r>
        <w:softHyphen/>
        <w:t>ких. В качестве координаторов логично было бы рассматривать территори</w:t>
      </w:r>
      <w:r>
        <w:softHyphen/>
        <w:t xml:space="preserve">альные объединения работодателей. Однако в настоящий момент времени их активность в ряде регионов чрезвычайно низка, что будет препятствовать эффективной организации работы системы мониторинга. В связи с этим к организации сбора исходных </w:t>
      </w:r>
      <w:proofErr w:type="gramStart"/>
      <w:r>
        <w:t>данных</w:t>
      </w:r>
      <w:proofErr w:type="gramEnd"/>
      <w:r>
        <w:t xml:space="preserve"> как со стороны работодателей, так и со стороны системы образования целесообразно привлечь органы государственной власти субъекта Российской Федерации (</w:t>
      </w:r>
      <w:r w:rsidR="00046813">
        <w:t xml:space="preserve">в области АПК - </w:t>
      </w:r>
      <w:r>
        <w:t>Министерство сельского хо</w:t>
      </w:r>
      <w:r>
        <w:softHyphen/>
        <w:t>зяйства субъекта РФ с привлечением при необходимости органов государст</w:t>
      </w:r>
      <w:r>
        <w:softHyphen/>
        <w:t xml:space="preserve">венной власти, курирующих систему </w:t>
      </w:r>
      <w:r>
        <w:lastRenderedPageBreak/>
        <w:t>образования), наделив его соответст</w:t>
      </w:r>
      <w:r>
        <w:softHyphen/>
        <w:t>вующими полномочиями.</w:t>
      </w:r>
    </w:p>
    <w:p w:rsidR="00601C92" w:rsidRDefault="00D84657">
      <w:pPr>
        <w:pStyle w:val="22"/>
        <w:shd w:val="clear" w:color="auto" w:fill="auto"/>
        <w:spacing w:line="480" w:lineRule="exact"/>
        <w:ind w:firstLine="740"/>
        <w:jc w:val="both"/>
      </w:pPr>
      <w:r>
        <w:t xml:space="preserve">Значительную роль в организации системы мониторинга должны сыграть </w:t>
      </w:r>
      <w:r w:rsidR="00046813">
        <w:t xml:space="preserve">образовательные организации, подведомственные как </w:t>
      </w:r>
      <w:proofErr w:type="spellStart"/>
      <w:r w:rsidR="00046813">
        <w:t>Минобрнауки</w:t>
      </w:r>
      <w:proofErr w:type="spellEnd"/>
      <w:r w:rsidR="00046813">
        <w:t xml:space="preserve"> РФ, так и </w:t>
      </w:r>
      <w:proofErr w:type="spellStart"/>
      <w:r w:rsidR="00046813">
        <w:t>субъктам</w:t>
      </w:r>
      <w:proofErr w:type="spellEnd"/>
      <w:r w:rsidR="00046813">
        <w:t xml:space="preserve"> РФ и отраслевым министерствам (в частности, </w:t>
      </w:r>
      <w:r>
        <w:t>аграрные вузы, подведомственные Министерству сельского хозяйства Российской Федерации</w:t>
      </w:r>
      <w:r w:rsidR="00046813">
        <w:t>)</w:t>
      </w:r>
      <w:r>
        <w:t>. Прежде всего, они обеспечат информационное со</w:t>
      </w:r>
      <w:r>
        <w:softHyphen/>
        <w:t>провождение, в частности проведут разъяснительную работу по значимости создаваемой системы мониторинга, решаемых ей задачах и т.д. В последую</w:t>
      </w:r>
      <w:r>
        <w:softHyphen/>
        <w:t>щем вузы должны стать центрами методического и консультационного со</w:t>
      </w:r>
      <w:r>
        <w:softHyphen/>
        <w:t>провождения работы данной системы.</w:t>
      </w:r>
    </w:p>
    <w:p w:rsidR="00601C92" w:rsidRDefault="00D84657">
      <w:pPr>
        <w:pStyle w:val="22"/>
        <w:shd w:val="clear" w:color="auto" w:fill="auto"/>
        <w:spacing w:line="480" w:lineRule="exact"/>
        <w:ind w:firstLine="740"/>
        <w:jc w:val="both"/>
      </w:pPr>
      <w:r>
        <w:t>В рамках выполняемой работы была создан м</w:t>
      </w:r>
      <w:r w:rsidR="00046813">
        <w:t>акет</w:t>
      </w:r>
      <w:r>
        <w:t xml:space="preserve"> автоматизирован</w:t>
      </w:r>
      <w:r>
        <w:softHyphen/>
        <w:t xml:space="preserve">ной </w:t>
      </w:r>
      <w:proofErr w:type="gramStart"/>
      <w:r>
        <w:t>системы мониторинга квалификаций</w:t>
      </w:r>
      <w:hyperlink r:id="rId36" w:history="1">
        <w:r w:rsidR="00046813" w:rsidRPr="00046813">
          <w:rPr>
            <w:rStyle w:val="a3"/>
            <w:u w:val="none"/>
          </w:rPr>
          <w:t xml:space="preserve"> автоматизированн</w:t>
        </w:r>
        <w:r w:rsidR="00046813">
          <w:rPr>
            <w:rStyle w:val="a3"/>
            <w:u w:val="none"/>
          </w:rPr>
          <w:t>ой</w:t>
        </w:r>
        <w:r w:rsidR="00046813" w:rsidRPr="00046813">
          <w:rPr>
            <w:rStyle w:val="a3"/>
            <w:u w:val="none"/>
          </w:rPr>
          <w:t xml:space="preserve"> информационн</w:t>
        </w:r>
        <w:r w:rsidR="00046813">
          <w:rPr>
            <w:rStyle w:val="a3"/>
            <w:u w:val="none"/>
          </w:rPr>
          <w:t>ой</w:t>
        </w:r>
        <w:r w:rsidR="00046813" w:rsidRPr="00046813">
          <w:rPr>
            <w:rStyle w:val="a3"/>
            <w:u w:val="none"/>
          </w:rPr>
          <w:t xml:space="preserve"> систем</w:t>
        </w:r>
        <w:r w:rsidR="00046813">
          <w:rPr>
            <w:rStyle w:val="a3"/>
            <w:u w:val="none"/>
          </w:rPr>
          <w:t>ы</w:t>
        </w:r>
        <w:r w:rsidR="00046813" w:rsidRPr="00046813">
          <w:rPr>
            <w:rStyle w:val="a3"/>
            <w:u w:val="none"/>
          </w:rPr>
          <w:t xml:space="preserve"> </w:t>
        </w:r>
        <w:r w:rsidR="00046813">
          <w:rPr>
            <w:rStyle w:val="a3"/>
            <w:u w:val="none"/>
          </w:rPr>
          <w:t>мониторинга</w:t>
        </w:r>
        <w:proofErr w:type="gramEnd"/>
        <w:r w:rsidR="00046813">
          <w:rPr>
            <w:rStyle w:val="a3"/>
            <w:u w:val="none"/>
          </w:rPr>
          <w:t xml:space="preserve"> квалификаций, </w:t>
        </w:r>
      </w:hyperlink>
      <w:r w:rsidR="00046813">
        <w:t xml:space="preserve">которая </w:t>
      </w:r>
      <w:r>
        <w:t xml:space="preserve">размещена в сети Интернет по адресу </w:t>
      </w:r>
      <w:r w:rsidRPr="006B2359">
        <w:rPr>
          <w:lang w:eastAsia="en-US" w:bidi="en-US"/>
        </w:rPr>
        <w:t>«</w:t>
      </w:r>
      <w:r>
        <w:rPr>
          <w:lang w:val="en-US" w:eastAsia="en-US" w:bidi="en-US"/>
        </w:rPr>
        <w:t>http</w:t>
      </w:r>
      <w:r w:rsidRPr="006B2359">
        <w:rPr>
          <w:lang w:eastAsia="en-US" w:bidi="en-US"/>
        </w:rPr>
        <w:t>://</w:t>
      </w:r>
      <w:r>
        <w:rPr>
          <w:lang w:val="en-US" w:eastAsia="en-US" w:bidi="en-US"/>
        </w:rPr>
        <w:t>test</w:t>
      </w:r>
      <w:r w:rsidRPr="006B2359">
        <w:rPr>
          <w:lang w:eastAsia="en-US" w:bidi="en-US"/>
        </w:rPr>
        <w:t>1.</w:t>
      </w:r>
      <w:proofErr w:type="spellStart"/>
      <w:r>
        <w:rPr>
          <w:lang w:val="en-US" w:eastAsia="en-US" w:bidi="en-US"/>
        </w:rPr>
        <w:t>tauro</w:t>
      </w:r>
      <w:proofErr w:type="spellEnd"/>
      <w:r w:rsidRPr="006B2359">
        <w:rPr>
          <w:lang w:eastAsia="en-US" w:bidi="en-US"/>
        </w:rPr>
        <w:t>-</w:t>
      </w:r>
      <w:proofErr w:type="spellStart"/>
      <w:r>
        <w:rPr>
          <w:lang w:val="en-US" w:eastAsia="en-US" w:bidi="en-US"/>
        </w:rPr>
        <w:t>ag</w:t>
      </w:r>
      <w:proofErr w:type="spellEnd"/>
      <w:r w:rsidRPr="006B2359">
        <w:rPr>
          <w:lang w:eastAsia="en-US" w:bidi="en-US"/>
        </w:rPr>
        <w:t>.</w:t>
      </w:r>
      <w:proofErr w:type="spellStart"/>
      <w:r>
        <w:rPr>
          <w:lang w:val="en-US" w:eastAsia="en-US" w:bidi="en-US"/>
        </w:rPr>
        <w:t>ru</w:t>
      </w:r>
      <w:proofErr w:type="spellEnd"/>
      <w:r w:rsidRPr="006B2359">
        <w:rPr>
          <w:lang w:eastAsia="en-US" w:bidi="en-US"/>
        </w:rPr>
        <w:t xml:space="preserve">». </w:t>
      </w:r>
      <w:r>
        <w:t>На данный момент сервис действует в тесто</w:t>
      </w:r>
      <w:r>
        <w:softHyphen/>
        <w:t>вом режиме и реализован на небольшой объем данных и минимальное коли</w:t>
      </w:r>
      <w:r>
        <w:softHyphen/>
        <w:t>чество пользователей.</w:t>
      </w:r>
    </w:p>
    <w:p w:rsidR="00601C92" w:rsidRDefault="00D84657">
      <w:pPr>
        <w:pStyle w:val="22"/>
        <w:shd w:val="clear" w:color="auto" w:fill="auto"/>
        <w:spacing w:after="580" w:line="480" w:lineRule="exact"/>
        <w:ind w:firstLine="740"/>
        <w:jc w:val="both"/>
      </w:pPr>
      <w:r>
        <w:t xml:space="preserve">Рассмотрим особенности </w:t>
      </w:r>
      <w:proofErr w:type="gramStart"/>
      <w:r>
        <w:t>инициирования работы компонентов системы мониторинга квалификаций</w:t>
      </w:r>
      <w:proofErr w:type="gramEnd"/>
      <w:r>
        <w:t xml:space="preserve"> в сельскохозяйственной отрасли.</w:t>
      </w:r>
    </w:p>
    <w:p w:rsidR="00601C92" w:rsidRPr="00AD1765" w:rsidRDefault="00D84657" w:rsidP="00791B96">
      <w:pPr>
        <w:pStyle w:val="2"/>
        <w:numPr>
          <w:ilvl w:val="1"/>
          <w:numId w:val="31"/>
        </w:numPr>
        <w:rPr>
          <w:rFonts w:ascii="Times New Roman" w:hAnsi="Times New Roman" w:cs="Times New Roman"/>
          <w:color w:val="auto"/>
          <w:sz w:val="28"/>
          <w:szCs w:val="28"/>
        </w:rPr>
      </w:pPr>
      <w:bookmarkStart w:id="45" w:name="bookmark28"/>
      <w:bookmarkStart w:id="46" w:name="_Toc527661372"/>
      <w:bookmarkStart w:id="47" w:name="_Toc527908155"/>
      <w:r w:rsidRPr="00AD1765">
        <w:rPr>
          <w:rFonts w:ascii="Times New Roman" w:hAnsi="Times New Roman" w:cs="Times New Roman"/>
          <w:color w:val="auto"/>
          <w:sz w:val="28"/>
          <w:szCs w:val="28"/>
        </w:rPr>
        <w:t>Сбор первичных данных</w:t>
      </w:r>
      <w:bookmarkEnd w:id="45"/>
      <w:bookmarkEnd w:id="46"/>
      <w:bookmarkEnd w:id="47"/>
    </w:p>
    <w:p w:rsidR="00601C92" w:rsidRDefault="00D84657">
      <w:pPr>
        <w:pStyle w:val="22"/>
        <w:shd w:val="clear" w:color="auto" w:fill="auto"/>
        <w:spacing w:line="480" w:lineRule="exact"/>
        <w:ind w:firstLine="740"/>
        <w:jc w:val="both"/>
      </w:pPr>
      <w:r>
        <w:t>Одним из наиболее значимых этапов организации системы мониторин</w:t>
      </w:r>
      <w:r>
        <w:softHyphen/>
        <w:t>га квалификаций является сбор исходных данных. От качества его реализа</w:t>
      </w:r>
      <w:r>
        <w:softHyphen/>
        <w:t>ции во многом зависит успешность регулирования спроса квалификаций со стороны рынка труда и предложения квалификаций со стороны системы об</w:t>
      </w:r>
      <w:r>
        <w:softHyphen/>
        <w:t>разования и обучения.</w:t>
      </w:r>
      <w:r w:rsidR="002C4EB0">
        <w:t xml:space="preserve"> </w:t>
      </w:r>
      <w:r>
        <w:t>Одной из основных проблем, с которой предстоит столкнуться, является полнота сбора информации о рынке труда. Эффектив</w:t>
      </w:r>
      <w:r>
        <w:softHyphen/>
        <w:t>ная работа системы по анализу рынка труда может быть обеспечена только при максимально полном получении исходной информации. Однако меха</w:t>
      </w:r>
      <w:r>
        <w:softHyphen/>
        <w:t>низмов обеспечения полноты сбора данных в настоящее время не разработа</w:t>
      </w:r>
      <w:r>
        <w:softHyphen/>
        <w:t xml:space="preserve">но и без введения каких-либо мер, позволяющих получить от руководителей </w:t>
      </w:r>
      <w:r>
        <w:lastRenderedPageBreak/>
        <w:t>предприятий и организаций информацию о своем штатном расписании, ква</w:t>
      </w:r>
      <w:r>
        <w:softHyphen/>
        <w:t>лификации работников и степени заполнения вакансий, база данных, которая может использоваться при анализе и прогнозе рынка, функционировать не сможет. Это ставит под сомнения существование самой автоматизированной системы регулирования спроса квалификаций со стороны рынка труда.</w:t>
      </w:r>
    </w:p>
    <w:p w:rsidR="00601C92" w:rsidRDefault="00D84657">
      <w:pPr>
        <w:pStyle w:val="22"/>
        <w:shd w:val="clear" w:color="auto" w:fill="auto"/>
        <w:spacing w:line="480" w:lineRule="exact"/>
        <w:ind w:firstLine="740"/>
        <w:jc w:val="both"/>
      </w:pPr>
      <w:r>
        <w:t>Одним из ключевых вопросов организации сбора данных является оп</w:t>
      </w:r>
      <w:r>
        <w:softHyphen/>
        <w:t>ределение перечня организаций, которые формируют рынок труда в сельском хозяйстве. Как правило, при проведении исследований в данном направлении учитываются преимущественно сельскохозяйственные организации, что в значительной мере искажает представления о емкости рынка труда. Кроме сельскохозяйственных организаций рынок труда в аграрном секторе формируют:</w:t>
      </w:r>
    </w:p>
    <w:p w:rsidR="00601C92" w:rsidRDefault="00D84657" w:rsidP="00791B96">
      <w:pPr>
        <w:pStyle w:val="22"/>
        <w:numPr>
          <w:ilvl w:val="0"/>
          <w:numId w:val="22"/>
        </w:numPr>
        <w:shd w:val="clear" w:color="auto" w:fill="auto"/>
        <w:tabs>
          <w:tab w:val="left" w:pos="739"/>
        </w:tabs>
        <w:spacing w:line="480" w:lineRule="exact"/>
        <w:ind w:left="740"/>
        <w:jc w:val="both"/>
      </w:pPr>
      <w:r>
        <w:t>государственные организации, осуществляющие обслуживание, а так</w:t>
      </w:r>
      <w:r>
        <w:softHyphen/>
        <w:t>же контроль (надзор) за деятельностью в области сельского хозяйства (например, центры агрохимической службы, Российский сельскохозяйственный центр и его территориальные структуры, Управление феде</w:t>
      </w:r>
      <w:r>
        <w:softHyphen/>
        <w:t>ральной службы по ветеринарному и фитосанитарному надзору и его территориальные структуры, консультационные центры, государствен</w:t>
      </w:r>
      <w:r>
        <w:softHyphen/>
        <w:t>ная ветеринарная служба и т.д.);</w:t>
      </w:r>
    </w:p>
    <w:p w:rsidR="00601C92" w:rsidRDefault="00D84657" w:rsidP="00791B96">
      <w:pPr>
        <w:pStyle w:val="22"/>
        <w:numPr>
          <w:ilvl w:val="0"/>
          <w:numId w:val="22"/>
        </w:numPr>
        <w:shd w:val="clear" w:color="auto" w:fill="auto"/>
        <w:tabs>
          <w:tab w:val="left" w:pos="739"/>
        </w:tabs>
        <w:spacing w:line="480" w:lineRule="exact"/>
        <w:ind w:left="740"/>
        <w:jc w:val="both"/>
      </w:pPr>
      <w:r>
        <w:t>федеральные, региональные и муниципальные органы государственной власти (например, Министерства сельского хозяйства регионального уровня</w:t>
      </w:r>
      <w:r w:rsidR="00046813">
        <w:t xml:space="preserve"> </w:t>
      </w:r>
      <w:r>
        <w:t>или иные структуры, выполняющие их функции, управления сельского хозяйства административных районов и т.д.);</w:t>
      </w:r>
    </w:p>
    <w:p w:rsidR="00601C92" w:rsidRDefault="00D84657" w:rsidP="00791B96">
      <w:pPr>
        <w:pStyle w:val="22"/>
        <w:numPr>
          <w:ilvl w:val="0"/>
          <w:numId w:val="22"/>
        </w:numPr>
        <w:shd w:val="clear" w:color="auto" w:fill="auto"/>
        <w:tabs>
          <w:tab w:val="left" w:pos="739"/>
        </w:tabs>
        <w:spacing w:line="480" w:lineRule="exact"/>
        <w:ind w:left="740"/>
        <w:jc w:val="both"/>
      </w:pPr>
      <w:r>
        <w:t>организации, осуществляющие деятельность, связанную с непродуктивным животноводством (собаководство, спортивное коневодство и т.д.), с озеленением, благоустройством и ландшафтной архитектурой, ветеринарные клиники, обслуживающие непродуктивных животных и пр.;</w:t>
      </w:r>
    </w:p>
    <w:p w:rsidR="00601C92" w:rsidRDefault="00D84657" w:rsidP="00791B96">
      <w:pPr>
        <w:pStyle w:val="22"/>
        <w:numPr>
          <w:ilvl w:val="0"/>
          <w:numId w:val="22"/>
        </w:numPr>
        <w:shd w:val="clear" w:color="auto" w:fill="auto"/>
        <w:tabs>
          <w:tab w:val="left" w:pos="739"/>
        </w:tabs>
        <w:spacing w:line="480" w:lineRule="exact"/>
        <w:ind w:left="740"/>
        <w:jc w:val="both"/>
      </w:pPr>
      <w:r>
        <w:t xml:space="preserve">организации, производящие удобрения, ядохимикаты, корма, машины и оборудования для сельскохозяйственного производства, в штате </w:t>
      </w:r>
      <w:r>
        <w:lastRenderedPageBreak/>
        <w:t>которых практически всегда присутствуют консультанты с профильным аграрным образованием и т.д.</w:t>
      </w:r>
    </w:p>
    <w:p w:rsidR="00601C92" w:rsidRDefault="00D84657">
      <w:pPr>
        <w:pStyle w:val="22"/>
        <w:shd w:val="clear" w:color="auto" w:fill="auto"/>
        <w:spacing w:line="480" w:lineRule="exact"/>
        <w:ind w:firstLine="740"/>
        <w:jc w:val="both"/>
      </w:pPr>
      <w:r>
        <w:t>Таким образом, первым этапом осуществления мониторинга рынка труда является составление перечня организаций на региональном уровне, которые формируют запрос на квалификации в области профессиональной деятельности «Сельское хозяйство». Наиболее просто эта задача решается для сельскохозяйственных организаций, государственных организаций и ор</w:t>
      </w:r>
      <w:r>
        <w:softHyphen/>
        <w:t>ганов государственной власти в области сельского хозяйства. Для выявления остальных участников рынка необходимо проведение специального исследования.</w:t>
      </w:r>
    </w:p>
    <w:p w:rsidR="00601C92" w:rsidRDefault="00D84657">
      <w:pPr>
        <w:pStyle w:val="22"/>
        <w:shd w:val="clear" w:color="auto" w:fill="auto"/>
        <w:spacing w:line="480" w:lineRule="exact"/>
        <w:ind w:firstLine="740"/>
        <w:jc w:val="both"/>
      </w:pPr>
      <w:r>
        <w:t>Аналогичный перечень должен быть составлен в отношении организа</w:t>
      </w:r>
      <w:r w:rsidR="002C4EB0">
        <w:t>ци</w:t>
      </w:r>
      <w:r>
        <w:t xml:space="preserve">й, осуществляющих образовательную деятельность и профессиональное обучение, при этом должны быть охвачены организации всех типов (государственные, муниципальные, частные; осуществляющие </w:t>
      </w:r>
      <w:proofErr w:type="gramStart"/>
      <w:r>
        <w:t>обучение по програм</w:t>
      </w:r>
      <w:r>
        <w:softHyphen/>
        <w:t>мам</w:t>
      </w:r>
      <w:proofErr w:type="gramEnd"/>
      <w:r>
        <w:t xml:space="preserve"> среднего и высшего образования, дополнительного образования, про</w:t>
      </w:r>
      <w:r>
        <w:softHyphen/>
        <w:t>фессионального обучения). Следует отметить, что кроме аграрных вузов, подведомственных Министерству сельского хозяйства Российской Федерации, обучение в области рассматриваемой профессиональной деятельности ведут вузы, подведомственные Министерству образования и науки, которые также необходимо включать в мониторинговый список.</w:t>
      </w:r>
    </w:p>
    <w:p w:rsidR="00601C92" w:rsidRDefault="00D84657">
      <w:pPr>
        <w:pStyle w:val="22"/>
        <w:shd w:val="clear" w:color="auto" w:fill="auto"/>
        <w:spacing w:line="480" w:lineRule="exact"/>
        <w:ind w:firstLine="740"/>
        <w:jc w:val="both"/>
      </w:pPr>
      <w:r>
        <w:t>Вторым вопросом, который необходимо решить в рамках организации сбора первичной информации - механизм привлечения организаций, включенных в обозначенные выше списки, к мониторингу.</w:t>
      </w:r>
    </w:p>
    <w:p w:rsidR="00601C92" w:rsidRDefault="00D84657">
      <w:pPr>
        <w:pStyle w:val="22"/>
        <w:shd w:val="clear" w:color="auto" w:fill="auto"/>
        <w:spacing w:line="480" w:lineRule="exact"/>
        <w:ind w:firstLine="740"/>
        <w:jc w:val="both"/>
      </w:pPr>
      <w:r>
        <w:t>Мероприятия, необходимые для обеспечения наполнения базы данных о состоянии рынка труда в АПК, должны предусматривать:</w:t>
      </w:r>
    </w:p>
    <w:p w:rsidR="00601C92" w:rsidRDefault="00D84657" w:rsidP="00791B96">
      <w:pPr>
        <w:pStyle w:val="22"/>
        <w:numPr>
          <w:ilvl w:val="0"/>
          <w:numId w:val="23"/>
        </w:numPr>
        <w:shd w:val="clear" w:color="auto" w:fill="auto"/>
        <w:tabs>
          <w:tab w:val="left" w:pos="743"/>
        </w:tabs>
        <w:spacing w:line="480" w:lineRule="exact"/>
        <w:ind w:left="740" w:hanging="400"/>
        <w:jc w:val="both"/>
      </w:pPr>
      <w:r>
        <w:t>Максимальную информированность работодателей о целях и задачах, стоящих перед автоматизированной системой, а также новых преференциях, которые работодатели получат после ее введения в эксплуа</w:t>
      </w:r>
      <w:r>
        <w:softHyphen/>
        <w:t>тацию.</w:t>
      </w:r>
    </w:p>
    <w:p w:rsidR="00601C92" w:rsidRDefault="00D84657" w:rsidP="00026837">
      <w:pPr>
        <w:pStyle w:val="22"/>
        <w:numPr>
          <w:ilvl w:val="0"/>
          <w:numId w:val="23"/>
        </w:numPr>
        <w:shd w:val="clear" w:color="auto" w:fill="auto"/>
        <w:tabs>
          <w:tab w:val="left" w:pos="743"/>
        </w:tabs>
        <w:spacing w:line="360" w:lineRule="auto"/>
        <w:ind w:left="740" w:firstLine="0"/>
        <w:jc w:val="both"/>
      </w:pPr>
      <w:r>
        <w:lastRenderedPageBreak/>
        <w:t>Разработку и принятие мер экономического стимулирования работода</w:t>
      </w:r>
      <w:r>
        <w:softHyphen/>
        <w:t>телей, обеспечивающих предоставление ими необходимой информа</w:t>
      </w:r>
      <w:r>
        <w:softHyphen/>
        <w:t xml:space="preserve">ции. </w:t>
      </w:r>
      <w:proofErr w:type="gramStart"/>
      <w:r>
        <w:t>В качестве примера можно указать на систему государственного</w:t>
      </w:r>
      <w:r w:rsidR="002C4EB0">
        <w:t xml:space="preserve"> </w:t>
      </w:r>
      <w:r>
        <w:t>субсидирования сельскохозяйственного производства, доступ к кото</w:t>
      </w:r>
      <w:r>
        <w:softHyphen/>
        <w:t>рой может осуществляться только при выполнении определенных ус</w:t>
      </w:r>
      <w:r>
        <w:softHyphen/>
        <w:t>ловий, в частности, при регистрации предприятия или организации в автоматической системы и размещении в базе данных необходимой информации.</w:t>
      </w:r>
      <w:proofErr w:type="gramEnd"/>
    </w:p>
    <w:p w:rsidR="00601C92" w:rsidRDefault="00D84657" w:rsidP="00026837">
      <w:pPr>
        <w:pStyle w:val="22"/>
        <w:shd w:val="clear" w:color="auto" w:fill="auto"/>
        <w:spacing w:line="360" w:lineRule="auto"/>
        <w:ind w:firstLine="743"/>
        <w:jc w:val="both"/>
      </w:pPr>
      <w:r>
        <w:t>Сбор первичных данных осуществляется соответствующим функцио</w:t>
      </w:r>
      <w:r>
        <w:softHyphen/>
        <w:t>налом автоматизированной системы мониторинга рынка труда. Исходный массив информации представляет собой структурированные ретроспектив</w:t>
      </w:r>
      <w:r>
        <w:softHyphen/>
        <w:t>ные данные, предоставляемые работодателем и заносимые в специально раз</w:t>
      </w:r>
      <w:r>
        <w:softHyphen/>
        <w:t>работанные формы.</w:t>
      </w:r>
    </w:p>
    <w:p w:rsidR="00601C92" w:rsidRDefault="00D84657" w:rsidP="002C4EB0">
      <w:pPr>
        <w:pStyle w:val="22"/>
        <w:shd w:val="clear" w:color="auto" w:fill="auto"/>
        <w:spacing w:line="360" w:lineRule="auto"/>
        <w:ind w:firstLine="740"/>
        <w:jc w:val="both"/>
      </w:pPr>
      <w:r>
        <w:t>Основными контролируемыми показателями являются:</w:t>
      </w:r>
    </w:p>
    <w:p w:rsidR="00601C92" w:rsidRDefault="00D84657" w:rsidP="00791B96">
      <w:pPr>
        <w:pStyle w:val="22"/>
        <w:numPr>
          <w:ilvl w:val="0"/>
          <w:numId w:val="24"/>
        </w:numPr>
        <w:shd w:val="clear" w:color="auto" w:fill="auto"/>
        <w:tabs>
          <w:tab w:val="left" w:pos="752"/>
        </w:tabs>
        <w:spacing w:line="360" w:lineRule="auto"/>
        <w:ind w:left="460" w:firstLine="0"/>
        <w:jc w:val="both"/>
      </w:pPr>
      <w:r>
        <w:t>количество вакансий организации по штатному расписанию;</w:t>
      </w:r>
    </w:p>
    <w:p w:rsidR="00601C92" w:rsidRDefault="00D84657" w:rsidP="00791B96">
      <w:pPr>
        <w:pStyle w:val="22"/>
        <w:numPr>
          <w:ilvl w:val="0"/>
          <w:numId w:val="24"/>
        </w:numPr>
        <w:shd w:val="clear" w:color="auto" w:fill="auto"/>
        <w:tabs>
          <w:tab w:val="left" w:pos="752"/>
        </w:tabs>
        <w:spacing w:line="360" w:lineRule="auto"/>
        <w:ind w:left="460" w:firstLine="0"/>
        <w:jc w:val="both"/>
      </w:pPr>
      <w:r>
        <w:t>квалификации работников;</w:t>
      </w:r>
    </w:p>
    <w:p w:rsidR="00601C92" w:rsidRDefault="00D84657" w:rsidP="00791B96">
      <w:pPr>
        <w:pStyle w:val="22"/>
        <w:numPr>
          <w:ilvl w:val="0"/>
          <w:numId w:val="24"/>
        </w:numPr>
        <w:shd w:val="clear" w:color="auto" w:fill="auto"/>
        <w:tabs>
          <w:tab w:val="left" w:pos="752"/>
        </w:tabs>
        <w:spacing w:line="360" w:lineRule="auto"/>
        <w:ind w:left="460" w:firstLine="0"/>
        <w:jc w:val="both"/>
      </w:pPr>
      <w:r>
        <w:t>степень заполнения вакансий.</w:t>
      </w:r>
    </w:p>
    <w:p w:rsidR="00601C92" w:rsidRDefault="00D84657" w:rsidP="002C4EB0">
      <w:pPr>
        <w:pStyle w:val="22"/>
        <w:shd w:val="clear" w:color="auto" w:fill="auto"/>
        <w:spacing w:line="360" w:lineRule="auto"/>
        <w:ind w:firstLine="740"/>
        <w:jc w:val="both"/>
      </w:pPr>
      <w:r>
        <w:t>При этом необходимо указать на следующие моменты. База исходных данных, предоставляемых работодателем, подразделяется на два массива:</w:t>
      </w:r>
    </w:p>
    <w:p w:rsidR="00601C92" w:rsidRDefault="00D84657" w:rsidP="00791B96">
      <w:pPr>
        <w:pStyle w:val="22"/>
        <w:numPr>
          <w:ilvl w:val="0"/>
          <w:numId w:val="24"/>
        </w:numPr>
        <w:shd w:val="clear" w:color="auto" w:fill="auto"/>
        <w:tabs>
          <w:tab w:val="left" w:pos="752"/>
        </w:tabs>
        <w:spacing w:line="360" w:lineRule="auto"/>
        <w:ind w:left="460" w:firstLine="0"/>
        <w:jc w:val="both"/>
      </w:pPr>
      <w:r>
        <w:t>ретроспективные данные;</w:t>
      </w:r>
    </w:p>
    <w:p w:rsidR="00601C92" w:rsidRDefault="00D84657" w:rsidP="00791B96">
      <w:pPr>
        <w:pStyle w:val="22"/>
        <w:numPr>
          <w:ilvl w:val="0"/>
          <w:numId w:val="24"/>
        </w:numPr>
        <w:shd w:val="clear" w:color="auto" w:fill="auto"/>
        <w:tabs>
          <w:tab w:val="left" w:pos="752"/>
        </w:tabs>
        <w:spacing w:line="360" w:lineRule="auto"/>
        <w:ind w:left="740" w:hanging="280"/>
      </w:pPr>
      <w:r>
        <w:t>прогноз потребностей работодателя в специалистах определенных ква</w:t>
      </w:r>
      <w:r>
        <w:softHyphen/>
        <w:t>лификаций.</w:t>
      </w:r>
    </w:p>
    <w:p w:rsidR="00601C92" w:rsidRDefault="00D84657" w:rsidP="00AC6825">
      <w:pPr>
        <w:pStyle w:val="22"/>
        <w:shd w:val="clear" w:color="auto" w:fill="auto"/>
        <w:spacing w:line="360" w:lineRule="auto"/>
        <w:ind w:firstLine="740"/>
        <w:jc w:val="both"/>
      </w:pPr>
      <w:r>
        <w:t>Для изучения тенденций, складывающихся на рынке труда в аграрном секторе, ретроспективная информация, заносимая в базы данных автома</w:t>
      </w:r>
      <w:r>
        <w:softHyphen/>
        <w:t>тизированной системы, должна представляться за период не менее пяти лет. В дальнейшем предполагается ежегодное обновление базы данных в соответ</w:t>
      </w:r>
      <w:r>
        <w:softHyphen/>
        <w:t>ствии с установленным отчетным периодом (1 год).</w:t>
      </w:r>
    </w:p>
    <w:p w:rsidR="00601C92" w:rsidRDefault="00D84657" w:rsidP="00AC6825">
      <w:pPr>
        <w:pStyle w:val="22"/>
        <w:shd w:val="clear" w:color="auto" w:fill="auto"/>
        <w:spacing w:line="360" w:lineRule="auto"/>
        <w:ind w:firstLine="743"/>
        <w:jc w:val="both"/>
      </w:pPr>
      <w:r>
        <w:t xml:space="preserve">Необходимо обратить внимание, что квалификации работников в базе данных целесообразно учитывать в соответствии с новым перечнем квалификаций, представленных в проекте отраслевой рамки квалификаций </w:t>
      </w:r>
      <w:r>
        <w:lastRenderedPageBreak/>
        <w:t>АПК. Оптимальным вариантом является внесение данного документа, после про</w:t>
      </w:r>
      <w:r>
        <w:softHyphen/>
        <w:t>хождения им необходимых согласований, в автоматизированную систему (в состав нормативной документации, наличие которого предусмотрено в виде приложения к системе). В этом случае для совместимости ретроспективных данных с данными, которые будут вноситься в систему в последующие годы, наименования штатных единиц, соответствующие действующим в настоя</w:t>
      </w:r>
      <w:r>
        <w:softHyphen/>
        <w:t>щий момент в Российской Федерации классификаторам, должны будут при</w:t>
      </w:r>
      <w:r>
        <w:softHyphen/>
        <w:t>водиться в соответствие с рамкой квалификаций АПК.</w:t>
      </w:r>
    </w:p>
    <w:p w:rsidR="00601C92" w:rsidRDefault="00D84657">
      <w:pPr>
        <w:pStyle w:val="22"/>
        <w:shd w:val="clear" w:color="auto" w:fill="auto"/>
        <w:spacing w:line="480" w:lineRule="exact"/>
        <w:ind w:firstLine="740"/>
        <w:jc w:val="both"/>
      </w:pPr>
      <w:r>
        <w:t>Однако такой подход в настоящее время является нереализуемым. Как указывалось ранее, в связи с проблемными моментами разработанных и раз</w:t>
      </w:r>
      <w:r>
        <w:softHyphen/>
        <w:t>рабатываемых на настоящее время профессиональных стандартов, проект отраслевой рамки квалификаций формировался без привязки к данным документам. В нем приняты иные принципы выделения видов профессиональной деятельности, определения квалификационных уровней и т.д. В результате, использование для мониторинга рынка труда квалификаций, предложенных в отраслевой рамке, приведет к возникновению параллельной системы квали</w:t>
      </w:r>
      <w:r>
        <w:softHyphen/>
        <w:t>фикаций, оторванных от действующих профессиональных стандартов. Такая ситуация может привести к возникновению существенных проблем, в том числе к непониманию (неприятию) системы мониторинга работодателями и образовательными организациями.</w:t>
      </w:r>
    </w:p>
    <w:p w:rsidR="00601C92" w:rsidRDefault="00D84657">
      <w:pPr>
        <w:pStyle w:val="22"/>
        <w:shd w:val="clear" w:color="auto" w:fill="auto"/>
        <w:spacing w:line="480" w:lineRule="exact"/>
        <w:ind w:firstLine="740"/>
        <w:jc w:val="both"/>
      </w:pPr>
      <w:r>
        <w:t>Другим вариантом является ведение мониторинга существующих в настоящее время в соответствии с разработанными профессиональными стан</w:t>
      </w:r>
      <w:r>
        <w:softHyphen/>
        <w:t>дартами квалификаций.</w:t>
      </w:r>
      <w:r w:rsidR="002C4EB0">
        <w:t xml:space="preserve"> </w:t>
      </w:r>
      <w:r>
        <w:t xml:space="preserve">Однако и здесь возникают серьезные проблемы: </w:t>
      </w:r>
      <w:proofErr w:type="gramStart"/>
      <w:r>
        <w:t>во</w:t>
      </w:r>
      <w:proofErr w:type="gramEnd"/>
      <w:r>
        <w:t xml:space="preserve"> первых, в настоящее время профессиональные стандарты охватывают не бо</w:t>
      </w:r>
      <w:r>
        <w:softHyphen/>
        <w:t>лее 30-40 % от общего перечня квалификаций; во-вторых, как указывалось ниже в силу ряда моментов (например, некорректного определения требова</w:t>
      </w:r>
      <w:r>
        <w:softHyphen/>
        <w:t>ний к уровню образования или декомпозиции вида профессиональной дея</w:t>
      </w:r>
      <w:r>
        <w:softHyphen/>
        <w:t>тельности на обобщенные трудовые функции) действующие стандарты во</w:t>
      </w:r>
      <w:r>
        <w:softHyphen/>
        <w:t>обще слабо соотносятся с практикой.</w:t>
      </w:r>
      <w:r w:rsidR="00F8576D">
        <w:t xml:space="preserve"> </w:t>
      </w:r>
      <w:proofErr w:type="gramStart"/>
      <w:r>
        <w:t>Тем не менее, на данном этапе, очевид</w:t>
      </w:r>
      <w:r>
        <w:softHyphen/>
        <w:t xml:space="preserve">но, мониторинг следует вести по квалификациям, описанным в действующих </w:t>
      </w:r>
      <w:proofErr w:type="spellStart"/>
      <w:r>
        <w:lastRenderedPageBreak/>
        <w:t>профстандартах</w:t>
      </w:r>
      <w:proofErr w:type="spellEnd"/>
      <w:r>
        <w:t>, дополняя их должностями, зафиксированными в классифи</w:t>
      </w:r>
      <w:r>
        <w:softHyphen/>
        <w:t>каторах.</w:t>
      </w:r>
      <w:proofErr w:type="gramEnd"/>
    </w:p>
    <w:p w:rsidR="00601C92" w:rsidRDefault="00D84657" w:rsidP="00F8576D">
      <w:pPr>
        <w:pStyle w:val="22"/>
        <w:shd w:val="clear" w:color="auto" w:fill="auto"/>
        <w:spacing w:line="360" w:lineRule="auto"/>
        <w:ind w:firstLine="743"/>
        <w:jc w:val="both"/>
      </w:pPr>
      <w:r>
        <w:t>В целом следует отметить, что создание автоматизированной системы мониторинга квалификаций возможно только при наличии разработанной отраслевой системы квалификаций, которая в последние годы активно формируется, но в настоящий момент времени далека до завершения.</w:t>
      </w:r>
    </w:p>
    <w:p w:rsidR="00601C92" w:rsidRDefault="00D84657" w:rsidP="00F8576D">
      <w:pPr>
        <w:pStyle w:val="22"/>
        <w:shd w:val="clear" w:color="auto" w:fill="auto"/>
        <w:spacing w:line="360" w:lineRule="auto"/>
        <w:ind w:firstLine="743"/>
        <w:jc w:val="both"/>
      </w:pPr>
      <w:r>
        <w:t>Рассмотрим технические аспекты, связанные с организацией процеду</w:t>
      </w:r>
      <w:r>
        <w:softHyphen/>
        <w:t>ры сбора первичных данных о работодателе.</w:t>
      </w:r>
    </w:p>
    <w:p w:rsidR="00601C92" w:rsidRDefault="00D84657" w:rsidP="00F8576D">
      <w:pPr>
        <w:pStyle w:val="22"/>
        <w:shd w:val="clear" w:color="auto" w:fill="auto"/>
        <w:spacing w:line="360" w:lineRule="auto"/>
        <w:ind w:firstLine="743"/>
        <w:jc w:val="both"/>
      </w:pPr>
      <w:r>
        <w:t>Для организации информационного массива целесообразно использо</w:t>
      </w:r>
      <w:r>
        <w:softHyphen/>
        <w:t>вать специальную форму «Сведения о численности работников организации и перспективной потребности в кадрах», которая позволит собрать и систе</w:t>
      </w:r>
      <w:r>
        <w:softHyphen/>
        <w:t>матизировать данные:</w:t>
      </w:r>
    </w:p>
    <w:p w:rsidR="00601C92" w:rsidRDefault="002C4EB0" w:rsidP="00791B96">
      <w:pPr>
        <w:pStyle w:val="22"/>
        <w:numPr>
          <w:ilvl w:val="0"/>
          <w:numId w:val="24"/>
        </w:numPr>
        <w:shd w:val="clear" w:color="auto" w:fill="auto"/>
        <w:tabs>
          <w:tab w:val="left" w:pos="743"/>
        </w:tabs>
        <w:spacing w:line="360" w:lineRule="auto"/>
        <w:ind w:left="740" w:hanging="280"/>
      </w:pPr>
      <w:r>
        <w:t xml:space="preserve">об </w:t>
      </w:r>
      <w:r w:rsidR="00D84657">
        <w:t>общей характеристике предприятия, касающейся его идентифика</w:t>
      </w:r>
      <w:r w:rsidR="00D84657">
        <w:softHyphen/>
        <w:t>ции;</w:t>
      </w:r>
    </w:p>
    <w:p w:rsidR="00601C92" w:rsidRDefault="00D84657" w:rsidP="00791B96">
      <w:pPr>
        <w:pStyle w:val="22"/>
        <w:numPr>
          <w:ilvl w:val="0"/>
          <w:numId w:val="24"/>
        </w:numPr>
        <w:shd w:val="clear" w:color="auto" w:fill="auto"/>
        <w:tabs>
          <w:tab w:val="left" w:pos="743"/>
        </w:tabs>
        <w:spacing w:line="360" w:lineRule="auto"/>
        <w:ind w:left="460" w:firstLine="0"/>
        <w:jc w:val="both"/>
      </w:pPr>
      <w:r>
        <w:t>о фактической и прогнозируемой численности персонала;</w:t>
      </w:r>
    </w:p>
    <w:p w:rsidR="00601C92" w:rsidRDefault="00D84657" w:rsidP="00791B96">
      <w:pPr>
        <w:pStyle w:val="22"/>
        <w:numPr>
          <w:ilvl w:val="0"/>
          <w:numId w:val="24"/>
        </w:numPr>
        <w:shd w:val="clear" w:color="auto" w:fill="auto"/>
        <w:tabs>
          <w:tab w:val="left" w:pos="743"/>
        </w:tabs>
        <w:spacing w:line="360" w:lineRule="auto"/>
        <w:ind w:left="460" w:firstLine="0"/>
        <w:jc w:val="both"/>
      </w:pPr>
      <w:r>
        <w:t>о требованиях к персоналу со стороны работодателя.</w:t>
      </w:r>
    </w:p>
    <w:p w:rsidR="00601C92" w:rsidRDefault="00D84657" w:rsidP="002C4EB0">
      <w:pPr>
        <w:pStyle w:val="22"/>
        <w:shd w:val="clear" w:color="auto" w:fill="auto"/>
        <w:spacing w:line="360" w:lineRule="auto"/>
        <w:ind w:firstLine="740"/>
        <w:jc w:val="both"/>
      </w:pPr>
      <w:r>
        <w:t>Общая часть вопросов, посвященных работодателю (предприятию), должна содержать информацию по таким характеристикам как: наименова</w:t>
      </w:r>
      <w:r>
        <w:softHyphen/>
        <w:t>ние организации; идентификационный номер налогоплательщика; вид деятельности; местонахождение (адрес).</w:t>
      </w:r>
    </w:p>
    <w:p w:rsidR="00601C92" w:rsidRDefault="00D84657">
      <w:pPr>
        <w:pStyle w:val="22"/>
        <w:shd w:val="clear" w:color="auto" w:fill="auto"/>
        <w:spacing w:line="480" w:lineRule="exact"/>
        <w:ind w:firstLine="740"/>
        <w:jc w:val="both"/>
      </w:pPr>
      <w:r>
        <w:t xml:space="preserve">В строке </w:t>
      </w:r>
      <w:r>
        <w:rPr>
          <w:rStyle w:val="28"/>
        </w:rPr>
        <w:t>«Организация»</w:t>
      </w:r>
      <w:r>
        <w:t xml:space="preserve"> записывается полное наименование организа</w:t>
      </w:r>
      <w:r>
        <w:softHyphen/>
        <w:t xml:space="preserve">ции. В строке </w:t>
      </w:r>
      <w:r>
        <w:rPr>
          <w:rStyle w:val="28"/>
        </w:rPr>
        <w:t>«Идентификационный номер налогоплательщика»</w:t>
      </w:r>
      <w:r>
        <w:t xml:space="preserve"> указывается индивидуальный ИНН предприятия. В строке </w:t>
      </w:r>
      <w:r>
        <w:rPr>
          <w:rStyle w:val="28"/>
        </w:rPr>
        <w:t>«Вид деятельности по О</w:t>
      </w:r>
      <w:proofErr w:type="gramStart"/>
      <w:r>
        <w:rPr>
          <w:rStyle w:val="28"/>
        </w:rPr>
        <w:t>К-</w:t>
      </w:r>
      <w:proofErr w:type="gramEnd"/>
      <w:r>
        <w:rPr>
          <w:rStyle w:val="28"/>
        </w:rPr>
        <w:t xml:space="preserve"> ВЭД»</w:t>
      </w:r>
      <w:r>
        <w:t xml:space="preserve"> указывается код основного вида деятельности предприятия по «Обще</w:t>
      </w:r>
      <w:r>
        <w:softHyphen/>
        <w:t>российскому классификатору видов экономической деятельности».</w:t>
      </w:r>
    </w:p>
    <w:p w:rsidR="00601C92" w:rsidRDefault="00D84657">
      <w:pPr>
        <w:pStyle w:val="22"/>
        <w:shd w:val="clear" w:color="auto" w:fill="auto"/>
        <w:spacing w:line="480" w:lineRule="exact"/>
        <w:ind w:firstLine="740"/>
        <w:jc w:val="both"/>
      </w:pPr>
      <w:r>
        <w:t xml:space="preserve">В строке </w:t>
      </w:r>
      <w:r>
        <w:rPr>
          <w:rStyle w:val="28"/>
        </w:rPr>
        <w:t>«Основная специализация предприятия»</w:t>
      </w:r>
      <w:r>
        <w:t xml:space="preserve"> указывается специа</w:t>
      </w:r>
      <w:r>
        <w:softHyphen/>
        <w:t xml:space="preserve">лизация предприятия исходя из размера денежной выручки, полученной от реализации продукции. Например, </w:t>
      </w:r>
      <w:r>
        <w:rPr>
          <w:rStyle w:val="28"/>
        </w:rPr>
        <w:t>молочно-мясная.</w:t>
      </w:r>
      <w:r>
        <w:t xml:space="preserve"> В строке </w:t>
      </w:r>
      <w:r>
        <w:rPr>
          <w:rStyle w:val="28"/>
        </w:rPr>
        <w:t>«Организаци</w:t>
      </w:r>
      <w:r>
        <w:rPr>
          <w:rStyle w:val="28"/>
        </w:rPr>
        <w:softHyphen/>
        <w:t>онно-правовая форма»</w:t>
      </w:r>
      <w:r>
        <w:t xml:space="preserve"> указывается форма образования юридического лица (например, акционерное общество, сельскохозяйственный производственный кооператив, общество с ограниченной ответственностью и др.).</w:t>
      </w:r>
    </w:p>
    <w:p w:rsidR="00601C92" w:rsidRDefault="00D84657">
      <w:pPr>
        <w:pStyle w:val="22"/>
        <w:shd w:val="clear" w:color="auto" w:fill="auto"/>
        <w:spacing w:line="480" w:lineRule="exact"/>
        <w:ind w:firstLine="740"/>
        <w:jc w:val="both"/>
      </w:pPr>
      <w:r>
        <w:lastRenderedPageBreak/>
        <w:t xml:space="preserve">В </w:t>
      </w:r>
      <w:r w:rsidR="00AC6825">
        <w:t>разделе</w:t>
      </w:r>
      <w:r>
        <w:t xml:space="preserve"> «Фактическая численность работников предприятия»</w:t>
      </w:r>
      <w:r w:rsidR="002C4EB0">
        <w:t xml:space="preserve"> </w:t>
      </w:r>
      <w:r>
        <w:t>предлагаемой формы должен быть представлен персонал организации в динамике. При этом разделение работников на рабочих и служащих в разрезе конкретных профессий и должностей должна, как указывалось выше, осно</w:t>
      </w:r>
      <w:r>
        <w:softHyphen/>
        <w:t>ваться на вступивших в силу профессиональных стандартах (например, при</w:t>
      </w:r>
      <w:r>
        <w:softHyphen/>
        <w:t xml:space="preserve">каз Минтруда России от 21.05.2014 </w:t>
      </w:r>
      <w:r>
        <w:rPr>
          <w:lang w:val="en-US" w:eastAsia="en-US" w:bidi="en-US"/>
        </w:rPr>
        <w:t>N</w:t>
      </w:r>
      <w:r w:rsidRPr="006B2359">
        <w:rPr>
          <w:lang w:eastAsia="en-US" w:bidi="en-US"/>
        </w:rPr>
        <w:t xml:space="preserve"> </w:t>
      </w:r>
      <w:r>
        <w:t>340н (ред. от 12.12.2016) «Об утвер</w:t>
      </w:r>
      <w:r>
        <w:softHyphen/>
        <w:t xml:space="preserve">ждении профессионального стандарта «Специалист в области механизации сельского хозяйства» </w:t>
      </w:r>
      <w:proofErr w:type="gramStart"/>
      <w:r>
        <w:t>)и</w:t>
      </w:r>
      <w:proofErr w:type="gramEnd"/>
      <w:r>
        <w:t xml:space="preserve"> (или) на положениях:</w:t>
      </w:r>
    </w:p>
    <w:p w:rsidR="00601C92" w:rsidRDefault="00D84657" w:rsidP="00791B96">
      <w:pPr>
        <w:pStyle w:val="22"/>
        <w:numPr>
          <w:ilvl w:val="0"/>
          <w:numId w:val="24"/>
        </w:numPr>
        <w:shd w:val="clear" w:color="auto" w:fill="auto"/>
        <w:tabs>
          <w:tab w:val="left" w:pos="739"/>
        </w:tabs>
        <w:spacing w:line="480" w:lineRule="exact"/>
        <w:ind w:left="740" w:hanging="280"/>
        <w:jc w:val="both"/>
      </w:pPr>
      <w:r>
        <w:t>Квалификационного справочника должностей руководителей, специа</w:t>
      </w:r>
      <w:r>
        <w:softHyphen/>
        <w:t xml:space="preserve">листов и других служащих (утв. Постановлением Минтруда России от 21.08.1998 </w:t>
      </w:r>
      <w:r>
        <w:rPr>
          <w:lang w:val="en-US" w:eastAsia="en-US" w:bidi="en-US"/>
        </w:rPr>
        <w:t xml:space="preserve">N </w:t>
      </w:r>
      <w:r>
        <w:t>37)(ред. от 12.02.2014);</w:t>
      </w:r>
    </w:p>
    <w:p w:rsidR="00601C92" w:rsidRDefault="00D84657" w:rsidP="00791B96">
      <w:pPr>
        <w:pStyle w:val="22"/>
        <w:numPr>
          <w:ilvl w:val="0"/>
          <w:numId w:val="24"/>
        </w:numPr>
        <w:shd w:val="clear" w:color="auto" w:fill="auto"/>
        <w:tabs>
          <w:tab w:val="left" w:pos="739"/>
        </w:tabs>
        <w:spacing w:line="480" w:lineRule="exact"/>
        <w:ind w:left="740" w:hanging="280"/>
        <w:jc w:val="both"/>
      </w:pPr>
      <w:proofErr w:type="gramStart"/>
      <w:r>
        <w:t>ОК</w:t>
      </w:r>
      <w:proofErr w:type="gramEnd"/>
      <w:r>
        <w:t xml:space="preserve"> 009-2016. "Общероссийский классификатор специальностей по об</w:t>
      </w:r>
      <w:r>
        <w:softHyphen/>
        <w:t xml:space="preserve">разованию" (принят и введен в действие Приказом </w:t>
      </w:r>
      <w:proofErr w:type="spellStart"/>
      <w:r>
        <w:t>Росстандарта</w:t>
      </w:r>
      <w:proofErr w:type="spellEnd"/>
      <w:r>
        <w:t xml:space="preserve"> от 08.12.2016 </w:t>
      </w:r>
      <w:r>
        <w:rPr>
          <w:lang w:val="en-US" w:eastAsia="en-US" w:bidi="en-US"/>
        </w:rPr>
        <w:t>N</w:t>
      </w:r>
      <w:r w:rsidRPr="006B2359">
        <w:rPr>
          <w:lang w:eastAsia="en-US" w:bidi="en-US"/>
        </w:rPr>
        <w:t xml:space="preserve"> </w:t>
      </w:r>
      <w:r>
        <w:t>2007-ст);</w:t>
      </w:r>
    </w:p>
    <w:p w:rsidR="00601C92" w:rsidRDefault="00D84657" w:rsidP="00791B96">
      <w:pPr>
        <w:pStyle w:val="22"/>
        <w:numPr>
          <w:ilvl w:val="0"/>
          <w:numId w:val="24"/>
        </w:numPr>
        <w:shd w:val="clear" w:color="auto" w:fill="auto"/>
        <w:tabs>
          <w:tab w:val="left" w:pos="739"/>
        </w:tabs>
        <w:spacing w:line="480" w:lineRule="exact"/>
        <w:ind w:left="740" w:hanging="280"/>
        <w:jc w:val="both"/>
      </w:pPr>
      <w:r>
        <w:t>Приказа Министерства здравоохранения и социального развития РФ от 15.02.2012 г. № 126н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сельского хозяйства».</w:t>
      </w:r>
    </w:p>
    <w:p w:rsidR="00601C92" w:rsidRDefault="00D84657">
      <w:pPr>
        <w:pStyle w:val="22"/>
        <w:shd w:val="clear" w:color="auto" w:fill="auto"/>
        <w:spacing w:line="480" w:lineRule="exact"/>
        <w:ind w:firstLine="740"/>
        <w:jc w:val="both"/>
      </w:pPr>
      <w:r>
        <w:t>Кроме того, в рамках данно</w:t>
      </w:r>
      <w:r w:rsidR="00AC6825">
        <w:t>го раздела</w:t>
      </w:r>
      <w:r>
        <w:t xml:space="preserve"> целесообразно охарактеризовать среднегодовую численность работников (отдельно мужчин и женщин) по возрасту. </w:t>
      </w:r>
      <w:r w:rsidR="00AC6825">
        <w:t>Раздел</w:t>
      </w:r>
      <w:r>
        <w:t xml:space="preserve"> заполняется для всех профессий и должностей, существующих в штатном расписании предприятия на момент обследования.</w:t>
      </w:r>
    </w:p>
    <w:p w:rsidR="00601C92" w:rsidRDefault="00D84657">
      <w:pPr>
        <w:pStyle w:val="22"/>
        <w:shd w:val="clear" w:color="auto" w:fill="auto"/>
        <w:spacing w:line="480" w:lineRule="exact"/>
        <w:ind w:firstLine="740"/>
        <w:jc w:val="both"/>
      </w:pPr>
      <w:r>
        <w:t>Наименование профессии или должности согласно штатному расписа</w:t>
      </w:r>
      <w:r>
        <w:softHyphen/>
        <w:t>нию заполняется согласно штатному расписанию или записи в трудовых книжках работников. В перечень не включаются внешние совместители и работники, выполнявшие в предыдущем году работы по договорам гражданско-правового характера.</w:t>
      </w:r>
    </w:p>
    <w:p w:rsidR="00601C92" w:rsidRDefault="00D84657">
      <w:pPr>
        <w:pStyle w:val="22"/>
        <w:shd w:val="clear" w:color="auto" w:fill="auto"/>
        <w:spacing w:line="480" w:lineRule="exact"/>
        <w:ind w:firstLine="740"/>
        <w:jc w:val="both"/>
      </w:pPr>
      <w:r>
        <w:t>Трудоспособным по действующему законодательству является возраст: для мужчин - 16-59 лет, женщин - 16-54 года. В строках «работающие пен</w:t>
      </w:r>
      <w:r>
        <w:softHyphen/>
      </w:r>
      <w:r>
        <w:lastRenderedPageBreak/>
        <w:t>сионеры в трудоспособном возрасте»</w:t>
      </w:r>
      <w:r w:rsidR="002C4EB0">
        <w:t xml:space="preserve"> </w:t>
      </w:r>
      <w:r>
        <w:t>указывается среднесписочная числен</w:t>
      </w:r>
      <w:r>
        <w:softHyphen/>
        <w:t>ность работников, получающих пенсию на льготных условиях (в пояснениях их указать для каждой из указанных должностей). Пустая (незаполненная) ячейка в данной графе свидетельствует о том, что работающих пенсионеров в трудоспособном возрасте в соответствующей должности на предприятии нет.</w:t>
      </w:r>
    </w:p>
    <w:p w:rsidR="00601C92" w:rsidRDefault="00D84657">
      <w:pPr>
        <w:pStyle w:val="22"/>
        <w:shd w:val="clear" w:color="auto" w:fill="auto"/>
        <w:spacing w:line="480" w:lineRule="exact"/>
        <w:ind w:firstLine="740"/>
        <w:jc w:val="both"/>
      </w:pPr>
      <w:r>
        <w:t>На основе этой информации выявляется динамика потребности в конкретных работниках определенных профессий и должностей, а также определяется число работников, которые могут в последующие годы выйти на пенсию и (или) уже достигли пенсионного возраста.</w:t>
      </w:r>
    </w:p>
    <w:p w:rsidR="00601C92" w:rsidRDefault="00D84657">
      <w:pPr>
        <w:pStyle w:val="22"/>
        <w:shd w:val="clear" w:color="auto" w:fill="auto"/>
        <w:spacing w:line="480" w:lineRule="exact"/>
        <w:ind w:firstLine="740"/>
        <w:jc w:val="both"/>
      </w:pPr>
      <w:r>
        <w:t>Немаловажным аспектом, способствующим привлечению и закреплению молодых специалистов на селе, является имеющийся уровень заработ</w:t>
      </w:r>
      <w:r>
        <w:softHyphen/>
        <w:t xml:space="preserve">ной платы на предприятии. Для этих целей рекомендуется </w:t>
      </w:r>
      <w:r w:rsidR="00AC6825">
        <w:t xml:space="preserve">сформировать раздел </w:t>
      </w:r>
      <w:r>
        <w:t>«Динамика среднемесячной заработной платы</w:t>
      </w:r>
      <w:r w:rsidR="002C4EB0">
        <w:t xml:space="preserve"> </w:t>
      </w:r>
      <w:r>
        <w:t>в расчете на одного работника» в разрезе основных категорий работников хозяйства. Эти данные необходимы при определении потенциальных кандидатов (с по</w:t>
      </w:r>
      <w:r>
        <w:softHyphen/>
        <w:t>зиции изучения их мотивационных предпочтений) на высвобождаемые должности в хозяйстве.</w:t>
      </w:r>
    </w:p>
    <w:p w:rsidR="00601C92" w:rsidRDefault="00D84657">
      <w:pPr>
        <w:pStyle w:val="22"/>
        <w:shd w:val="clear" w:color="auto" w:fill="auto"/>
        <w:spacing w:line="480" w:lineRule="exact"/>
        <w:ind w:firstLine="740"/>
        <w:jc w:val="both"/>
      </w:pPr>
      <w:r>
        <w:t>«Среднемесячная заработная плата в расчете на одного работника» рассчитывается как отношение суммы выплат, начисленных работникам ука</w:t>
      </w:r>
      <w:r>
        <w:softHyphen/>
        <w:t>занной профессии или должности за предыдущий год, деленной на 12, к среднесписочной численности этих работников.</w:t>
      </w:r>
    </w:p>
    <w:p w:rsidR="00601C92" w:rsidRDefault="00D84657" w:rsidP="002C4EB0">
      <w:pPr>
        <w:pStyle w:val="22"/>
        <w:shd w:val="clear" w:color="auto" w:fill="auto"/>
        <w:spacing w:line="360" w:lineRule="auto"/>
        <w:ind w:firstLine="740"/>
        <w:jc w:val="both"/>
      </w:pPr>
      <w:r>
        <w:t xml:space="preserve">На следующем этапе работодателями заполняется </w:t>
      </w:r>
      <w:r w:rsidR="00AC6825">
        <w:t xml:space="preserve">раздел </w:t>
      </w:r>
      <w:r>
        <w:t>«Прогнозируемая численность работников предприятия». В рамках ее данных работо</w:t>
      </w:r>
      <w:r>
        <w:softHyphen/>
        <w:t>датель прогнозирует изменение численности персонала в течение пяти лет с учетом таких факторов как:</w:t>
      </w:r>
    </w:p>
    <w:p w:rsidR="00AC6825" w:rsidRDefault="00D84657" w:rsidP="00AC6825">
      <w:pPr>
        <w:pStyle w:val="22"/>
        <w:shd w:val="clear" w:color="auto" w:fill="auto"/>
        <w:spacing w:line="360" w:lineRule="auto"/>
        <w:ind w:left="320" w:firstLine="0"/>
      </w:pPr>
      <w:r>
        <w:t>- планируемое изменение специализации хозяйства;</w:t>
      </w:r>
    </w:p>
    <w:p w:rsidR="00601C92" w:rsidRDefault="00AC6825" w:rsidP="00AC6825">
      <w:pPr>
        <w:pStyle w:val="22"/>
        <w:shd w:val="clear" w:color="auto" w:fill="auto"/>
        <w:spacing w:line="360" w:lineRule="auto"/>
        <w:ind w:left="320" w:firstLine="0"/>
      </w:pPr>
      <w:r>
        <w:t xml:space="preserve">- </w:t>
      </w:r>
      <w:r w:rsidR="00D84657">
        <w:t>развитие подсобных промышленных предприятий и промыслов в хо</w:t>
      </w:r>
      <w:r w:rsidR="00D84657">
        <w:softHyphen/>
        <w:t>зяйстве;</w:t>
      </w:r>
    </w:p>
    <w:p w:rsidR="00601C92" w:rsidRDefault="00AC6825" w:rsidP="00AC6825">
      <w:pPr>
        <w:pStyle w:val="22"/>
        <w:shd w:val="clear" w:color="auto" w:fill="auto"/>
        <w:tabs>
          <w:tab w:val="left" w:pos="744"/>
        </w:tabs>
        <w:spacing w:line="360" w:lineRule="auto"/>
        <w:ind w:left="320" w:firstLine="0"/>
        <w:jc w:val="both"/>
      </w:pPr>
      <w:r>
        <w:t xml:space="preserve">- </w:t>
      </w:r>
      <w:r w:rsidR="00D84657">
        <w:t>строительство новых объектов собственными силами и т.д.</w:t>
      </w:r>
    </w:p>
    <w:p w:rsidR="00601C92" w:rsidRDefault="00D84657">
      <w:pPr>
        <w:pStyle w:val="252"/>
        <w:shd w:val="clear" w:color="auto" w:fill="auto"/>
        <w:ind w:firstLine="740"/>
      </w:pPr>
      <w:proofErr w:type="gramStart"/>
      <w:r>
        <w:t>«Дополнительные требования к трудовым функциям привлекаемого</w:t>
      </w:r>
      <w:proofErr w:type="gramEnd"/>
    </w:p>
    <w:p w:rsidR="00601C92" w:rsidRDefault="00D84657">
      <w:pPr>
        <w:pStyle w:val="22"/>
        <w:shd w:val="clear" w:color="auto" w:fill="auto"/>
        <w:spacing w:line="480" w:lineRule="exact"/>
        <w:ind w:firstLine="0"/>
        <w:jc w:val="both"/>
      </w:pPr>
      <w:r>
        <w:rPr>
          <w:rStyle w:val="28"/>
        </w:rPr>
        <w:lastRenderedPageBreak/>
        <w:t>персонала»</w:t>
      </w:r>
      <w:r>
        <w:t xml:space="preserve"> заполняются исходя из представлений работодателя о дополнительных видах работы, которые необходимо будет выполнять работнику (включаются в описание, если не обозначены в профессиональных стандартах). Эта информация в последующем может использоваться в процессе актуализации профессиональных стандартов, а также для определения потребности производства в новых квалификациях.</w:t>
      </w:r>
    </w:p>
    <w:p w:rsidR="00601C92" w:rsidRDefault="00D84657" w:rsidP="00AC6825">
      <w:pPr>
        <w:pStyle w:val="22"/>
        <w:shd w:val="clear" w:color="auto" w:fill="auto"/>
        <w:spacing w:line="360" w:lineRule="auto"/>
        <w:ind w:firstLine="740"/>
        <w:jc w:val="both"/>
      </w:pPr>
      <w:r>
        <w:rPr>
          <w:rStyle w:val="28"/>
        </w:rPr>
        <w:t>«Прогнозируемая численность работающих (в среднем за год) в настоящее время, через 1 год, через 5 лет»</w:t>
      </w:r>
      <w:r>
        <w:t xml:space="preserve"> заполняются в соответствии с перспективным планом развития предприятия, либо по представлениям руково</w:t>
      </w:r>
      <w:r>
        <w:softHyphen/>
        <w:t>дителей о будущем увеличении/снижении/стабилизации численности работ</w:t>
      </w:r>
      <w:r>
        <w:softHyphen/>
        <w:t>ников по соответствующим профессиям, должностям к соответствующему году. Предполагаемая численность работающих указывается для каждой из перечисленных профессий или должностей.</w:t>
      </w:r>
    </w:p>
    <w:p w:rsidR="00601C92" w:rsidRDefault="00D84657" w:rsidP="00AC6825">
      <w:pPr>
        <w:pStyle w:val="22"/>
        <w:shd w:val="clear" w:color="auto" w:fill="auto"/>
        <w:spacing w:line="360" w:lineRule="auto"/>
        <w:ind w:firstLine="743"/>
        <w:jc w:val="both"/>
      </w:pPr>
      <w:r>
        <w:t>Следует обратить внимание, что заполняется не до</w:t>
      </w:r>
      <w:r>
        <w:softHyphen/>
        <w:t>полнительная потребность в кадрах, а общая потребность, необходимая для обеспечения запланированных объемов выпуска. Пустая (незаполненная) ячейка в данной графе свидетельствует о том, что изменения численности работников в соответствующей должности не предвидится.</w:t>
      </w:r>
    </w:p>
    <w:p w:rsidR="00601C92" w:rsidRDefault="00D84657" w:rsidP="00F8576D">
      <w:pPr>
        <w:pStyle w:val="22"/>
        <w:shd w:val="clear" w:color="auto" w:fill="auto"/>
        <w:spacing w:line="360" w:lineRule="auto"/>
        <w:ind w:firstLine="743"/>
        <w:jc w:val="both"/>
      </w:pPr>
      <w:r>
        <w:t xml:space="preserve">В </w:t>
      </w:r>
      <w:r w:rsidR="00B87E39">
        <w:t xml:space="preserve">разделе </w:t>
      </w:r>
      <w:r>
        <w:t>«Перечень профессий и должностей, на которые предполага</w:t>
      </w:r>
      <w:r>
        <w:softHyphen/>
        <w:t>ется привлечь выпускников образовательных учреждений в течение бли</w:t>
      </w:r>
      <w:r>
        <w:softHyphen/>
        <w:t>жайших лет» работодатель конкретизирует будущие потребности в персонале на 0-5 лет с учетом конкретных требований, как к уровню профес</w:t>
      </w:r>
      <w:r>
        <w:softHyphen/>
        <w:t>сионального образования, так и исходя из требований к сформированным у выпускника компетенциям.</w:t>
      </w:r>
    </w:p>
    <w:p w:rsidR="00601C92" w:rsidRDefault="00D84657" w:rsidP="002C4EB0">
      <w:pPr>
        <w:pStyle w:val="22"/>
        <w:shd w:val="clear" w:color="auto" w:fill="auto"/>
        <w:spacing w:line="360" w:lineRule="auto"/>
        <w:ind w:firstLine="740"/>
        <w:jc w:val="both"/>
      </w:pPr>
      <w:r>
        <w:t xml:space="preserve">Работодатель при внесении данных в </w:t>
      </w:r>
      <w:r w:rsidR="00B87E39">
        <w:t>этот раздел</w:t>
      </w:r>
      <w:r>
        <w:t xml:space="preserve"> должен указать:</w:t>
      </w:r>
    </w:p>
    <w:p w:rsidR="00601C92" w:rsidRDefault="00D84657" w:rsidP="00791B96">
      <w:pPr>
        <w:pStyle w:val="22"/>
        <w:numPr>
          <w:ilvl w:val="0"/>
          <w:numId w:val="25"/>
        </w:numPr>
        <w:shd w:val="clear" w:color="auto" w:fill="auto"/>
        <w:tabs>
          <w:tab w:val="left" w:pos="744"/>
        </w:tabs>
        <w:spacing w:line="360" w:lineRule="auto"/>
        <w:ind w:left="320" w:firstLine="0"/>
        <w:jc w:val="both"/>
      </w:pPr>
      <w:r>
        <w:t>профессиональные квалификации;</w:t>
      </w:r>
    </w:p>
    <w:p w:rsidR="00601C92" w:rsidRDefault="00D84657" w:rsidP="00791B96">
      <w:pPr>
        <w:pStyle w:val="22"/>
        <w:numPr>
          <w:ilvl w:val="0"/>
          <w:numId w:val="25"/>
        </w:numPr>
        <w:shd w:val="clear" w:color="auto" w:fill="auto"/>
        <w:tabs>
          <w:tab w:val="left" w:pos="741"/>
        </w:tabs>
        <w:spacing w:line="360" w:lineRule="auto"/>
        <w:ind w:left="740"/>
        <w:jc w:val="both"/>
      </w:pPr>
      <w:r>
        <w:t>наименование профессий и должностей, предполагаемых к введению в хозяйстве;</w:t>
      </w:r>
    </w:p>
    <w:p w:rsidR="00601C92" w:rsidRDefault="00D84657" w:rsidP="00791B96">
      <w:pPr>
        <w:pStyle w:val="22"/>
        <w:numPr>
          <w:ilvl w:val="0"/>
          <w:numId w:val="25"/>
        </w:numPr>
        <w:shd w:val="clear" w:color="auto" w:fill="auto"/>
        <w:tabs>
          <w:tab w:val="left" w:pos="741"/>
        </w:tabs>
        <w:spacing w:line="360" w:lineRule="auto"/>
        <w:ind w:left="740"/>
        <w:jc w:val="both"/>
      </w:pPr>
      <w:r>
        <w:t xml:space="preserve">выбрать код по ОКЗ (общероссийский классификатор занятий), ОКСО (Общероссийский классификатор специальностей по образованию), </w:t>
      </w:r>
      <w:r>
        <w:lastRenderedPageBreak/>
        <w:t>ЕТКС (единый тарифно-квалификационный справочник работ и про</w:t>
      </w:r>
      <w:r>
        <w:softHyphen/>
        <w:t>фессий рабочих);</w:t>
      </w:r>
    </w:p>
    <w:p w:rsidR="00601C92" w:rsidRDefault="00D84657" w:rsidP="00791B96">
      <w:pPr>
        <w:pStyle w:val="22"/>
        <w:numPr>
          <w:ilvl w:val="0"/>
          <w:numId w:val="25"/>
        </w:numPr>
        <w:shd w:val="clear" w:color="auto" w:fill="auto"/>
        <w:tabs>
          <w:tab w:val="left" w:pos="741"/>
        </w:tabs>
        <w:spacing w:line="480" w:lineRule="exact"/>
        <w:ind w:left="740"/>
        <w:jc w:val="both"/>
      </w:pPr>
      <w:r>
        <w:rPr>
          <w:rStyle w:val="28"/>
        </w:rPr>
        <w:t>«требования к уровню профессионального образования»</w:t>
      </w:r>
      <w:r>
        <w:t xml:space="preserve"> заполняется в соответствии с критериями приема персонала по соответствующим профессиям, должностям. Требуется отметить тот уровень образова</w:t>
      </w:r>
      <w:r>
        <w:softHyphen/>
        <w:t>ния, который необходим для выполнения работ на конкретном рабочем месте, вне зависимости от того, какой уровень образования у работни</w:t>
      </w:r>
      <w:r>
        <w:softHyphen/>
        <w:t>ка, занимающего данное рабочее место в настоящее время. Если для одного и того же наименования профессии (должности) требуется раз</w:t>
      </w:r>
      <w:r>
        <w:softHyphen/>
        <w:t>ный уровень образования, то необходимо указать его для каждой из профессий. Соответственно, нужно выбрать из следующих категорий «НЕТ», «ПО», «СПО», «ВО», «НЕ ЗНАЮ»;</w:t>
      </w:r>
    </w:p>
    <w:p w:rsidR="00601C92" w:rsidRDefault="00D84657" w:rsidP="00791B96">
      <w:pPr>
        <w:pStyle w:val="22"/>
        <w:numPr>
          <w:ilvl w:val="0"/>
          <w:numId w:val="25"/>
        </w:numPr>
        <w:shd w:val="clear" w:color="auto" w:fill="auto"/>
        <w:tabs>
          <w:tab w:val="left" w:pos="741"/>
        </w:tabs>
        <w:spacing w:line="480" w:lineRule="exact"/>
        <w:ind w:left="740"/>
        <w:jc w:val="both"/>
      </w:pPr>
      <w:r>
        <w:t>в анкете также содержатся вопросы, посвященные требованиям опра</w:t>
      </w:r>
      <w:r>
        <w:softHyphen/>
        <w:t>шиваемого предприятия (работодателя) к трудовым функциям</w:t>
      </w:r>
      <w:r w:rsidR="002C4EB0">
        <w:t xml:space="preserve"> </w:t>
      </w:r>
      <w:r>
        <w:t xml:space="preserve">выпуск </w:t>
      </w:r>
      <w:proofErr w:type="spellStart"/>
      <w:r>
        <w:t>ников</w:t>
      </w:r>
      <w:proofErr w:type="spellEnd"/>
      <w:r>
        <w:t xml:space="preserve"> системы образования. При заполнении этого столбца необходи</w:t>
      </w:r>
      <w:r>
        <w:softHyphen/>
        <w:t>мо выбрать не менее три наиболее важных трудовых функции, связан</w:t>
      </w:r>
      <w:r>
        <w:softHyphen/>
        <w:t>ных с выполнением работы конкретным исполнителем. Если требуется можно указать свои формулировки.</w:t>
      </w:r>
    </w:p>
    <w:p w:rsidR="00601C92" w:rsidRDefault="00D84657">
      <w:pPr>
        <w:pStyle w:val="22"/>
        <w:shd w:val="clear" w:color="auto" w:fill="auto"/>
        <w:spacing w:line="480" w:lineRule="exact"/>
        <w:ind w:firstLine="740"/>
        <w:jc w:val="both"/>
      </w:pPr>
      <w:proofErr w:type="gramStart"/>
      <w:r>
        <w:t xml:space="preserve">В </w:t>
      </w:r>
      <w:r w:rsidR="00B87E39">
        <w:t>разделе</w:t>
      </w:r>
      <w:r>
        <w:t xml:space="preserve"> «Перечень профессий и должностей, на которые предполагается привлечь выпускников образовательных учреждений в течение бли</w:t>
      </w:r>
      <w:r>
        <w:softHyphen/>
        <w:t>жайших лет»</w:t>
      </w:r>
      <w:r w:rsidR="00F8576D">
        <w:t xml:space="preserve"> </w:t>
      </w:r>
      <w:r>
        <w:t>работодатель конкретизирует будущие потребности в персонале на сегодняшний момент времени и на перспективу (до 5 лет) с учетом конкретных требований, как к уровню профессионального образова</w:t>
      </w:r>
      <w:r>
        <w:softHyphen/>
        <w:t>ния, так и исходя из требований к сформированным у выпускника компетен</w:t>
      </w:r>
      <w:r>
        <w:softHyphen/>
        <w:t>циям.</w:t>
      </w:r>
      <w:proofErr w:type="gramEnd"/>
    </w:p>
    <w:p w:rsidR="00601C92" w:rsidRDefault="00D84657">
      <w:pPr>
        <w:pStyle w:val="22"/>
        <w:shd w:val="clear" w:color="auto" w:fill="auto"/>
        <w:spacing w:line="480" w:lineRule="exact"/>
        <w:ind w:firstLine="740"/>
        <w:jc w:val="both"/>
      </w:pPr>
      <w:r>
        <w:t>Организация проведения опроса предполагает следующую последова</w:t>
      </w:r>
      <w:r>
        <w:softHyphen/>
        <w:t>тельность действий:</w:t>
      </w:r>
    </w:p>
    <w:p w:rsidR="00601C92" w:rsidRDefault="00D84657" w:rsidP="00791B96">
      <w:pPr>
        <w:pStyle w:val="22"/>
        <w:numPr>
          <w:ilvl w:val="0"/>
          <w:numId w:val="26"/>
        </w:numPr>
        <w:shd w:val="clear" w:color="auto" w:fill="auto"/>
        <w:tabs>
          <w:tab w:val="left" w:pos="749"/>
        </w:tabs>
        <w:spacing w:line="480" w:lineRule="exact"/>
        <w:ind w:left="740" w:hanging="280"/>
        <w:jc w:val="both"/>
      </w:pPr>
      <w:r>
        <w:t>Подготовка пакета документов для рассылки.</w:t>
      </w:r>
    </w:p>
    <w:p w:rsidR="00601C92" w:rsidRDefault="00D84657" w:rsidP="00791B96">
      <w:pPr>
        <w:pStyle w:val="22"/>
        <w:numPr>
          <w:ilvl w:val="0"/>
          <w:numId w:val="26"/>
        </w:numPr>
        <w:shd w:val="clear" w:color="auto" w:fill="auto"/>
        <w:tabs>
          <w:tab w:val="left" w:pos="778"/>
        </w:tabs>
        <w:spacing w:line="480" w:lineRule="exact"/>
        <w:ind w:left="740" w:hanging="280"/>
        <w:jc w:val="both"/>
      </w:pPr>
      <w:r>
        <w:t>Рассылка пакетов документов.</w:t>
      </w:r>
    </w:p>
    <w:p w:rsidR="00601C92" w:rsidRDefault="00D84657" w:rsidP="00791B96">
      <w:pPr>
        <w:pStyle w:val="22"/>
        <w:numPr>
          <w:ilvl w:val="0"/>
          <w:numId w:val="26"/>
        </w:numPr>
        <w:shd w:val="clear" w:color="auto" w:fill="auto"/>
        <w:tabs>
          <w:tab w:val="left" w:pos="778"/>
        </w:tabs>
        <w:spacing w:line="480" w:lineRule="exact"/>
        <w:ind w:left="740" w:hanging="280"/>
      </w:pPr>
      <w:r>
        <w:t>Контроль заполнения данных в</w:t>
      </w:r>
      <w:r w:rsidRPr="002C4EB0">
        <w:t xml:space="preserve"> автоматизированной информационной</w:t>
      </w:r>
      <w:r>
        <w:t xml:space="preserve"> </w:t>
      </w:r>
      <w:r w:rsidRPr="002C4EB0">
        <w:lastRenderedPageBreak/>
        <w:t>системе обработки данных о спросе и предложении квалификаций.</w:t>
      </w:r>
      <w:r>
        <w:t xml:space="preserve"> Каждый подготовленный пакет документов должен содержать:</w:t>
      </w:r>
    </w:p>
    <w:p w:rsidR="00601C92" w:rsidRDefault="00D84657" w:rsidP="00791B96">
      <w:pPr>
        <w:pStyle w:val="22"/>
        <w:numPr>
          <w:ilvl w:val="0"/>
          <w:numId w:val="25"/>
        </w:numPr>
        <w:shd w:val="clear" w:color="auto" w:fill="auto"/>
        <w:tabs>
          <w:tab w:val="left" w:pos="739"/>
        </w:tabs>
        <w:spacing w:line="485" w:lineRule="exact"/>
        <w:ind w:left="740" w:hanging="280"/>
        <w:jc w:val="both"/>
      </w:pPr>
      <w:r>
        <w:t>предписание руководителю предприятия о предоставлении информа</w:t>
      </w:r>
      <w:r>
        <w:softHyphen/>
        <w:t>ции, подписанное руководителем регионального министерства сель</w:t>
      </w:r>
      <w:r>
        <w:softHyphen/>
        <w:t>ского хозяйства;</w:t>
      </w:r>
    </w:p>
    <w:p w:rsidR="00601C92" w:rsidRDefault="00D84657" w:rsidP="00791B96">
      <w:pPr>
        <w:pStyle w:val="22"/>
        <w:numPr>
          <w:ilvl w:val="0"/>
          <w:numId w:val="25"/>
        </w:numPr>
        <w:shd w:val="clear" w:color="auto" w:fill="auto"/>
        <w:tabs>
          <w:tab w:val="left" w:pos="739"/>
        </w:tabs>
        <w:spacing w:line="480" w:lineRule="exact"/>
        <w:ind w:left="740" w:hanging="280"/>
        <w:jc w:val="both"/>
      </w:pPr>
      <w:r>
        <w:t>инструкцию по</w:t>
      </w:r>
      <w:r w:rsidR="002C4EB0">
        <w:t xml:space="preserve"> </w:t>
      </w:r>
      <w:r>
        <w:t xml:space="preserve">заполнению форм обследования и занесению данных в </w:t>
      </w:r>
      <w:r w:rsidRPr="002C4EB0">
        <w:t>автоматизированную информационную систему обработки данных о</w:t>
      </w:r>
      <w:r>
        <w:t xml:space="preserve"> </w:t>
      </w:r>
      <w:r w:rsidRPr="002C4EB0">
        <w:t>спросе и предложении квалификаций.</w:t>
      </w:r>
    </w:p>
    <w:p w:rsidR="00601C92" w:rsidRDefault="00D84657">
      <w:pPr>
        <w:pStyle w:val="22"/>
        <w:shd w:val="clear" w:color="auto" w:fill="auto"/>
        <w:spacing w:after="547" w:line="480" w:lineRule="exact"/>
        <w:ind w:firstLine="740"/>
        <w:jc w:val="both"/>
      </w:pPr>
      <w:r>
        <w:t>Отправленный пакет документов необходимо также продублировать по электронной почте для увеличения процента возврата заполненных форм. Необходимо отметить, что использование электронной почты ускоряет по</w:t>
      </w:r>
      <w:r>
        <w:softHyphen/>
        <w:t>вторную рассылку и дает лучший результат, чем повторное обращение к ус</w:t>
      </w:r>
      <w:r>
        <w:softHyphen/>
        <w:t>лугам почтовой связи.</w:t>
      </w:r>
    </w:p>
    <w:p w:rsidR="00601C92" w:rsidRPr="00AD1765" w:rsidRDefault="00D84657" w:rsidP="00791B96">
      <w:pPr>
        <w:pStyle w:val="2"/>
        <w:numPr>
          <w:ilvl w:val="1"/>
          <w:numId w:val="31"/>
        </w:numPr>
        <w:rPr>
          <w:rFonts w:ascii="Times New Roman" w:hAnsi="Times New Roman" w:cs="Times New Roman"/>
          <w:color w:val="auto"/>
          <w:sz w:val="28"/>
          <w:szCs w:val="28"/>
        </w:rPr>
      </w:pPr>
      <w:bookmarkStart w:id="48" w:name="bookmark29"/>
      <w:bookmarkStart w:id="49" w:name="_Toc527661373"/>
      <w:bookmarkStart w:id="50" w:name="_Toc527908156"/>
      <w:r w:rsidRPr="00AD1765">
        <w:rPr>
          <w:rFonts w:ascii="Times New Roman" w:hAnsi="Times New Roman" w:cs="Times New Roman"/>
          <w:color w:val="auto"/>
          <w:sz w:val="28"/>
          <w:szCs w:val="28"/>
        </w:rPr>
        <w:t>Обработка первичных данных и прогноз потребности в кадрах специалистов и рабочих сельскохозяйственных организаций</w:t>
      </w:r>
      <w:bookmarkEnd w:id="48"/>
      <w:bookmarkEnd w:id="49"/>
      <w:bookmarkEnd w:id="50"/>
    </w:p>
    <w:p w:rsidR="002C4EB0" w:rsidRDefault="002C4EB0">
      <w:pPr>
        <w:pStyle w:val="22"/>
        <w:shd w:val="clear" w:color="auto" w:fill="auto"/>
        <w:spacing w:line="480" w:lineRule="exact"/>
        <w:ind w:firstLine="740"/>
        <w:jc w:val="both"/>
      </w:pPr>
    </w:p>
    <w:p w:rsidR="00601C92" w:rsidRDefault="00D84657">
      <w:pPr>
        <w:pStyle w:val="22"/>
        <w:shd w:val="clear" w:color="auto" w:fill="auto"/>
        <w:spacing w:line="480" w:lineRule="exact"/>
        <w:ind w:firstLine="740"/>
        <w:jc w:val="both"/>
      </w:pPr>
      <w:r>
        <w:t>Прогноз потребностей работодателя представляет собой сложную за</w:t>
      </w:r>
      <w:r>
        <w:softHyphen/>
        <w:t>дачу. Необходимо указать, что этот прогноз имеет своей целью ориентиро</w:t>
      </w:r>
      <w:r>
        <w:softHyphen/>
        <w:t>вать образовательные организации на подготовку необходимого количества квалифицированных специалистов определенных квалификаций. Однако известно, что подготовка бакалавра требует не менее четырех лет. Но этот срок значительно увеличивается, если учесть, что для введения новой специально</w:t>
      </w:r>
      <w:r>
        <w:softHyphen/>
        <w:t>сти в учебный план образовательная организация должна разработать ком</w:t>
      </w:r>
      <w:r>
        <w:softHyphen/>
        <w:t>плекс учебных программ, учебно-методических пособий, фондов оценочных средств. На основании разработанных материалов образовательные органи</w:t>
      </w:r>
      <w:r>
        <w:softHyphen/>
        <w:t>зации должны будут получить государственную аккредитацию на соответст</w:t>
      </w:r>
      <w:r>
        <w:softHyphen/>
        <w:t xml:space="preserve">вующую специальность и получить необходимое количество бюджетных мест. Перед приемом студентов вузы должны провести </w:t>
      </w:r>
      <w:proofErr w:type="spellStart"/>
      <w:r>
        <w:t>профориентацион</w:t>
      </w:r>
      <w:r>
        <w:softHyphen/>
        <w:t>ную</w:t>
      </w:r>
      <w:proofErr w:type="spellEnd"/>
      <w:r>
        <w:t xml:space="preserve"> компанию, которая обеспечит заполнение новых бюджетных и договор</w:t>
      </w:r>
      <w:r>
        <w:softHyphen/>
        <w:t xml:space="preserve">ных </w:t>
      </w:r>
      <w:r>
        <w:lastRenderedPageBreak/>
        <w:t>мест.</w:t>
      </w:r>
    </w:p>
    <w:p w:rsidR="00601C92" w:rsidRDefault="00D84657">
      <w:pPr>
        <w:pStyle w:val="22"/>
        <w:shd w:val="clear" w:color="auto" w:fill="auto"/>
        <w:spacing w:line="480" w:lineRule="exact"/>
        <w:ind w:firstLine="740"/>
        <w:jc w:val="both"/>
      </w:pPr>
      <w:r>
        <w:t>Таким образом, минимальный срок, который требуется для подготовки системой высшего образования специалистов новой квалификации, составля</w:t>
      </w:r>
      <w:r>
        <w:softHyphen/>
        <w:t>ет не менее пяти лет. Несколько меньше времени займет обеспечение по</w:t>
      </w:r>
      <w:r>
        <w:softHyphen/>
        <w:t>требности производства в работниках, имеющих среднее профессиональное образование или организация переподготовки.</w:t>
      </w:r>
    </w:p>
    <w:p w:rsidR="00601C92" w:rsidRDefault="00D84657">
      <w:pPr>
        <w:pStyle w:val="22"/>
        <w:shd w:val="clear" w:color="auto" w:fill="auto"/>
        <w:spacing w:line="480" w:lineRule="exact"/>
        <w:ind w:firstLine="740"/>
        <w:jc w:val="both"/>
      </w:pPr>
      <w:r>
        <w:t>В связи с этим перед системой мониторинга квалификаций стоит зада</w:t>
      </w:r>
      <w:r>
        <w:softHyphen/>
        <w:t>ча грамотного и реалистичного прогноза потребности предприятия или орга</w:t>
      </w:r>
      <w:r>
        <w:softHyphen/>
        <w:t>низации в специалистах определенной квалификации на пять и более лет для выпускников высшей школы и не менее 2-3 лет для рабочих специальностей. Эта задача осложняется тем, что значительная часть руководителей, особен</w:t>
      </w:r>
      <w:r>
        <w:softHyphen/>
        <w:t>но тех, срок нахождения которых на руководящем посту конкретной органи</w:t>
      </w:r>
      <w:r>
        <w:softHyphen/>
        <w:t>зации или предприятия лимитирован, в недостаточной степени владеет мето</w:t>
      </w:r>
      <w:r>
        <w:softHyphen/>
        <w:t>дологией долгосрочного планирования развития предприятия, акцентируя внимание на решении текущих задач, главной из которых является, как пра</w:t>
      </w:r>
      <w:r>
        <w:softHyphen/>
        <w:t>вило, сокращение затрат. При этом достаточно сложно оценить потенциал инновационных разработок, отдача от которых ожидается через 5-10 лет, в то время как подготовка квалифицированных работников, которые будут с ни</w:t>
      </w:r>
      <w:r>
        <w:softHyphen/>
        <w:t>ми работать, должна начинаться уже сейчас.</w:t>
      </w:r>
    </w:p>
    <w:p w:rsidR="00601C92" w:rsidRDefault="00D84657">
      <w:pPr>
        <w:pStyle w:val="22"/>
        <w:shd w:val="clear" w:color="auto" w:fill="auto"/>
        <w:spacing w:line="480" w:lineRule="exact"/>
        <w:ind w:firstLine="740"/>
        <w:jc w:val="both"/>
      </w:pPr>
      <w:r>
        <w:t>Выходом из данной ситуации является введение в программы подго</w:t>
      </w:r>
      <w:r>
        <w:softHyphen/>
        <w:t>товки для руководителей дополнительных курсов по прогнозированию и долговременному планированию развития организации или предприятия, а также введения или расширения института кураторства или консультацион</w:t>
      </w:r>
      <w:r>
        <w:softHyphen/>
        <w:t>ных услуг для оказания поддержки руководителям в области прогнозирова</w:t>
      </w:r>
      <w:r>
        <w:softHyphen/>
        <w:t>нии развития предприятия и формирования кадровой политики.</w:t>
      </w:r>
    </w:p>
    <w:p w:rsidR="00601C92" w:rsidRDefault="00D84657">
      <w:pPr>
        <w:pStyle w:val="22"/>
        <w:shd w:val="clear" w:color="auto" w:fill="auto"/>
        <w:spacing w:line="480" w:lineRule="exact"/>
        <w:ind w:firstLine="740"/>
        <w:jc w:val="both"/>
      </w:pPr>
      <w:r>
        <w:t>Обработка первичных данных и прогноз состояния рынка труда явля</w:t>
      </w:r>
      <w:r>
        <w:softHyphen/>
        <w:t>ется базисом для принятия управленческих решений в области кадровой по</w:t>
      </w:r>
      <w:r>
        <w:softHyphen/>
        <w:t>литики как агропредприятий, так и органов государственной власти, рабо</w:t>
      </w:r>
      <w:r>
        <w:softHyphen/>
        <w:t>тающей в сфере контроля АПК.</w:t>
      </w:r>
    </w:p>
    <w:p w:rsidR="00601C92" w:rsidRDefault="00D84657">
      <w:pPr>
        <w:pStyle w:val="22"/>
        <w:shd w:val="clear" w:color="auto" w:fill="auto"/>
        <w:spacing w:after="420" w:line="480" w:lineRule="exact"/>
        <w:ind w:firstLine="740"/>
        <w:jc w:val="both"/>
      </w:pPr>
      <w:r>
        <w:t>Обработка первичных данных, аккумулированных в базе данных авто</w:t>
      </w:r>
      <w:r>
        <w:softHyphen/>
      </w:r>
      <w:r>
        <w:lastRenderedPageBreak/>
        <w:t>матизированной системы, осуществляется в соответствии с дифференциаци</w:t>
      </w:r>
      <w:r>
        <w:softHyphen/>
        <w:t>ей, осуществляемой по территориальному признаку. Это обусловлено доста</w:t>
      </w:r>
      <w:r>
        <w:softHyphen/>
        <w:t xml:space="preserve">точно четко выраженной сельскохозяйственной </w:t>
      </w:r>
      <w:proofErr w:type="gramStart"/>
      <w:r>
        <w:t>специализацией</w:t>
      </w:r>
      <w:proofErr w:type="gramEnd"/>
      <w:r>
        <w:t xml:space="preserve"> как регио</w:t>
      </w:r>
      <w:r>
        <w:softHyphen/>
        <w:t>нов, так и их отдельных районов. Следствием этого являются особенности в формировании как общей потребности в рабочей силе, так и ее квалификаци</w:t>
      </w:r>
      <w:r>
        <w:softHyphen/>
        <w:t>онной специфики.</w:t>
      </w:r>
    </w:p>
    <w:p w:rsidR="00601C92" w:rsidRPr="002C4EB0" w:rsidRDefault="00D84657" w:rsidP="002C4EB0">
      <w:pPr>
        <w:pStyle w:val="af7"/>
        <w:ind w:firstLine="709"/>
        <w:rPr>
          <w:rFonts w:ascii="Times New Roman" w:hAnsi="Times New Roman" w:cs="Times New Roman"/>
          <w:sz w:val="28"/>
          <w:szCs w:val="28"/>
          <w:u w:val="single"/>
        </w:rPr>
      </w:pPr>
      <w:bookmarkStart w:id="51" w:name="bookmark30"/>
      <w:r w:rsidRPr="002C4EB0">
        <w:rPr>
          <w:rFonts w:ascii="Times New Roman" w:hAnsi="Times New Roman" w:cs="Times New Roman"/>
          <w:sz w:val="28"/>
          <w:szCs w:val="28"/>
          <w:u w:val="single"/>
        </w:rPr>
        <w:t>Оценка линейных трендов</w:t>
      </w:r>
      <w:bookmarkEnd w:id="51"/>
    </w:p>
    <w:p w:rsidR="00601C92" w:rsidRDefault="00D84657">
      <w:pPr>
        <w:pStyle w:val="22"/>
        <w:shd w:val="clear" w:color="auto" w:fill="auto"/>
        <w:spacing w:line="480" w:lineRule="exact"/>
        <w:ind w:firstLine="740"/>
        <w:jc w:val="both"/>
      </w:pPr>
      <w:r>
        <w:t>Основным методом обработки и визуализации данных является тренд, демонстрирующий как количественные, так и качественные характеристики рынка труда сельскохозяйственной отрасли. К количественным характери</w:t>
      </w:r>
      <w:r>
        <w:softHyphen/>
        <w:t>стиками относится общая емкость рынка труда в сфере АПК с обобщением по территориальным подразделениям различного уровня - от муниципально</w:t>
      </w:r>
      <w:r>
        <w:softHyphen/>
        <w:t>го района до общего значения по Российской Федерации. Динамика качест</w:t>
      </w:r>
      <w:r>
        <w:softHyphen/>
        <w:t>венных характеристик демонстрирует тенденции в изменении рынка по востребованности отдельных квалификаций.</w:t>
      </w:r>
    </w:p>
    <w:p w:rsidR="00601C92" w:rsidRDefault="00D84657">
      <w:pPr>
        <w:pStyle w:val="22"/>
        <w:shd w:val="clear" w:color="auto" w:fill="auto"/>
        <w:spacing w:line="480" w:lineRule="exact"/>
        <w:ind w:firstLine="740"/>
        <w:jc w:val="both"/>
      </w:pPr>
      <w:r>
        <w:t xml:space="preserve">Помимо емкости рынка труда при оценке его состояния применяется насыщенность рынка труда, характеризующая степень </w:t>
      </w:r>
      <w:proofErr w:type="spellStart"/>
      <w:r>
        <w:t>заполненности</w:t>
      </w:r>
      <w:proofErr w:type="spellEnd"/>
      <w:r>
        <w:t xml:space="preserve"> вакан</w:t>
      </w:r>
      <w:r>
        <w:softHyphen/>
        <w:t>сий как в целом по отрасли (с подразделением на инженерно-технических работников и рабочих), так и по отдельным квалификациям. Актуальность этой оценки очевидна, поскольку для сельскохозяйственной отрасли дефицит кадров, как указывалось выше, является характерным явлением. При этом информация о насыщенности рынка по отдельным квалификациям является базой для формирования политики в области подготовки кадров в системе образования.</w:t>
      </w:r>
    </w:p>
    <w:p w:rsidR="00601C92" w:rsidRDefault="00D84657">
      <w:pPr>
        <w:pStyle w:val="22"/>
        <w:shd w:val="clear" w:color="auto" w:fill="auto"/>
        <w:spacing w:line="480" w:lineRule="exact"/>
        <w:ind w:firstLine="740"/>
        <w:jc w:val="both"/>
      </w:pPr>
      <w:r>
        <w:t>Прогноз состояния рынка на основании рассмотренных трендов явля</w:t>
      </w:r>
      <w:r>
        <w:softHyphen/>
        <w:t>ется этапом, завершающим процедуру оценки и обобщения первичных дан</w:t>
      </w:r>
      <w:r>
        <w:softHyphen/>
        <w:t xml:space="preserve">ных. Прогнозирование на основе трендов, как и большинство других методов прогнозирования, основано на идее экстраполяции. Под экстраполяцией обычно понимают распространение закономерностей, связей и соотношений, </w:t>
      </w:r>
      <w:r>
        <w:lastRenderedPageBreak/>
        <w:t>действующих в изучаемом периоде, на период упреждения.</w:t>
      </w:r>
    </w:p>
    <w:p w:rsidR="00601C92" w:rsidRDefault="00D84657">
      <w:pPr>
        <w:pStyle w:val="22"/>
        <w:shd w:val="clear" w:color="auto" w:fill="auto"/>
        <w:spacing w:line="480" w:lineRule="exact"/>
        <w:ind w:firstLine="740"/>
        <w:jc w:val="both"/>
      </w:pPr>
      <w:r>
        <w:t>Наиболее простым случаем является вариант, когда тренд имеет про</w:t>
      </w:r>
      <w:r>
        <w:softHyphen/>
        <w:t>стой линейный характер. При выявлении такой зависимости изменения ко</w:t>
      </w:r>
      <w:r>
        <w:softHyphen/>
        <w:t xml:space="preserve">личества </w:t>
      </w:r>
      <w:proofErr w:type="gramStart"/>
      <w:r>
        <w:t>вакансий</w:t>
      </w:r>
      <w:proofErr w:type="gramEnd"/>
      <w:r>
        <w:t xml:space="preserve"> как в целом, так и по отдельным квалификациям, может быть сделан вывод об изменении конкретного показателя в ближайшей, а также в более удаленной перспективе.</w:t>
      </w:r>
    </w:p>
    <w:p w:rsidR="00601C92" w:rsidRDefault="00D84657">
      <w:pPr>
        <w:pStyle w:val="22"/>
        <w:shd w:val="clear" w:color="auto" w:fill="auto"/>
        <w:spacing w:line="480" w:lineRule="exact"/>
        <w:ind w:firstLine="740"/>
        <w:jc w:val="both"/>
      </w:pPr>
      <w:r>
        <w:t xml:space="preserve">Для прогнозирования потребности в специалистах в условиях рынка труда, развитие которого характеризуется линейностью, можно использовать тенденции изменения их численности (штатной потребности) за предыдущие годы. Выравнивание динамических рядов производится с помощью метода наименьших квадратов. Суть его заключается в подборе уравнения, которое наиболее точно отражало бы тенденцию развития. При его использовании находят такие значения параметров уравнения регрессии, при которых сумма квадратов отклонений фактических данных </w:t>
      </w:r>
      <w:proofErr w:type="gramStart"/>
      <w:r>
        <w:t>от</w:t>
      </w:r>
      <w:proofErr w:type="gramEnd"/>
      <w:r>
        <w:t xml:space="preserve"> расчетных является мини</w:t>
      </w:r>
      <w:r>
        <w:softHyphen/>
        <w:t>мальной.</w:t>
      </w:r>
    </w:p>
    <w:p w:rsidR="00601C92" w:rsidRDefault="00D84657">
      <w:pPr>
        <w:pStyle w:val="22"/>
        <w:shd w:val="clear" w:color="auto" w:fill="auto"/>
        <w:spacing w:line="480" w:lineRule="exact"/>
        <w:ind w:firstLine="740"/>
        <w:jc w:val="both"/>
      </w:pPr>
      <w:r>
        <w:t xml:space="preserve">Для выравнивания динамических рядов можно использовать Мастер диаграмм в </w:t>
      </w:r>
      <w:proofErr w:type="spellStart"/>
      <w:r>
        <w:rPr>
          <w:lang w:val="en-US" w:eastAsia="en-US" w:bidi="en-US"/>
        </w:rPr>
        <w:t>MicrosoftExcel</w:t>
      </w:r>
      <w:proofErr w:type="spellEnd"/>
      <w:r w:rsidRPr="006B2359">
        <w:rPr>
          <w:lang w:eastAsia="en-US" w:bidi="en-US"/>
        </w:rPr>
        <w:t xml:space="preserve"> </w:t>
      </w:r>
      <w:r>
        <w:t>или аналогичный программный продукты. Мастер диаграмм при построении графиков на основе динамических рядов позволяет добавлять к ним линии тренда, которые графически отображают тенденции в изменении данных. Для отображения тенденции используется выравнивание с помощью линейного, логарифмического, степенного, экспоненциального и полиномиального линий тренда. Оценка того, как каждое уравнения соответствует изучаемой тенденции, проводится с помощью ко</w:t>
      </w:r>
      <w:r>
        <w:softHyphen/>
        <w:t>эффициента детерминации.</w:t>
      </w:r>
    </w:p>
    <w:p w:rsidR="00601C92" w:rsidRDefault="00D84657">
      <w:pPr>
        <w:pStyle w:val="22"/>
        <w:shd w:val="clear" w:color="auto" w:fill="auto"/>
        <w:spacing w:line="480" w:lineRule="exact"/>
        <w:ind w:firstLine="740"/>
        <w:jc w:val="both"/>
      </w:pPr>
      <w:r>
        <w:t>Для иллюстрации этого подхода в рамках данной работы проведены расчеты по определению потребности сельскохозяйственных предприятий Нижегородской области в кадрах специалистов и рабочих массовых профес</w:t>
      </w:r>
      <w:r>
        <w:softHyphen/>
        <w:t>сий в среднесрочной перспективе.</w:t>
      </w:r>
    </w:p>
    <w:p w:rsidR="00601C92" w:rsidRDefault="00D84657">
      <w:pPr>
        <w:pStyle w:val="22"/>
        <w:shd w:val="clear" w:color="auto" w:fill="auto"/>
        <w:spacing w:line="480" w:lineRule="exact"/>
        <w:ind w:firstLine="740"/>
        <w:jc w:val="both"/>
      </w:pPr>
      <w:r>
        <w:t>Были построены тренды динамического ряда штатной потребности в руководителях и специалистах сельскохозяйственных предприятий.</w:t>
      </w:r>
      <w:r w:rsidR="00F8576D">
        <w:t xml:space="preserve"> </w:t>
      </w:r>
      <w:r>
        <w:lastRenderedPageBreak/>
        <w:t>Потребность сельскохозяйственных организаций Нижегородской облас</w:t>
      </w:r>
      <w:r>
        <w:softHyphen/>
        <w:t>ти в руководящих кадрах</w:t>
      </w:r>
      <w:r w:rsidR="00F8576D">
        <w:t xml:space="preserve"> </w:t>
      </w:r>
      <w:r>
        <w:t>на период до 2020 г. представлена на рисунке</w:t>
      </w:r>
      <w:r w:rsidR="00EA4A04">
        <w:t xml:space="preserve"> </w:t>
      </w:r>
      <w:r w:rsidR="00B87E39">
        <w:t>9</w:t>
      </w:r>
      <w:r>
        <w:t>.</w:t>
      </w:r>
    </w:p>
    <w:p w:rsidR="00601C92" w:rsidRDefault="00B8640B">
      <w:pPr>
        <w:framePr w:h="5851" w:wrap="notBeside" w:vAnchor="text" w:hAnchor="text" w:xAlign="center" w:y="1"/>
        <w:jc w:val="center"/>
        <w:rPr>
          <w:sz w:val="2"/>
          <w:szCs w:val="2"/>
        </w:rPr>
      </w:pPr>
      <w:r>
        <w:fldChar w:fldCharType="begin"/>
      </w:r>
      <w:r>
        <w:instrText xml:space="preserve"> INCLUDEPICTURE  "D:\\..\\..\\DOCUME~1\\timon\\LOCALS~1\\Temp\\FineReader12.00\\media\\image6.jpeg" \* MERGEFORMATINET </w:instrText>
      </w:r>
      <w:r>
        <w:fldChar w:fldCharType="separate"/>
      </w:r>
      <w:r w:rsidR="00ED3A8B">
        <w:fldChar w:fldCharType="begin"/>
      </w:r>
      <w:r w:rsidR="00ED3A8B">
        <w:instrText xml:space="preserve"> INCLUDEPICTURE  "D:\\..\\..\\DOCUME~1\\timon\\LOCALS~1\\Temp\\FineReader12.00\\media\\image6.jpeg" \* MERGEFORMATINET </w:instrText>
      </w:r>
      <w:r w:rsidR="00ED3A8B">
        <w:fldChar w:fldCharType="separate"/>
      </w:r>
      <w:r w:rsidR="00C94E6E">
        <w:fldChar w:fldCharType="begin"/>
      </w:r>
      <w:r w:rsidR="00C94E6E">
        <w:instrText xml:space="preserve"> </w:instrText>
      </w:r>
      <w:r w:rsidR="00C94E6E">
        <w:instrText>INCLUDEPICTURE  "D:\\..\\..\\DOCUME~1\\timon\\LOCALS~1\\Temp\\FineReader12.00\\media\\image6.jpeg" \*</w:instrText>
      </w:r>
      <w:r w:rsidR="00C94E6E">
        <w:instrText xml:space="preserve"> MERGEFORMATINET</w:instrText>
      </w:r>
      <w:r w:rsidR="00C94E6E">
        <w:instrText xml:space="preserve"> </w:instrText>
      </w:r>
      <w:r w:rsidR="00C94E6E">
        <w:fldChar w:fldCharType="separate"/>
      </w:r>
      <w:r w:rsidR="00026837">
        <w:pict>
          <v:shape id="_x0000_i1043" type="#_x0000_t75" style="width:446.4pt;height:294.25pt">
            <v:imagedata r:id="rId37" r:href="rId38"/>
          </v:shape>
        </w:pict>
      </w:r>
      <w:r w:rsidR="00C94E6E">
        <w:fldChar w:fldCharType="end"/>
      </w:r>
      <w:r w:rsidR="00ED3A8B">
        <w:fldChar w:fldCharType="end"/>
      </w:r>
      <w:r>
        <w:fldChar w:fldCharType="end"/>
      </w:r>
    </w:p>
    <w:p w:rsidR="00601C92" w:rsidRDefault="00D84657">
      <w:pPr>
        <w:pStyle w:val="2f1"/>
        <w:framePr w:h="5851" w:wrap="notBeside" w:vAnchor="text" w:hAnchor="text" w:xAlign="center" w:y="1"/>
        <w:shd w:val="clear" w:color="auto" w:fill="auto"/>
        <w:tabs>
          <w:tab w:val="left" w:pos="3408"/>
        </w:tabs>
      </w:pPr>
      <w:r>
        <w:t>факт</w:t>
      </w:r>
      <w:r>
        <w:tab/>
        <w:t>прогноз по уравнению параболы</w:t>
      </w:r>
    </w:p>
    <w:p w:rsidR="00601C92" w:rsidRDefault="00D84657">
      <w:pPr>
        <w:pStyle w:val="2f1"/>
        <w:framePr w:h="5851" w:wrap="notBeside" w:vAnchor="text" w:hAnchor="text" w:xAlign="center" w:y="1"/>
        <w:shd w:val="clear" w:color="auto" w:fill="auto"/>
        <w:tabs>
          <w:tab w:val="left" w:leader="hyphen" w:pos="518"/>
          <w:tab w:val="left" w:pos="3451"/>
          <w:tab w:val="left" w:leader="hyphen" w:pos="3974"/>
        </w:tabs>
      </w:pPr>
      <w:r>
        <w:tab/>
      </w:r>
      <w:proofErr w:type="gramStart"/>
      <w:r>
        <w:t>Линейная</w:t>
      </w:r>
      <w:proofErr w:type="gramEnd"/>
      <w:r>
        <w:t xml:space="preserve"> (факт)</w:t>
      </w:r>
      <w:r>
        <w:tab/>
      </w:r>
      <w:r>
        <w:tab/>
        <w:t>Степенная (факт)</w:t>
      </w:r>
    </w:p>
    <w:p w:rsidR="00601C92" w:rsidRDefault="00D84657">
      <w:pPr>
        <w:pStyle w:val="2f1"/>
        <w:framePr w:h="5851" w:wrap="notBeside" w:vAnchor="text" w:hAnchor="text" w:xAlign="center" w:y="1"/>
        <w:shd w:val="clear" w:color="auto" w:fill="auto"/>
        <w:tabs>
          <w:tab w:val="left" w:leader="hyphen" w:pos="533"/>
        </w:tabs>
      </w:pPr>
      <w:r>
        <w:tab/>
      </w:r>
      <w:proofErr w:type="gramStart"/>
      <w:r>
        <w:t>Полиномиальная</w:t>
      </w:r>
      <w:proofErr w:type="gramEnd"/>
      <w:r>
        <w:t xml:space="preserve"> (факт)</w:t>
      </w:r>
    </w:p>
    <w:p w:rsidR="00601C92" w:rsidRDefault="00601C92">
      <w:pPr>
        <w:rPr>
          <w:sz w:val="2"/>
          <w:szCs w:val="2"/>
        </w:rPr>
      </w:pPr>
    </w:p>
    <w:p w:rsidR="00601C92" w:rsidRDefault="00D84657">
      <w:pPr>
        <w:pStyle w:val="22"/>
        <w:shd w:val="clear" w:color="auto" w:fill="auto"/>
        <w:spacing w:before="236" w:after="297" w:line="326" w:lineRule="exact"/>
        <w:ind w:firstLine="0"/>
        <w:jc w:val="center"/>
      </w:pPr>
      <w:r>
        <w:t>Рис</w:t>
      </w:r>
      <w:r w:rsidR="00B87E39">
        <w:t>.</w:t>
      </w:r>
      <w:r>
        <w:t xml:space="preserve"> </w:t>
      </w:r>
      <w:r w:rsidR="00B57489">
        <w:t>10</w:t>
      </w:r>
      <w:r w:rsidR="00B87E39">
        <w:t>.</w:t>
      </w:r>
      <w:r>
        <w:t xml:space="preserve"> Прогноз потребности в руководителях</w:t>
      </w:r>
      <w:r>
        <w:br/>
        <w:t>сельскохозяйственных организаций Нижегородской области</w:t>
      </w:r>
    </w:p>
    <w:p w:rsidR="00601C92" w:rsidRDefault="00D84657">
      <w:pPr>
        <w:pStyle w:val="22"/>
        <w:shd w:val="clear" w:color="auto" w:fill="auto"/>
        <w:spacing w:line="480" w:lineRule="exact"/>
        <w:ind w:firstLine="740"/>
        <w:jc w:val="both"/>
      </w:pPr>
      <w:r>
        <w:t>Прогноз кадровой потребности по уравнению параболы позволил установить, что в 2020 году потребность в руководящих кадрах в сельскохозяйст</w:t>
      </w:r>
      <w:r>
        <w:softHyphen/>
        <w:t>венных организациях составит 1309 человек, что на 57% ниже фактического уровня 2006 года. В тоже время сокращение численности специалистов в 2020 году по сравнению с 2006 годом прогнозируется на уровне 61,3% - про</w:t>
      </w:r>
      <w:r>
        <w:softHyphen/>
        <w:t>гнозное значение потребности в специалистах на 2020 год составит 2207 че</w:t>
      </w:r>
      <w:r>
        <w:softHyphen/>
        <w:t xml:space="preserve">ловек (рис. </w:t>
      </w:r>
      <w:r w:rsidR="00B87E39">
        <w:t>10</w:t>
      </w:r>
      <w:r>
        <w:t>).</w:t>
      </w:r>
    </w:p>
    <w:p w:rsidR="00601C92" w:rsidRDefault="00D84657">
      <w:pPr>
        <w:pStyle w:val="22"/>
        <w:shd w:val="clear" w:color="auto" w:fill="auto"/>
        <w:spacing w:line="480" w:lineRule="exact"/>
        <w:ind w:firstLine="740"/>
        <w:jc w:val="both"/>
      </w:pPr>
      <w:r>
        <w:t>Методом регрессионного анализа были построены уравнения зависи</w:t>
      </w:r>
      <w:r>
        <w:softHyphen/>
        <w:t>мости потребности в работниках массовых профессий сельскохозяйствен</w:t>
      </w:r>
      <w:r>
        <w:softHyphen/>
        <w:t>ных организаций Нижегородской области в зависимости от различных фак</w:t>
      </w:r>
      <w:r>
        <w:softHyphen/>
        <w:t>торов:</w:t>
      </w:r>
    </w:p>
    <w:p w:rsidR="00601C92" w:rsidRDefault="00B8640B">
      <w:pPr>
        <w:framePr w:h="4910" w:wrap="notBeside" w:vAnchor="text" w:hAnchor="text" w:xAlign="center" w:y="1"/>
        <w:jc w:val="center"/>
        <w:rPr>
          <w:sz w:val="2"/>
          <w:szCs w:val="2"/>
        </w:rPr>
      </w:pPr>
      <w:r>
        <w:lastRenderedPageBreak/>
        <w:fldChar w:fldCharType="begin"/>
      </w:r>
      <w:r>
        <w:instrText xml:space="preserve"> INCLUDEPICTURE  "D:\\..\\..\\DOCUME~1\\timon\\LOCALS~1\\Temp\\FineReader12.00\\media\\image7.jpeg" \* MERGEFORMATINET </w:instrText>
      </w:r>
      <w:r>
        <w:fldChar w:fldCharType="separate"/>
      </w:r>
      <w:r w:rsidR="00ED3A8B">
        <w:fldChar w:fldCharType="begin"/>
      </w:r>
      <w:r w:rsidR="00ED3A8B">
        <w:instrText xml:space="preserve"> INCLUDEPICTURE  "D:\\..\\..\\DOCUME~1\\timon\\LOCALS~1\\Temp\\FineReader12.00\\media\\image7.jpeg" \* MERGEFORMATINET </w:instrText>
      </w:r>
      <w:r w:rsidR="00ED3A8B">
        <w:fldChar w:fldCharType="separate"/>
      </w:r>
      <w:r w:rsidR="00C94E6E">
        <w:fldChar w:fldCharType="begin"/>
      </w:r>
      <w:r w:rsidR="00C94E6E">
        <w:instrText xml:space="preserve"> </w:instrText>
      </w:r>
      <w:r w:rsidR="00C94E6E">
        <w:instrText>INCLUDEPICTURE  "D:\\..\\..\\DOCUME~1\\timon\\LOCALS~1\\Temp\\FineReader12.00\\media\\image7.jpeg" \* MERGEFORMATINET</w:instrText>
      </w:r>
      <w:r w:rsidR="00C94E6E">
        <w:instrText xml:space="preserve"> </w:instrText>
      </w:r>
      <w:r w:rsidR="00C94E6E">
        <w:fldChar w:fldCharType="separate"/>
      </w:r>
      <w:r w:rsidR="00026837">
        <w:pict>
          <v:shape id="_x0000_i1044" type="#_x0000_t75" style="width:446.4pt;height:246.05pt">
            <v:imagedata r:id="rId39" r:href="rId40"/>
          </v:shape>
        </w:pict>
      </w:r>
      <w:r w:rsidR="00C94E6E">
        <w:fldChar w:fldCharType="end"/>
      </w:r>
      <w:r w:rsidR="00ED3A8B">
        <w:fldChar w:fldCharType="end"/>
      </w:r>
      <w:r>
        <w:fldChar w:fldCharType="end"/>
      </w:r>
    </w:p>
    <w:p w:rsidR="00601C92" w:rsidRDefault="00D84657">
      <w:pPr>
        <w:pStyle w:val="2f1"/>
        <w:framePr w:h="4910" w:wrap="notBeside" w:vAnchor="text" w:hAnchor="text" w:xAlign="center" w:y="1"/>
        <w:shd w:val="clear" w:color="auto" w:fill="auto"/>
        <w:tabs>
          <w:tab w:val="left" w:pos="3422"/>
        </w:tabs>
      </w:pPr>
      <w:r>
        <w:t>факт</w:t>
      </w:r>
      <w:r>
        <w:tab/>
        <w:t>прогноз по уравнению параболы</w:t>
      </w:r>
    </w:p>
    <w:p w:rsidR="00601C92" w:rsidRDefault="00D84657">
      <w:pPr>
        <w:pStyle w:val="2f1"/>
        <w:framePr w:h="4910" w:wrap="notBeside" w:vAnchor="text" w:hAnchor="text" w:xAlign="center" w:y="1"/>
        <w:shd w:val="clear" w:color="auto" w:fill="auto"/>
        <w:tabs>
          <w:tab w:val="left" w:pos="2880"/>
          <w:tab w:val="left" w:leader="hyphen" w:pos="3403"/>
        </w:tabs>
      </w:pPr>
      <w:proofErr w:type="gramStart"/>
      <w:r>
        <w:t>Линейная</w:t>
      </w:r>
      <w:proofErr w:type="gramEnd"/>
      <w:r>
        <w:t xml:space="preserve"> (факт)</w:t>
      </w:r>
      <w:r>
        <w:tab/>
      </w:r>
      <w:r>
        <w:tab/>
        <w:t>Степенная (факт)</w:t>
      </w:r>
    </w:p>
    <w:p w:rsidR="00601C92" w:rsidRDefault="00D84657">
      <w:pPr>
        <w:pStyle w:val="2f1"/>
        <w:framePr w:h="4910" w:wrap="notBeside" w:vAnchor="text" w:hAnchor="text" w:xAlign="center" w:y="1"/>
        <w:shd w:val="clear" w:color="auto" w:fill="auto"/>
      </w:pPr>
      <w:proofErr w:type="gramStart"/>
      <w:r>
        <w:t>Полиномиальная</w:t>
      </w:r>
      <w:proofErr w:type="gramEnd"/>
      <w:r>
        <w:t xml:space="preserve"> (факт)</w:t>
      </w:r>
    </w:p>
    <w:p w:rsidR="00601C92" w:rsidRDefault="00601C92">
      <w:pPr>
        <w:rPr>
          <w:sz w:val="2"/>
          <w:szCs w:val="2"/>
        </w:rPr>
      </w:pPr>
    </w:p>
    <w:p w:rsidR="00601C92" w:rsidRDefault="00D84657">
      <w:pPr>
        <w:pStyle w:val="22"/>
        <w:shd w:val="clear" w:color="auto" w:fill="auto"/>
        <w:spacing w:before="236" w:after="297" w:line="326" w:lineRule="exact"/>
        <w:ind w:left="20" w:firstLine="0"/>
        <w:jc w:val="center"/>
      </w:pPr>
      <w:r>
        <w:t>Рис</w:t>
      </w:r>
      <w:r w:rsidR="00B87E39">
        <w:t>.</w:t>
      </w:r>
      <w:r>
        <w:t xml:space="preserve"> </w:t>
      </w:r>
      <w:r w:rsidR="00B87E39">
        <w:t>1</w:t>
      </w:r>
      <w:r w:rsidR="00B57489">
        <w:t>1</w:t>
      </w:r>
      <w:r>
        <w:t>- Прогноз потребности в специалистах сельскохозяйственных</w:t>
      </w:r>
      <w:r>
        <w:br/>
        <w:t>организаций Нижегородской области</w:t>
      </w:r>
    </w:p>
    <w:p w:rsidR="00601C92" w:rsidRDefault="00D84657" w:rsidP="00791B96">
      <w:pPr>
        <w:pStyle w:val="252"/>
        <w:numPr>
          <w:ilvl w:val="0"/>
          <w:numId w:val="27"/>
        </w:numPr>
        <w:shd w:val="clear" w:color="auto" w:fill="auto"/>
        <w:tabs>
          <w:tab w:val="left" w:pos="1142"/>
        </w:tabs>
        <w:ind w:left="740" w:firstLine="0"/>
      </w:pPr>
      <w:r>
        <w:t>для численности трактористов-машинистов:</w:t>
      </w:r>
    </w:p>
    <w:p w:rsidR="00601C92" w:rsidRDefault="00D84657">
      <w:pPr>
        <w:pStyle w:val="22"/>
        <w:shd w:val="clear" w:color="auto" w:fill="auto"/>
        <w:spacing w:line="480" w:lineRule="exact"/>
        <w:ind w:left="740" w:right="3500" w:firstLine="2760"/>
      </w:pPr>
      <w:r>
        <w:rPr>
          <w:rStyle w:val="28"/>
          <w:lang w:val="en-US" w:eastAsia="en-US" w:bidi="en-US"/>
        </w:rPr>
        <w:t>y</w:t>
      </w:r>
      <w:r w:rsidRPr="006B2359">
        <w:rPr>
          <w:rStyle w:val="28"/>
          <w:lang w:eastAsia="en-US" w:bidi="en-US"/>
        </w:rPr>
        <w:t>=</w:t>
      </w:r>
      <w:r w:rsidRPr="006B2359">
        <w:rPr>
          <w:lang w:eastAsia="en-US" w:bidi="en-US"/>
        </w:rPr>
        <w:t xml:space="preserve"> </w:t>
      </w:r>
      <w:r>
        <w:t>19,635+</w:t>
      </w:r>
      <w:proofErr w:type="gramStart"/>
      <w:r>
        <w:t>0,0028х(</w:t>
      </w:r>
      <w:proofErr w:type="gramEnd"/>
      <w:r>
        <w:t xml:space="preserve"> 1) где х - посевная площадь, га;</w:t>
      </w:r>
    </w:p>
    <w:p w:rsidR="00601C92" w:rsidRDefault="00D84657" w:rsidP="00791B96">
      <w:pPr>
        <w:pStyle w:val="252"/>
        <w:numPr>
          <w:ilvl w:val="0"/>
          <w:numId w:val="27"/>
        </w:numPr>
        <w:shd w:val="clear" w:color="auto" w:fill="auto"/>
        <w:tabs>
          <w:tab w:val="left" w:pos="1151"/>
        </w:tabs>
        <w:ind w:left="740" w:firstLine="0"/>
      </w:pPr>
      <w:r>
        <w:t>для численности операторов машинного доения:</w:t>
      </w:r>
    </w:p>
    <w:p w:rsidR="00601C92" w:rsidRDefault="00D84657">
      <w:pPr>
        <w:pStyle w:val="22"/>
        <w:shd w:val="clear" w:color="auto" w:fill="auto"/>
        <w:spacing w:line="480" w:lineRule="exact"/>
        <w:ind w:left="740" w:right="3580" w:firstLine="2860"/>
      </w:pPr>
      <w:r>
        <w:rPr>
          <w:rStyle w:val="28"/>
          <w:lang w:val="en-US" w:eastAsia="en-US" w:bidi="en-US"/>
        </w:rPr>
        <w:t>y</w:t>
      </w:r>
      <w:r w:rsidRPr="006B2359">
        <w:rPr>
          <w:rStyle w:val="28"/>
          <w:lang w:eastAsia="en-US" w:bidi="en-US"/>
        </w:rPr>
        <w:t>=1</w:t>
      </w:r>
      <w:r>
        <w:t>,928+</w:t>
      </w:r>
      <w:proofErr w:type="gramStart"/>
      <w:r>
        <w:t>0,024х(</w:t>
      </w:r>
      <w:proofErr w:type="gramEnd"/>
      <w:r>
        <w:t>2) где х - поголовье коров, гол.;</w:t>
      </w:r>
    </w:p>
    <w:p w:rsidR="00601C92" w:rsidRDefault="00D84657" w:rsidP="00791B96">
      <w:pPr>
        <w:pStyle w:val="252"/>
        <w:numPr>
          <w:ilvl w:val="0"/>
          <w:numId w:val="27"/>
        </w:numPr>
        <w:shd w:val="clear" w:color="auto" w:fill="auto"/>
        <w:tabs>
          <w:tab w:val="left" w:pos="1151"/>
        </w:tabs>
        <w:ind w:left="740" w:firstLine="0"/>
      </w:pPr>
      <w:r>
        <w:t>для численности скотников крупного рогатого скота:</w:t>
      </w:r>
    </w:p>
    <w:p w:rsidR="00601C92" w:rsidRDefault="00D84657">
      <w:pPr>
        <w:pStyle w:val="22"/>
        <w:shd w:val="clear" w:color="auto" w:fill="auto"/>
        <w:spacing w:line="480" w:lineRule="exact"/>
        <w:ind w:left="20" w:firstLine="0"/>
        <w:jc w:val="center"/>
      </w:pPr>
      <w:r>
        <w:rPr>
          <w:rStyle w:val="28"/>
        </w:rPr>
        <w:t>у=</w:t>
      </w:r>
      <w:r>
        <w:t xml:space="preserve"> -2,345+0,012х(3)</w:t>
      </w:r>
    </w:p>
    <w:p w:rsidR="00601C92" w:rsidRDefault="00D84657">
      <w:pPr>
        <w:pStyle w:val="22"/>
        <w:shd w:val="clear" w:color="auto" w:fill="auto"/>
        <w:spacing w:line="480" w:lineRule="exact"/>
        <w:ind w:left="740" w:firstLine="0"/>
        <w:jc w:val="both"/>
      </w:pPr>
      <w:r>
        <w:t>где х - поголовье крупного рогатого скота, гол</w:t>
      </w:r>
      <w:proofErr w:type="gramStart"/>
      <w:r>
        <w:t>.,</w:t>
      </w:r>
      <w:proofErr w:type="gramEnd"/>
    </w:p>
    <w:p w:rsidR="00601C92" w:rsidRDefault="00D84657">
      <w:pPr>
        <w:pStyle w:val="22"/>
        <w:shd w:val="clear" w:color="auto" w:fill="auto"/>
        <w:spacing w:line="480" w:lineRule="exact"/>
        <w:ind w:firstLine="740"/>
        <w:jc w:val="both"/>
      </w:pPr>
      <w:r>
        <w:t>На основе уравнений регрессии можно осуществить прогноз потребно</w:t>
      </w:r>
      <w:r>
        <w:softHyphen/>
        <w:t>сти в работниках массовых профессий сельскохозяйственных организаций,</w:t>
      </w:r>
      <w:r w:rsidR="00EA4A04">
        <w:t xml:space="preserve"> </w:t>
      </w:r>
      <w:r>
        <w:t>опираясь на плановые индикаторы реализуемых в области государствен</w:t>
      </w:r>
      <w:r>
        <w:softHyphen/>
        <w:t>ных программ по развитию сельскохозяйственного производства, как в це</w:t>
      </w:r>
      <w:r>
        <w:softHyphen/>
        <w:t>лом, так и в разрезе районов.</w:t>
      </w:r>
    </w:p>
    <w:p w:rsidR="00601C92" w:rsidRDefault="00D84657">
      <w:pPr>
        <w:pStyle w:val="22"/>
        <w:shd w:val="clear" w:color="auto" w:fill="auto"/>
        <w:spacing w:after="420" w:line="480" w:lineRule="exact"/>
        <w:ind w:firstLine="740"/>
        <w:jc w:val="both"/>
      </w:pPr>
      <w:r>
        <w:t>Однако</w:t>
      </w:r>
      <w:proofErr w:type="gramStart"/>
      <w:r>
        <w:t>,</w:t>
      </w:r>
      <w:proofErr w:type="gramEnd"/>
      <w:r>
        <w:t xml:space="preserve"> стоит отметить низкую эффективность использования форма</w:t>
      </w:r>
      <w:r>
        <w:softHyphen/>
      </w:r>
      <w:r>
        <w:lastRenderedPageBreak/>
        <w:t>лизованных методов при прогнозировании имеющихся тенденций на рынке труда. Действительно, в условиях кризисных явлений, а также повышения уровня автоматизации и механизации производственных процессов, наблю</w:t>
      </w:r>
      <w:r>
        <w:softHyphen/>
        <w:t>даются тенденции сокращения общей потребности в персонале. Однако</w:t>
      </w:r>
      <w:proofErr w:type="gramStart"/>
      <w:r>
        <w:t>,</w:t>
      </w:r>
      <w:proofErr w:type="gramEnd"/>
      <w:r>
        <w:t xml:space="preserve"> с помощью формализованных методов тяжело про</w:t>
      </w:r>
      <w:r>
        <w:softHyphen/>
        <w:t>считать все возрастающую необходимость в недалеком будущем искать за</w:t>
      </w:r>
      <w:r>
        <w:softHyphen/>
        <w:t xml:space="preserve">мену специалистам и руководителям пенсионного и </w:t>
      </w:r>
      <w:proofErr w:type="spellStart"/>
      <w:r>
        <w:t>предпенсионного</w:t>
      </w:r>
      <w:proofErr w:type="spellEnd"/>
      <w:r>
        <w:t xml:space="preserve"> воз</w:t>
      </w:r>
      <w:r>
        <w:softHyphen/>
        <w:t>растов.</w:t>
      </w:r>
    </w:p>
    <w:p w:rsidR="00601C92" w:rsidRPr="00EA4A04" w:rsidRDefault="00D84657" w:rsidP="00EA4A04">
      <w:pPr>
        <w:pStyle w:val="af7"/>
        <w:ind w:firstLine="709"/>
        <w:rPr>
          <w:rFonts w:ascii="Times New Roman" w:hAnsi="Times New Roman" w:cs="Times New Roman"/>
          <w:sz w:val="28"/>
          <w:szCs w:val="28"/>
          <w:u w:val="single"/>
        </w:rPr>
      </w:pPr>
      <w:bookmarkStart w:id="52" w:name="bookmark31"/>
      <w:r w:rsidRPr="00EA4A04">
        <w:rPr>
          <w:rFonts w:ascii="Times New Roman" w:hAnsi="Times New Roman" w:cs="Times New Roman"/>
          <w:sz w:val="28"/>
          <w:szCs w:val="28"/>
          <w:u w:val="single"/>
        </w:rPr>
        <w:t>Оценка нелинейных трендов</w:t>
      </w:r>
      <w:bookmarkEnd w:id="52"/>
    </w:p>
    <w:p w:rsidR="00601C92" w:rsidRDefault="00D84657">
      <w:pPr>
        <w:pStyle w:val="22"/>
        <w:shd w:val="clear" w:color="auto" w:fill="auto"/>
        <w:spacing w:line="480" w:lineRule="exact"/>
        <w:ind w:firstLine="740"/>
        <w:jc w:val="both"/>
      </w:pPr>
      <w:r>
        <w:t>В условиях корректировки или кризисных явлений в экономике страны следует ожидать изменения и на рынке труда, которое выражается в колеба</w:t>
      </w:r>
      <w:r>
        <w:softHyphen/>
        <w:t>ниях количества вакансий работников той или иной квалификации. Легче всего прогноз осуществляется при изменениях, которые являются следствием управляющих воздействий. В качестве примера можно указать поставленную перед аграриями задачу резко увеличить производство овощной продукции закрытого грунта. Очевидно, что в данной ситуации увеличится количество вакансий для специалистов, обладающих соответствующей квалификацией.</w:t>
      </w:r>
    </w:p>
    <w:p w:rsidR="00601C92" w:rsidRDefault="00D84657">
      <w:pPr>
        <w:pStyle w:val="22"/>
        <w:shd w:val="clear" w:color="auto" w:fill="auto"/>
        <w:spacing w:line="480" w:lineRule="exact"/>
        <w:ind w:firstLine="740"/>
        <w:jc w:val="both"/>
      </w:pPr>
      <w:r>
        <w:t>Однако в условиях кризиса можно наблюдать изначально слабо прогнозируемую ситуацию, при которой изменение рынка труда происходит в неконтролируемых условиях, чаще всего ведущих или к сокращению числа вакансий, или к ухудшению условий вознаграждения, ведущих к снижению уровня насыщенности рынка. Именно такую ситуацию в сельском хозяйстве мы наблюдали в 90-х годах прошлого века.</w:t>
      </w:r>
    </w:p>
    <w:p w:rsidR="00601C92" w:rsidRDefault="00D84657">
      <w:pPr>
        <w:pStyle w:val="22"/>
        <w:shd w:val="clear" w:color="auto" w:fill="auto"/>
        <w:spacing w:line="480" w:lineRule="exact"/>
        <w:ind w:firstLine="740"/>
        <w:jc w:val="both"/>
      </w:pPr>
      <w:r>
        <w:t>В данном случае необходимо внесение корректив в прогностическую функцию автоматизированной системы, основанных на аналитическом ана</w:t>
      </w:r>
      <w:r>
        <w:softHyphen/>
        <w:t>лизе рынка труда в сфере АПК и экспертной оценке вновь появляющихся факторов, оказывающих на него влияние.</w:t>
      </w:r>
    </w:p>
    <w:p w:rsidR="00601C92" w:rsidRDefault="00D84657">
      <w:pPr>
        <w:pStyle w:val="22"/>
        <w:shd w:val="clear" w:color="auto" w:fill="auto"/>
        <w:spacing w:line="480" w:lineRule="exact"/>
        <w:ind w:firstLine="740"/>
        <w:jc w:val="both"/>
      </w:pPr>
      <w:r>
        <w:t xml:space="preserve">Характеристика внутренних изменений в структуре производств и, соответственно, штатного расписания предприятий и (или) учреждений, с помощью с помощью экономико-статических методов достаточно </w:t>
      </w:r>
      <w:r>
        <w:lastRenderedPageBreak/>
        <w:t xml:space="preserve">проблематична. Кроме того, при преодолении кризисных явлений, при переходе </w:t>
      </w:r>
      <w:proofErr w:type="gramStart"/>
      <w:r>
        <w:t>к</w:t>
      </w:r>
      <w:proofErr w:type="gramEnd"/>
      <w:r>
        <w:t xml:space="preserve"> рос ту</w:t>
      </w:r>
      <w:r w:rsidR="00EA4A04">
        <w:t xml:space="preserve"> </w:t>
      </w:r>
      <w:r>
        <w:t>экономики, будут создаваться новые хозяйствующие субъекты, которыми также будут создаваться новые рабочие места. Соответственно, также пре</w:t>
      </w:r>
      <w:r>
        <w:softHyphen/>
        <w:t xml:space="preserve">доставляется </w:t>
      </w:r>
      <w:proofErr w:type="gramStart"/>
      <w:r>
        <w:t>проблематичным</w:t>
      </w:r>
      <w:proofErr w:type="gramEnd"/>
      <w:r>
        <w:t xml:space="preserve"> определить с допустимой погрешностью их потребность в персонале различных квалификаций.</w:t>
      </w:r>
    </w:p>
    <w:p w:rsidR="00601C92" w:rsidRDefault="00D84657">
      <w:pPr>
        <w:pStyle w:val="22"/>
        <w:shd w:val="clear" w:color="auto" w:fill="auto"/>
        <w:spacing w:after="580" w:line="480" w:lineRule="exact"/>
        <w:ind w:firstLine="740"/>
        <w:jc w:val="both"/>
      </w:pPr>
      <w:r>
        <w:t>Следовательно, для прогнозирования потребности в трудовых ресурсах целесообразно использовать весь комплекс неформализованных и комбинированных методов, в частности, основанных на проведении опросов, наблю</w:t>
      </w:r>
      <w:r>
        <w:softHyphen/>
        <w:t>дений, экспертных оценок и др. На основании всех указанных данных необ</w:t>
      </w:r>
      <w:r>
        <w:softHyphen/>
        <w:t xml:space="preserve">ходима постройка имитационной модели с введением в него основных управляющих факторов, действующих на рынке труда аграрного сектора. К таковым относится политика государства во взаимодействии с Всемирной торговой организацией, </w:t>
      </w:r>
      <w:proofErr w:type="spellStart"/>
      <w:r>
        <w:t>санкционные</w:t>
      </w:r>
      <w:proofErr w:type="spellEnd"/>
      <w:r>
        <w:t xml:space="preserve"> факторы, государственная программа по развитию сельских территорий и прочие государственные и региональные программы. Апробация и деловые игры с использованием таких моделей позволят повысить достоверность прогноза состояния рынка труда и оценить потребности отрасли в специалистах той или иной квалификации.</w:t>
      </w:r>
    </w:p>
    <w:p w:rsidR="00601C92" w:rsidRPr="00AD1765" w:rsidRDefault="00D84657" w:rsidP="00791B96">
      <w:pPr>
        <w:pStyle w:val="2"/>
        <w:numPr>
          <w:ilvl w:val="1"/>
          <w:numId w:val="31"/>
        </w:numPr>
        <w:rPr>
          <w:rFonts w:ascii="Times New Roman" w:hAnsi="Times New Roman" w:cs="Times New Roman"/>
          <w:color w:val="auto"/>
          <w:sz w:val="28"/>
          <w:szCs w:val="28"/>
        </w:rPr>
      </w:pPr>
      <w:bookmarkStart w:id="53" w:name="bookmark32"/>
      <w:bookmarkStart w:id="54" w:name="_Toc527661374"/>
      <w:bookmarkStart w:id="55" w:name="_Toc527908157"/>
      <w:r w:rsidRPr="00AD1765">
        <w:rPr>
          <w:rFonts w:ascii="Times New Roman" w:hAnsi="Times New Roman" w:cs="Times New Roman"/>
          <w:color w:val="auto"/>
          <w:sz w:val="28"/>
          <w:szCs w:val="28"/>
        </w:rPr>
        <w:t>Регулирующие воздействия на рынок труда и систему</w:t>
      </w:r>
      <w:bookmarkEnd w:id="53"/>
      <w:r w:rsidR="00AD1765" w:rsidRPr="00AD1765">
        <w:rPr>
          <w:rFonts w:ascii="Times New Roman" w:hAnsi="Times New Roman" w:cs="Times New Roman"/>
          <w:color w:val="auto"/>
          <w:sz w:val="28"/>
          <w:szCs w:val="28"/>
        </w:rPr>
        <w:t xml:space="preserve"> </w:t>
      </w:r>
      <w:r w:rsidRPr="00AD1765">
        <w:rPr>
          <w:rFonts w:ascii="Times New Roman" w:hAnsi="Times New Roman" w:cs="Times New Roman"/>
          <w:color w:val="auto"/>
          <w:sz w:val="28"/>
          <w:szCs w:val="28"/>
        </w:rPr>
        <w:t xml:space="preserve">образования в </w:t>
      </w:r>
      <w:r w:rsidR="002B0D9A">
        <w:rPr>
          <w:rFonts w:ascii="Times New Roman" w:hAnsi="Times New Roman" w:cs="Times New Roman"/>
          <w:color w:val="auto"/>
          <w:sz w:val="28"/>
          <w:szCs w:val="28"/>
        </w:rPr>
        <w:t>агропромышленном комплексе</w:t>
      </w:r>
      <w:bookmarkEnd w:id="54"/>
      <w:bookmarkEnd w:id="55"/>
    </w:p>
    <w:p w:rsidR="00601C92" w:rsidRDefault="00D84657">
      <w:pPr>
        <w:pStyle w:val="22"/>
        <w:shd w:val="clear" w:color="auto" w:fill="auto"/>
        <w:spacing w:line="480" w:lineRule="exact"/>
        <w:ind w:firstLine="740"/>
        <w:jc w:val="both"/>
      </w:pPr>
      <w:r>
        <w:t>Регулирующие воздействия на рынок труда в аграрном секторе явля</w:t>
      </w:r>
      <w:r>
        <w:softHyphen/>
        <w:t>ются двусторонними. В первую очередь, следует указать воздействия, опре</w:t>
      </w:r>
      <w:r>
        <w:softHyphen/>
        <w:t xml:space="preserve">деляющие емкость рынка аграрного сектора. </w:t>
      </w:r>
      <w:proofErr w:type="gramStart"/>
      <w:r>
        <w:t>Фактически, емкость рынка яв</w:t>
      </w:r>
      <w:r>
        <w:softHyphen/>
        <w:t>ляется функцией целого ряда факторов, рассмотренных ранее: численность населения, нуждающегося в обеспечении продукцией сельского хозяйства, рыночная конъю</w:t>
      </w:r>
      <w:r w:rsidR="00E02179">
        <w:t>н</w:t>
      </w:r>
      <w:r>
        <w:t>ктура, определяющая конкурентоспособность отечественной продукции по сравнению с импортной, государственная политика в области сельского хозяйства и многие другие.</w:t>
      </w:r>
      <w:proofErr w:type="gramEnd"/>
      <w:r>
        <w:t xml:space="preserve"> Однако емкость рынка является факто</w:t>
      </w:r>
      <w:r>
        <w:softHyphen/>
        <w:t xml:space="preserve">ром, обладающим чудовищной инерцией, которая </w:t>
      </w:r>
      <w:r>
        <w:lastRenderedPageBreak/>
        <w:t>препятствует достижению заметных результатов без серьезного изменения законодательной базы, демографической ситуации, миграционных потоков населения, гигантских капи</w:t>
      </w:r>
      <w:r>
        <w:softHyphen/>
        <w:t>таловложений в различные сферы народного хозяйства. В связи с этим наи</w:t>
      </w:r>
      <w:r>
        <w:softHyphen/>
        <w:t xml:space="preserve">более эффективным методом корректировки и оптимизации рынка труда в аграрном секторе является его насыщение работниками с квалификациями, в наибольшей степени отвечающими интересам развития отрасли, что может быть достигнуто за счет обеспечения наиболее полной и актуальной </w:t>
      </w:r>
      <w:proofErr w:type="gramStart"/>
      <w:r>
        <w:t>информацией</w:t>
      </w:r>
      <w:proofErr w:type="gramEnd"/>
      <w:r>
        <w:t xml:space="preserve"> как о потребностях работодателя, так и о возможностях образова</w:t>
      </w:r>
      <w:r>
        <w:softHyphen/>
        <w:t>тельной системы. При этом результаты обработки этой информационной ба</w:t>
      </w:r>
      <w:r>
        <w:softHyphen/>
        <w:t>зы обеспечивают возможность целенаправленной корректировки и разработ</w:t>
      </w:r>
      <w:r>
        <w:softHyphen/>
        <w:t>ки учебных планов, а также организация процесса подготовки наиболее вос</w:t>
      </w:r>
      <w:r>
        <w:softHyphen/>
        <w:t>требованных специалистов.</w:t>
      </w:r>
    </w:p>
    <w:p w:rsidR="00601C92" w:rsidRDefault="00D84657">
      <w:pPr>
        <w:pStyle w:val="22"/>
        <w:shd w:val="clear" w:color="auto" w:fill="auto"/>
        <w:spacing w:line="480" w:lineRule="exact"/>
        <w:ind w:firstLine="740"/>
        <w:jc w:val="both"/>
      </w:pPr>
      <w:r>
        <w:t>Система взаимодействия между предприятиями, учебными заведения</w:t>
      </w:r>
      <w:r>
        <w:softHyphen/>
        <w:t>ми и органами управления по вопросам, связанным с определением доста</w:t>
      </w:r>
      <w:r>
        <w:softHyphen/>
        <w:t>точного количества подготавливаемых специалистов для АПК и их после</w:t>
      </w:r>
      <w:r>
        <w:softHyphen/>
        <w:t>дующим трудоустройством, включает в себя следующие составляющие.</w:t>
      </w:r>
    </w:p>
    <w:p w:rsidR="00601C92" w:rsidRDefault="00D84657" w:rsidP="00791B96">
      <w:pPr>
        <w:pStyle w:val="22"/>
        <w:numPr>
          <w:ilvl w:val="0"/>
          <w:numId w:val="28"/>
        </w:numPr>
        <w:shd w:val="clear" w:color="auto" w:fill="auto"/>
        <w:tabs>
          <w:tab w:val="left" w:pos="743"/>
        </w:tabs>
        <w:spacing w:line="480" w:lineRule="exact"/>
        <w:ind w:left="740" w:hanging="400"/>
        <w:jc w:val="both"/>
      </w:pPr>
      <w:r>
        <w:t>Планирование предприятиями производственно-технологических параметров рабочих мест с учетом программ по развитию и модерниза</w:t>
      </w:r>
      <w:r>
        <w:softHyphen/>
        <w:t>ции предприятий.</w:t>
      </w:r>
    </w:p>
    <w:p w:rsidR="00601C92" w:rsidRDefault="00D84657" w:rsidP="00791B96">
      <w:pPr>
        <w:pStyle w:val="22"/>
        <w:numPr>
          <w:ilvl w:val="0"/>
          <w:numId w:val="28"/>
        </w:numPr>
        <w:shd w:val="clear" w:color="auto" w:fill="auto"/>
        <w:tabs>
          <w:tab w:val="left" w:pos="743"/>
        </w:tabs>
        <w:spacing w:line="480" w:lineRule="exact"/>
        <w:ind w:left="740" w:hanging="400"/>
        <w:jc w:val="both"/>
      </w:pPr>
      <w:r>
        <w:t>Прогноз потребности в работниках, обладающих определенными профессиональными квалификациями.</w:t>
      </w:r>
    </w:p>
    <w:p w:rsidR="00601C92" w:rsidRDefault="00D84657">
      <w:pPr>
        <w:pStyle w:val="22"/>
        <w:shd w:val="clear" w:color="auto" w:fill="auto"/>
        <w:spacing w:line="480" w:lineRule="exact"/>
        <w:ind w:firstLine="740"/>
        <w:jc w:val="both"/>
      </w:pPr>
      <w:r>
        <w:t>Аспекты, связанные с реализацией указанных составляющих, рассмотрены ранее. Планирование образовательной деятельности на основании ин</w:t>
      </w:r>
      <w:r>
        <w:softHyphen/>
        <w:t>формации работодателя о существующей потребности в работниках, имеющих конкретные профессиональные квалификации, а также прогноза потреб</w:t>
      </w:r>
      <w:r>
        <w:softHyphen/>
        <w:t>ности.</w:t>
      </w:r>
    </w:p>
    <w:p w:rsidR="00601C92" w:rsidRDefault="00D84657">
      <w:pPr>
        <w:pStyle w:val="22"/>
        <w:shd w:val="clear" w:color="auto" w:fill="auto"/>
        <w:spacing w:line="480" w:lineRule="exact"/>
        <w:ind w:firstLine="740"/>
        <w:jc w:val="both"/>
      </w:pPr>
      <w:r>
        <w:t>На этом этапе перед образовательными организациями стоят следую</w:t>
      </w:r>
      <w:r>
        <w:softHyphen/>
        <w:t>щие задачи:</w:t>
      </w:r>
    </w:p>
    <w:p w:rsidR="00601C92" w:rsidRDefault="00D84657" w:rsidP="00791B96">
      <w:pPr>
        <w:pStyle w:val="22"/>
        <w:numPr>
          <w:ilvl w:val="0"/>
          <w:numId w:val="25"/>
        </w:numPr>
        <w:shd w:val="clear" w:color="auto" w:fill="auto"/>
        <w:tabs>
          <w:tab w:val="left" w:pos="608"/>
        </w:tabs>
        <w:spacing w:line="480" w:lineRule="exact"/>
        <w:ind w:left="600" w:hanging="280"/>
        <w:jc w:val="both"/>
      </w:pPr>
      <w:r>
        <w:t>сбора данных о выпускниках образовательных организаций на основе их анкетирования;</w:t>
      </w:r>
    </w:p>
    <w:p w:rsidR="00601C92" w:rsidRDefault="00D84657" w:rsidP="00791B96">
      <w:pPr>
        <w:pStyle w:val="22"/>
        <w:numPr>
          <w:ilvl w:val="0"/>
          <w:numId w:val="25"/>
        </w:numPr>
        <w:shd w:val="clear" w:color="auto" w:fill="auto"/>
        <w:tabs>
          <w:tab w:val="left" w:pos="608"/>
        </w:tabs>
        <w:spacing w:line="480" w:lineRule="exact"/>
        <w:ind w:left="600" w:hanging="280"/>
        <w:jc w:val="both"/>
      </w:pPr>
      <w:r>
        <w:lastRenderedPageBreak/>
        <w:t>обобщение результатов текущей образовательной деятельности, в том числе представление фактических и планируемых данных по выпускни</w:t>
      </w:r>
      <w:r>
        <w:softHyphen/>
        <w:t>кам образовательных организаций.</w:t>
      </w:r>
    </w:p>
    <w:p w:rsidR="00601C92" w:rsidRDefault="00D84657">
      <w:pPr>
        <w:pStyle w:val="22"/>
        <w:shd w:val="clear" w:color="auto" w:fill="auto"/>
        <w:spacing w:line="480" w:lineRule="exact"/>
        <w:ind w:firstLine="740"/>
        <w:jc w:val="both"/>
      </w:pPr>
      <w:proofErr w:type="spellStart"/>
      <w:r>
        <w:t>Минобрнауки</w:t>
      </w:r>
      <w:proofErr w:type="spellEnd"/>
      <w:r>
        <w:t xml:space="preserve"> России в рамках реализации мероприятий </w:t>
      </w:r>
      <w:proofErr w:type="spellStart"/>
      <w:r>
        <w:t>Гсударственной</w:t>
      </w:r>
      <w:proofErr w:type="spellEnd"/>
      <w:r>
        <w:t xml:space="preserve"> программы Российской Федерации «Развитие образования» на 2013-2020 годы, утвержденной распоряжением Правительства Российской Федерации от 22 ноября 2012 года № 2148-р, проводит соответствующую работу по мониторингу, анализу и прогнозированию трудоустройства выпускников обра</w:t>
      </w:r>
      <w:r>
        <w:softHyphen/>
        <w:t>зовательных учреждений профессионального образования.</w:t>
      </w:r>
    </w:p>
    <w:p w:rsidR="00601C92" w:rsidRDefault="00D84657">
      <w:pPr>
        <w:pStyle w:val="22"/>
        <w:shd w:val="clear" w:color="auto" w:fill="auto"/>
        <w:spacing w:line="480" w:lineRule="exact"/>
        <w:ind w:firstLine="740"/>
        <w:jc w:val="both"/>
      </w:pPr>
      <w:r>
        <w:t>В рамках имеющей формы была разработана форма анкеты, которая представлена в приложении.</w:t>
      </w:r>
    </w:p>
    <w:p w:rsidR="00601C92" w:rsidRDefault="00D84657">
      <w:pPr>
        <w:pStyle w:val="22"/>
        <w:shd w:val="clear" w:color="auto" w:fill="auto"/>
        <w:spacing w:line="480" w:lineRule="exact"/>
        <w:ind w:firstLine="740"/>
        <w:jc w:val="both"/>
      </w:pPr>
      <w:proofErr w:type="gramStart"/>
      <w:r>
        <w:t>Обобщение результатов текущей образовательной деятельности осуществляется на базе профильного ВУЗа по форме предлагаемой таблицы «Фактические и планируемые данные по выпускникам образовательных ор</w:t>
      </w:r>
      <w:r>
        <w:softHyphen/>
        <w:t>ганизаций региона (ПО, СПО и ВО) в разрезе имеющегося</w:t>
      </w:r>
      <w:r w:rsidR="00E02179">
        <w:t xml:space="preserve"> </w:t>
      </w:r>
      <w:r>
        <w:t>перечня профессий и должностей».</w:t>
      </w:r>
      <w:proofErr w:type="gramEnd"/>
    </w:p>
    <w:p w:rsidR="00601C92" w:rsidRDefault="00D84657">
      <w:pPr>
        <w:pStyle w:val="22"/>
        <w:shd w:val="clear" w:color="auto" w:fill="auto"/>
        <w:spacing w:line="480" w:lineRule="exact"/>
        <w:ind w:firstLine="740"/>
        <w:jc w:val="both"/>
      </w:pPr>
      <w:r>
        <w:t>Полученные результаты заносятся в</w:t>
      </w:r>
      <w:hyperlink r:id="rId41" w:history="1">
        <w:r>
          <w:rPr>
            <w:rStyle w:val="a3"/>
          </w:rPr>
          <w:t xml:space="preserve"> автоматизированную </w:t>
        </w:r>
        <w:proofErr w:type="gramStart"/>
        <w:r>
          <w:rPr>
            <w:rStyle w:val="a3"/>
          </w:rPr>
          <w:t>информаци</w:t>
        </w:r>
        <w:r>
          <w:rPr>
            <w:rStyle w:val="a3"/>
          </w:rPr>
          <w:softHyphen/>
        </w:r>
      </w:hyperlink>
      <w:hyperlink r:id="rId42" w:history="1">
        <w:r>
          <w:rPr>
            <w:rStyle w:val="a3"/>
          </w:rPr>
          <w:t>онную</w:t>
        </w:r>
        <w:proofErr w:type="gramEnd"/>
        <w:r>
          <w:rPr>
            <w:rStyle w:val="a3"/>
          </w:rPr>
          <w:t xml:space="preserve"> систему обработки данных о спросе и предложении квалификаций.</w:t>
        </w:r>
      </w:hyperlink>
    </w:p>
    <w:p w:rsidR="00601C92" w:rsidRDefault="00D84657">
      <w:pPr>
        <w:pStyle w:val="22"/>
        <w:shd w:val="clear" w:color="auto" w:fill="auto"/>
        <w:spacing w:line="480" w:lineRule="exact"/>
        <w:ind w:firstLine="740"/>
        <w:jc w:val="both"/>
      </w:pPr>
      <w:r>
        <w:t>В настоящее время важнейшим элементом разработки основных профессиональных образовательных программ должно являться выделение це</w:t>
      </w:r>
      <w:r>
        <w:softHyphen/>
        <w:t>левых групп студентов на подготовку и (или) переподготовку которых на</w:t>
      </w:r>
      <w:r>
        <w:softHyphen/>
        <w:t>правлена реализуемая ОПОП. Направленность реализуемых образовательных программ и их профессиональных квалификаций в области подготовки спе</w:t>
      </w:r>
      <w:r>
        <w:softHyphen/>
        <w:t>циалистов для АПК позволит сформировать ориентировочный перечень ос</w:t>
      </w:r>
      <w:r>
        <w:softHyphen/>
        <w:t>новных профессий (квалификаций) выпускников, связанный с прогнозируе</w:t>
      </w:r>
      <w:r>
        <w:softHyphen/>
        <w:t>мой потребностью аграрного сектора.</w:t>
      </w:r>
    </w:p>
    <w:p w:rsidR="00601C92" w:rsidRDefault="00D84657">
      <w:pPr>
        <w:pStyle w:val="22"/>
        <w:shd w:val="clear" w:color="auto" w:fill="auto"/>
        <w:spacing w:line="480" w:lineRule="exact"/>
        <w:ind w:firstLine="840"/>
        <w:jc w:val="both"/>
      </w:pPr>
      <w:r>
        <w:t>С учетом потребности работодателей (юридических лиц и форм без об</w:t>
      </w:r>
      <w:r>
        <w:softHyphen/>
        <w:t>разования юридического лица) содержание технического задания на разра</w:t>
      </w:r>
      <w:r>
        <w:softHyphen/>
        <w:t>ботку образовательной программы должно включать следующие элементы:</w:t>
      </w:r>
    </w:p>
    <w:p w:rsidR="00601C92" w:rsidRDefault="00D84657" w:rsidP="00791B96">
      <w:pPr>
        <w:pStyle w:val="22"/>
        <w:numPr>
          <w:ilvl w:val="0"/>
          <w:numId w:val="29"/>
        </w:numPr>
        <w:shd w:val="clear" w:color="auto" w:fill="auto"/>
        <w:tabs>
          <w:tab w:val="left" w:pos="1075"/>
        </w:tabs>
        <w:spacing w:line="480" w:lineRule="exact"/>
        <w:ind w:firstLine="840"/>
        <w:jc w:val="both"/>
      </w:pPr>
      <w:r>
        <w:t>Определение перечня бакалавров, специалистов и магистров, полу</w:t>
      </w:r>
      <w:r>
        <w:softHyphen/>
      </w:r>
      <w:r>
        <w:lastRenderedPageBreak/>
        <w:t>чающих образование того или иного уровня:</w:t>
      </w:r>
    </w:p>
    <w:p w:rsidR="00601C92" w:rsidRDefault="00D84657" w:rsidP="00791B96">
      <w:pPr>
        <w:pStyle w:val="22"/>
        <w:numPr>
          <w:ilvl w:val="1"/>
          <w:numId w:val="29"/>
        </w:numPr>
        <w:shd w:val="clear" w:color="auto" w:fill="auto"/>
        <w:tabs>
          <w:tab w:val="left" w:pos="1387"/>
        </w:tabs>
        <w:spacing w:line="480" w:lineRule="exact"/>
        <w:ind w:firstLine="840"/>
        <w:jc w:val="both"/>
      </w:pPr>
      <w:r>
        <w:t>...</w:t>
      </w:r>
    </w:p>
    <w:p w:rsidR="00601C92" w:rsidRDefault="00D84657" w:rsidP="00791B96">
      <w:pPr>
        <w:pStyle w:val="22"/>
        <w:numPr>
          <w:ilvl w:val="1"/>
          <w:numId w:val="29"/>
        </w:numPr>
        <w:shd w:val="clear" w:color="auto" w:fill="auto"/>
        <w:tabs>
          <w:tab w:val="left" w:pos="1387"/>
        </w:tabs>
        <w:spacing w:line="480" w:lineRule="exact"/>
        <w:ind w:firstLine="840"/>
        <w:jc w:val="both"/>
      </w:pPr>
      <w:r>
        <w:t>...</w:t>
      </w:r>
    </w:p>
    <w:p w:rsidR="00601C92" w:rsidRDefault="00D84657" w:rsidP="00791B96">
      <w:pPr>
        <w:pStyle w:val="22"/>
        <w:numPr>
          <w:ilvl w:val="0"/>
          <w:numId w:val="29"/>
        </w:numPr>
        <w:shd w:val="clear" w:color="auto" w:fill="auto"/>
        <w:tabs>
          <w:tab w:val="left" w:pos="1075"/>
        </w:tabs>
        <w:spacing w:line="480" w:lineRule="exact"/>
        <w:ind w:firstLine="840"/>
        <w:jc w:val="both"/>
      </w:pPr>
      <w:r>
        <w:t>Определение результатов реализации образовательной программы в виде трудовых функций, на получение которых данная программа направле</w:t>
      </w:r>
      <w:r>
        <w:softHyphen/>
        <w:t>на в разрезе групп направлений и специальностей подготовки:</w:t>
      </w:r>
    </w:p>
    <w:p w:rsidR="00601C92" w:rsidRDefault="00D84657" w:rsidP="00791B96">
      <w:pPr>
        <w:pStyle w:val="22"/>
        <w:numPr>
          <w:ilvl w:val="1"/>
          <w:numId w:val="29"/>
        </w:numPr>
        <w:shd w:val="clear" w:color="auto" w:fill="auto"/>
        <w:tabs>
          <w:tab w:val="left" w:pos="1416"/>
        </w:tabs>
        <w:spacing w:line="480" w:lineRule="exact"/>
        <w:ind w:firstLine="840"/>
        <w:jc w:val="both"/>
      </w:pPr>
      <w:r>
        <w:t>...</w:t>
      </w:r>
    </w:p>
    <w:p w:rsidR="00601C92" w:rsidRDefault="00D84657" w:rsidP="00791B96">
      <w:pPr>
        <w:pStyle w:val="22"/>
        <w:numPr>
          <w:ilvl w:val="1"/>
          <w:numId w:val="29"/>
        </w:numPr>
        <w:shd w:val="clear" w:color="auto" w:fill="auto"/>
        <w:tabs>
          <w:tab w:val="left" w:pos="1416"/>
        </w:tabs>
        <w:spacing w:line="480" w:lineRule="exact"/>
        <w:ind w:firstLine="840"/>
        <w:jc w:val="both"/>
      </w:pPr>
      <w:r>
        <w:t>.</w:t>
      </w:r>
    </w:p>
    <w:p w:rsidR="00B57489" w:rsidRDefault="00D84657" w:rsidP="00791B96">
      <w:pPr>
        <w:pStyle w:val="22"/>
        <w:numPr>
          <w:ilvl w:val="0"/>
          <w:numId w:val="29"/>
        </w:numPr>
        <w:shd w:val="clear" w:color="auto" w:fill="auto"/>
        <w:tabs>
          <w:tab w:val="left" w:pos="1080"/>
        </w:tabs>
        <w:spacing w:line="360" w:lineRule="auto"/>
        <w:ind w:firstLine="880"/>
        <w:jc w:val="both"/>
      </w:pPr>
      <w:r>
        <w:t>Выделение формируемых в результате обучения профессиональных компетенций и их сочетание с трудовыми функциями будущих бакалавров, специалистов и магистров.</w:t>
      </w:r>
      <w:r w:rsidR="00E02179">
        <w:t xml:space="preserve"> </w:t>
      </w:r>
    </w:p>
    <w:p w:rsidR="00601C92" w:rsidRDefault="00B57489" w:rsidP="00B57489">
      <w:pPr>
        <w:pStyle w:val="22"/>
        <w:shd w:val="clear" w:color="auto" w:fill="auto"/>
        <w:tabs>
          <w:tab w:val="left" w:pos="1080"/>
        </w:tabs>
        <w:spacing w:line="360" w:lineRule="auto"/>
        <w:ind w:firstLine="0"/>
        <w:jc w:val="both"/>
      </w:pPr>
      <w:r>
        <w:tab/>
      </w:r>
      <w:proofErr w:type="gramStart"/>
      <w:r w:rsidR="00D84657">
        <w:t>Эти данные целесообразно использовать при формировании планируе</w:t>
      </w:r>
      <w:r w:rsidR="00D84657">
        <w:softHyphen/>
        <w:t>мых данных по выпускникам образовательных организаций региона (ПО, СПО и ВО) в разрезе имеющегося</w:t>
      </w:r>
      <w:r w:rsidR="00E02179">
        <w:t xml:space="preserve"> </w:t>
      </w:r>
      <w:r w:rsidR="00D84657">
        <w:t>перечня профессий и должностей.</w:t>
      </w:r>
      <w:proofErr w:type="gramEnd"/>
      <w:r w:rsidR="00E02179">
        <w:t xml:space="preserve"> </w:t>
      </w:r>
      <w:r w:rsidR="00D84657">
        <w:t>Следует принять во внимание, что введение в эксплуатацию автоматизированной системы регулирования спроса квалификаций и основанное на ней установление соответствие между деятельностью образовательных уч</w:t>
      </w:r>
      <w:r w:rsidR="00D84657">
        <w:softHyphen/>
        <w:t>реждений и потребностями работодателя не будет эффективным без осуще</w:t>
      </w:r>
      <w:r w:rsidR="00D84657">
        <w:softHyphen/>
        <w:t>ствления комплекса социальных мер, обеспечивающих повышение уровня жизни молодых специалистов. Даже при условии высокой степени мотива</w:t>
      </w:r>
      <w:r w:rsidR="00D84657">
        <w:softHyphen/>
        <w:t>ции недостаточные стандарты жизни в сельской местности, низкий уровень дохода и прочие социальные и экономические факторы не позволят обеспе</w:t>
      </w:r>
      <w:r w:rsidR="00D84657">
        <w:softHyphen/>
        <w:t>чить достаточный процент выпускников аграрных вузов, работающих по специальности.</w:t>
      </w:r>
    </w:p>
    <w:p w:rsidR="00601C92" w:rsidRDefault="00D84657">
      <w:pPr>
        <w:pStyle w:val="22"/>
        <w:shd w:val="clear" w:color="auto" w:fill="auto"/>
        <w:spacing w:line="480" w:lineRule="exact"/>
        <w:ind w:firstLine="880"/>
        <w:jc w:val="both"/>
      </w:pPr>
      <w:r>
        <w:t>В настоящее время и в ближайшие годы изменения такой ситуации ожидать не приходится, в результате чего реальные затраты сельскохозяйст</w:t>
      </w:r>
      <w:r>
        <w:softHyphen/>
        <w:t>венных учебных заведений на обучение одного квалифицированного моло</w:t>
      </w:r>
      <w:r>
        <w:softHyphen/>
        <w:t>дого работника, работающего по специальности, многократно возрастают.</w:t>
      </w:r>
    </w:p>
    <w:p w:rsidR="00601C92" w:rsidRDefault="00D84657">
      <w:pPr>
        <w:pStyle w:val="22"/>
        <w:shd w:val="clear" w:color="auto" w:fill="auto"/>
        <w:spacing w:line="480" w:lineRule="exact"/>
        <w:ind w:firstLine="880"/>
        <w:jc w:val="both"/>
      </w:pPr>
      <w:r>
        <w:t>При этом для более реалистического прогноза обеспечения заполне</w:t>
      </w:r>
      <w:r>
        <w:softHyphen/>
        <w:t xml:space="preserve">ния вакансий в сельскохозяйственном секторе до изменения данной ситуации </w:t>
      </w:r>
      <w:r>
        <w:lastRenderedPageBreak/>
        <w:t>существует необходимость применения региональных коэффициентов, отра</w:t>
      </w:r>
      <w:r>
        <w:softHyphen/>
        <w:t xml:space="preserve">жающих долю выпускников, поступивших на работу в агропредприятия. Со своей стороны, предприятия отрасли должны также разрабатывать меры по привлечению молодых специалистов. Среди таких мер можно указать на </w:t>
      </w:r>
      <w:proofErr w:type="gramStart"/>
      <w:r>
        <w:t>следующие</w:t>
      </w:r>
      <w:proofErr w:type="gramEnd"/>
      <w:r>
        <w:t>:</w:t>
      </w:r>
    </w:p>
    <w:p w:rsidR="00601C92" w:rsidRDefault="00D84657" w:rsidP="00791B96">
      <w:pPr>
        <w:pStyle w:val="22"/>
        <w:numPr>
          <w:ilvl w:val="0"/>
          <w:numId w:val="25"/>
        </w:numPr>
        <w:shd w:val="clear" w:color="auto" w:fill="auto"/>
        <w:tabs>
          <w:tab w:val="left" w:pos="607"/>
        </w:tabs>
        <w:spacing w:line="480" w:lineRule="exact"/>
        <w:ind w:left="600" w:hanging="280"/>
        <w:jc w:val="both"/>
      </w:pPr>
      <w:r>
        <w:t xml:space="preserve">целевое </w:t>
      </w:r>
      <w:proofErr w:type="gramStart"/>
      <w:r>
        <w:t>обучение студентов по договорам</w:t>
      </w:r>
      <w:proofErr w:type="gramEnd"/>
      <w:r>
        <w:t xml:space="preserve"> между предприятиями и обра</w:t>
      </w:r>
      <w:r>
        <w:softHyphen/>
        <w:t>зовательными учреждениями с установленным сроком отработки после завершения обучения;</w:t>
      </w:r>
    </w:p>
    <w:p w:rsidR="00601C92" w:rsidRDefault="00D84657" w:rsidP="00791B96">
      <w:pPr>
        <w:pStyle w:val="22"/>
        <w:numPr>
          <w:ilvl w:val="0"/>
          <w:numId w:val="25"/>
        </w:numPr>
        <w:shd w:val="clear" w:color="auto" w:fill="auto"/>
        <w:tabs>
          <w:tab w:val="left" w:pos="607"/>
        </w:tabs>
        <w:spacing w:line="280" w:lineRule="exact"/>
        <w:ind w:left="600" w:hanging="280"/>
        <w:jc w:val="both"/>
      </w:pPr>
      <w:r>
        <w:t>формирование привлекательного социального пакета;</w:t>
      </w:r>
    </w:p>
    <w:p w:rsidR="00601C92" w:rsidRDefault="00D84657" w:rsidP="00791B96">
      <w:pPr>
        <w:pStyle w:val="22"/>
        <w:numPr>
          <w:ilvl w:val="0"/>
          <w:numId w:val="25"/>
        </w:numPr>
        <w:shd w:val="clear" w:color="auto" w:fill="auto"/>
        <w:tabs>
          <w:tab w:val="left" w:pos="607"/>
        </w:tabs>
        <w:spacing w:line="485" w:lineRule="exact"/>
        <w:ind w:left="600" w:hanging="280"/>
        <w:jc w:val="both"/>
      </w:pPr>
      <w:r>
        <w:t>решение проблем с предоставлением молодым специалистам жилья необходимого уровня комфортности;</w:t>
      </w:r>
    </w:p>
    <w:p w:rsidR="00601C92" w:rsidRDefault="00D84657" w:rsidP="00791B96">
      <w:pPr>
        <w:pStyle w:val="22"/>
        <w:numPr>
          <w:ilvl w:val="0"/>
          <w:numId w:val="25"/>
        </w:numPr>
        <w:shd w:val="clear" w:color="auto" w:fill="auto"/>
        <w:tabs>
          <w:tab w:val="left" w:pos="607"/>
        </w:tabs>
        <w:spacing w:line="485" w:lineRule="exact"/>
        <w:ind w:left="600" w:hanging="280"/>
        <w:jc w:val="both"/>
      </w:pPr>
      <w:r>
        <w:t>совершенствование инфраструктуры сельских поселений.</w:t>
      </w:r>
    </w:p>
    <w:p w:rsidR="00601C92" w:rsidRDefault="00D84657" w:rsidP="00E02179">
      <w:pPr>
        <w:pStyle w:val="22"/>
        <w:shd w:val="clear" w:color="auto" w:fill="auto"/>
        <w:spacing w:line="480" w:lineRule="exact"/>
        <w:ind w:firstLine="320"/>
        <w:jc w:val="both"/>
      </w:pPr>
      <w:r>
        <w:t>Эти, а также прочие меры обеспечения прив</w:t>
      </w:r>
      <w:r w:rsidR="00EA4A04">
        <w:t>лекательности труда в от</w:t>
      </w:r>
      <w:r w:rsidR="00EA4A04">
        <w:softHyphen/>
        <w:t>расли, о</w:t>
      </w:r>
      <w:r>
        <w:t>тражены в различных государственных программах, в том числе</w:t>
      </w:r>
      <w:r w:rsidR="00EA4A04">
        <w:t xml:space="preserve"> </w:t>
      </w:r>
      <w:r>
        <w:t>Концепция устойчивого развития сельских территорий Российской Федера</w:t>
      </w:r>
      <w:r>
        <w:softHyphen/>
        <w:t>ции на период до 2020 года (утв. Распоряжением Правительства РФ от 30.11.2010 г № 2136-р). В Нижегородской области действует Государствен</w:t>
      </w:r>
      <w:r>
        <w:softHyphen/>
        <w:t>ная программа «Развитие агропромышленного комплекса Нижегородской области» (утв. постановлением Правительства Нижегородской области от 11.11.2014 №772).</w:t>
      </w:r>
    </w:p>
    <w:p w:rsidR="00B57489" w:rsidRDefault="00D84657" w:rsidP="00B57489">
      <w:pPr>
        <w:pStyle w:val="22"/>
        <w:shd w:val="clear" w:color="auto" w:fill="auto"/>
        <w:spacing w:line="480" w:lineRule="exact"/>
        <w:ind w:firstLine="740"/>
        <w:jc w:val="both"/>
      </w:pPr>
      <w:r>
        <w:t xml:space="preserve">Однако предприятия аграрного сектора, заинтересованные в привлечении молодых специалистов, особенно дефицитных специальностей, могут дополнить государственные программы их поддержки </w:t>
      </w:r>
      <w:proofErr w:type="gramStart"/>
      <w:r>
        <w:t>корпоративными</w:t>
      </w:r>
      <w:proofErr w:type="gramEnd"/>
      <w:r>
        <w:t>.</w:t>
      </w:r>
    </w:p>
    <w:p w:rsidR="00B57489" w:rsidRDefault="00B57489" w:rsidP="00B57489">
      <w:pPr>
        <w:pStyle w:val="22"/>
        <w:shd w:val="clear" w:color="auto" w:fill="auto"/>
        <w:spacing w:line="480" w:lineRule="exact"/>
        <w:ind w:firstLine="0"/>
        <w:jc w:val="both"/>
      </w:pPr>
    </w:p>
    <w:p w:rsidR="00B57489" w:rsidRPr="00AD1765" w:rsidRDefault="00B57489" w:rsidP="00791B96">
      <w:pPr>
        <w:pStyle w:val="2"/>
        <w:numPr>
          <w:ilvl w:val="1"/>
          <w:numId w:val="31"/>
        </w:numPr>
        <w:rPr>
          <w:rFonts w:ascii="Times New Roman" w:hAnsi="Times New Roman" w:cs="Times New Roman"/>
          <w:color w:val="auto"/>
          <w:sz w:val="28"/>
          <w:szCs w:val="28"/>
        </w:rPr>
      </w:pPr>
      <w:bookmarkStart w:id="56" w:name="_Toc527908158"/>
      <w:r>
        <w:rPr>
          <w:rFonts w:ascii="Times New Roman" w:hAnsi="Times New Roman" w:cs="Times New Roman"/>
          <w:color w:val="auto"/>
          <w:sz w:val="28"/>
          <w:szCs w:val="28"/>
        </w:rPr>
        <w:t>Концептуальная модель автоматизированной системы государственного регулирования рынка квалификаций.</w:t>
      </w:r>
      <w:bookmarkEnd w:id="56"/>
    </w:p>
    <w:p w:rsidR="00B57489" w:rsidRDefault="00B57489" w:rsidP="00B57489">
      <w:pPr>
        <w:pStyle w:val="22"/>
        <w:shd w:val="clear" w:color="auto" w:fill="auto"/>
        <w:spacing w:line="480" w:lineRule="exact"/>
        <w:ind w:firstLine="0"/>
        <w:jc w:val="both"/>
      </w:pPr>
    </w:p>
    <w:p w:rsidR="00B57489" w:rsidRPr="00B57489" w:rsidRDefault="00B57489" w:rsidP="00B57489">
      <w:pPr>
        <w:pStyle w:val="22"/>
        <w:shd w:val="clear" w:color="auto" w:fill="auto"/>
        <w:spacing w:line="480" w:lineRule="exact"/>
        <w:ind w:firstLine="740"/>
        <w:jc w:val="both"/>
      </w:pPr>
      <w:r w:rsidRPr="00B57489">
        <w:t xml:space="preserve">В общем случае укрупненная блок-схема системы государственного регулирования </w:t>
      </w:r>
      <w:r w:rsidR="00BD5296">
        <w:t xml:space="preserve">рынка квалификаций </w:t>
      </w:r>
      <w:r w:rsidRPr="00B57489">
        <w:t xml:space="preserve"> представлена на рис.1</w:t>
      </w:r>
      <w:r w:rsidR="00BD5296">
        <w:t>2</w:t>
      </w:r>
      <w:r w:rsidRPr="00B57489">
        <w:t>.</w:t>
      </w:r>
    </w:p>
    <w:p w:rsidR="00B57489" w:rsidRDefault="00B57489" w:rsidP="00B57489">
      <w:pPr>
        <w:pStyle w:val="22"/>
        <w:shd w:val="clear" w:color="auto" w:fill="auto"/>
        <w:spacing w:line="480" w:lineRule="exact"/>
        <w:ind w:firstLine="0"/>
        <w:jc w:val="both"/>
      </w:pPr>
    </w:p>
    <w:p w:rsidR="00BD5296" w:rsidRDefault="00BD5296" w:rsidP="00B57489">
      <w:pPr>
        <w:pStyle w:val="22"/>
        <w:shd w:val="clear" w:color="auto" w:fill="auto"/>
        <w:spacing w:line="480" w:lineRule="exact"/>
        <w:ind w:firstLine="0"/>
        <w:jc w:val="both"/>
      </w:pPr>
    </w:p>
    <w:p w:rsidR="00BD5296" w:rsidRDefault="00BD5296" w:rsidP="00B57489">
      <w:pPr>
        <w:pStyle w:val="22"/>
        <w:shd w:val="clear" w:color="auto" w:fill="auto"/>
        <w:spacing w:line="480" w:lineRule="exact"/>
        <w:ind w:firstLine="0"/>
        <w:jc w:val="both"/>
      </w:pPr>
    </w:p>
    <w:p w:rsidR="00BD5296" w:rsidRDefault="00BD5296" w:rsidP="00B57489">
      <w:pPr>
        <w:pStyle w:val="22"/>
        <w:shd w:val="clear" w:color="auto" w:fill="auto"/>
        <w:spacing w:line="480" w:lineRule="exact"/>
        <w:ind w:firstLine="0"/>
        <w:jc w:val="both"/>
      </w:pPr>
    </w:p>
    <w:p w:rsidR="00B57489" w:rsidRDefault="00BD5296" w:rsidP="00B57489">
      <w:pPr>
        <w:pStyle w:val="22"/>
        <w:shd w:val="clear" w:color="auto" w:fill="auto"/>
        <w:spacing w:line="480" w:lineRule="exact"/>
        <w:ind w:firstLine="0"/>
        <w:jc w:val="both"/>
      </w:pPr>
      <w:r w:rsidRPr="00BD5296">
        <w:rPr>
          <w:noProof/>
          <w:lang w:bidi="ar-SA"/>
        </w:rPr>
        <w:drawing>
          <wp:anchor distT="0" distB="0" distL="114300" distR="114300" simplePos="0" relativeHeight="251796992" behindDoc="0" locked="0" layoutInCell="1" allowOverlap="1">
            <wp:simplePos x="0" y="0"/>
            <wp:positionH relativeFrom="column">
              <wp:posOffset>-83233</wp:posOffset>
            </wp:positionH>
            <wp:positionV relativeFrom="paragraph">
              <wp:posOffset>73013</wp:posOffset>
            </wp:positionV>
            <wp:extent cx="5981760" cy="3890513"/>
            <wp:effectExtent l="19050" t="0" r="0" b="0"/>
            <wp:wrapNone/>
            <wp:docPr id="13"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08711" cy="4176293"/>
                      <a:chOff x="1043608" y="692697"/>
                      <a:chExt cx="6408711" cy="4176293"/>
                    </a:xfrm>
                  </a:grpSpPr>
                  <a:grpSp>
                    <a:nvGrpSpPr>
                      <a:cNvPr id="2049" name="Group 1"/>
                      <a:cNvGrpSpPr>
                        <a:grpSpLocks noChangeAspect="1"/>
                      </a:cNvGrpSpPr>
                    </a:nvGrpSpPr>
                    <a:grpSpPr bwMode="auto">
                      <a:xfrm>
                        <a:off x="1043608" y="692697"/>
                        <a:ext cx="6408711" cy="4176293"/>
                        <a:chOff x="1707" y="3929"/>
                        <a:chExt cx="9354" cy="6968"/>
                      </a:xfrm>
                    </a:grpSpPr>
                    <a:sp>
                      <a:nvSpPr>
                        <a:cNvPr id="2068" name="AutoShape 20"/>
                        <a:cNvSpPr>
                          <a:spLocks noChangeAspect="1" noChangeArrowheads="1" noTextEdit="1"/>
                        </a:cNvSpPr>
                      </a:nvSpPr>
                      <a:spPr bwMode="auto">
                        <a:xfrm>
                          <a:off x="1707" y="3929"/>
                          <a:ext cx="9354" cy="6968"/>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base">
                              <a:spcBef>
                                <a:spcPct val="0"/>
                              </a:spcBef>
                              <a:spcAft>
                                <a:spcPct val="0"/>
                              </a:spcAft>
                            </a:pPr>
                            <a:endParaRPr lang="ru-RU" sz="1200" dirty="0" smtClean="0">
                              <a:latin typeface="Times New Roman" pitchFamily="18" charset="0"/>
                              <a:ea typeface="Times New Roman" pitchFamily="18" charset="0"/>
                              <a:cs typeface="Times New Roman" pitchFamily="18" charset="0"/>
                            </a:endParaRPr>
                          </a:p>
                        </a:txBody>
                        <a:useSpRect/>
                      </a:txSp>
                    </a:sp>
                    <a:sp>
                      <a:nvSpPr>
                        <a:cNvPr id="2067" name="Rectangle 19"/>
                        <a:cNvSpPr>
                          <a:spLocks noChangeArrowheads="1"/>
                        </a:cNvSpPr>
                      </a:nvSpPr>
                      <a:spPr bwMode="auto">
                        <a:xfrm>
                          <a:off x="5280" y="5672"/>
                          <a:ext cx="2838" cy="1375"/>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Правительство – регулятор рынка труда и рынка образования как объект автоматизации</a:t>
                            </a:r>
                            <a:endParaRPr kumimoji="0" lang="ru-RU"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2066" name="Rectangle 18"/>
                        <a:cNvSpPr>
                          <a:spLocks noChangeArrowheads="1"/>
                        </a:cNvSpPr>
                      </a:nvSpPr>
                      <a:spPr bwMode="auto">
                        <a:xfrm>
                          <a:off x="5491" y="8846"/>
                          <a:ext cx="2437" cy="1601"/>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R="0" lvl="0" indent="0" algn="ctr" fontAlgn="base">
                              <a:lnSpc>
                                <a:spcPct val="100000"/>
                              </a:lnSpc>
                              <a:spcBef>
                                <a:spcPct val="0"/>
                              </a:spcBef>
                              <a:spcAft>
                                <a:spcPct val="0"/>
                              </a:spcAft>
                              <a:buClrTx/>
                              <a:buSzTx/>
                              <a:buFontTx/>
                              <a:buNone/>
                              <a:tabLst/>
                            </a:pPr>
                            <a:r>
                              <a:rPr lang="ru-RU" sz="1200" dirty="0" smtClean="0">
                                <a:latin typeface="Times New Roman" pitchFamily="18" charset="0"/>
                                <a:ea typeface="Times New Roman" pitchFamily="18" charset="0"/>
                                <a:cs typeface="Times New Roman" pitchFamily="18" charset="0"/>
                              </a:rPr>
                              <a:t>Рынок</a:t>
                            </a:r>
                          </a:p>
                          <a:p>
                            <a:pPr marR="0" lvl="0" indent="0" algn="ctr" fontAlgn="base">
                              <a:lnSpc>
                                <a:spcPct val="100000"/>
                              </a:lnSpc>
                              <a:spcBef>
                                <a:spcPct val="0"/>
                              </a:spcBef>
                              <a:spcAft>
                                <a:spcPct val="0"/>
                              </a:spcAft>
                              <a:buClrTx/>
                              <a:buSzTx/>
                              <a:buFontTx/>
                              <a:buNone/>
                              <a:tabLst/>
                            </a:pPr>
                            <a:r>
                              <a:rPr lang="ru-RU" sz="1200" dirty="0" smtClean="0">
                                <a:latin typeface="Times New Roman" pitchFamily="18" charset="0"/>
                                <a:ea typeface="Times New Roman" pitchFamily="18" charset="0"/>
                                <a:cs typeface="Times New Roman" pitchFamily="18" charset="0"/>
                              </a:rPr>
                              <a:t>квалификаций</a:t>
                            </a:r>
                          </a:p>
                          <a:p>
                            <a:pPr marR="0" lvl="0" indent="0" algn="ctr" fontAlgn="base">
                              <a:lnSpc>
                                <a:spcPct val="100000"/>
                              </a:lnSpc>
                              <a:spcBef>
                                <a:spcPct val="0"/>
                              </a:spcBef>
                              <a:spcAft>
                                <a:spcPct val="0"/>
                              </a:spcAft>
                              <a:buClrTx/>
                              <a:buSzTx/>
                              <a:buFontTx/>
                              <a:buNone/>
                              <a:tabLst/>
                            </a:pPr>
                            <a:r>
                              <a:rPr lang="ru-RU" sz="1200" dirty="0" smtClean="0">
                                <a:latin typeface="Times New Roman" pitchFamily="18" charset="0"/>
                                <a:ea typeface="Times New Roman" pitchFamily="18" charset="0"/>
                                <a:cs typeface="Times New Roman" pitchFamily="18" charset="0"/>
                              </a:rPr>
                              <a:t>в разрезе отраслей и регионов</a:t>
                            </a:r>
                            <a:endParaRPr lang="ru-RU" sz="1200" dirty="0" smtClean="0">
                              <a:latin typeface="Times New Roman" pitchFamily="18" charset="0"/>
                              <a:ea typeface="Times New Roman" pitchFamily="18" charset="0"/>
                              <a:cs typeface="Times New Roman" pitchFamily="18" charset="0"/>
                            </a:endParaRPr>
                          </a:p>
                        </a:txBody>
                        <a:useSpRect/>
                      </a:txSp>
                    </a:sp>
                    <a:sp>
                      <a:nvSpPr>
                        <a:cNvPr id="2065" name="Rectangle 17"/>
                        <a:cNvSpPr>
                          <a:spLocks noChangeArrowheads="1"/>
                        </a:cNvSpPr>
                      </a:nvSpPr>
                      <a:spPr bwMode="auto">
                        <a:xfrm>
                          <a:off x="8247" y="4254"/>
                          <a:ext cx="2437" cy="133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base">
                              <a:spcBef>
                                <a:spcPct val="0"/>
                              </a:spcBef>
                              <a:spcAft>
                                <a:spcPct val="0"/>
                              </a:spcAft>
                            </a:pPr>
                            <a:r>
                              <a:rPr lang="ru-RU" sz="1200" dirty="0" smtClean="0">
                                <a:latin typeface="Times New Roman" pitchFamily="18" charset="0"/>
                                <a:ea typeface="Times New Roman" pitchFamily="18" charset="0"/>
                                <a:cs typeface="Times New Roman" pitchFamily="18" charset="0"/>
                              </a:rPr>
                              <a:t>Анализ текущего состояния и прогноз рынка</a:t>
                            </a:r>
                          </a:p>
                        </a:txBody>
                        <a:useSpRect/>
                      </a:txSp>
                    </a:sp>
                    <a:sp>
                      <a:nvSpPr>
                        <a:cNvPr id="2064" name="Rectangle 16"/>
                        <a:cNvSpPr>
                          <a:spLocks noChangeArrowheads="1"/>
                        </a:cNvSpPr>
                      </a:nvSpPr>
                      <a:spPr bwMode="auto">
                        <a:xfrm>
                          <a:off x="5491" y="7407"/>
                          <a:ext cx="2437" cy="119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R="0" lvl="0" indent="0" algn="ctr" fontAlgn="base">
                              <a:lnSpc>
                                <a:spcPct val="100000"/>
                              </a:lnSpc>
                              <a:spcBef>
                                <a:spcPct val="0"/>
                              </a:spcBef>
                              <a:spcAft>
                                <a:spcPct val="0"/>
                              </a:spcAft>
                              <a:buClrTx/>
                              <a:buSzTx/>
                              <a:buFontTx/>
                              <a:buNone/>
                              <a:tabLst/>
                            </a:pPr>
                            <a:r>
                              <a:rPr lang="ru-RU" sz="1200" dirty="0" smtClean="0">
                                <a:latin typeface="Times New Roman" pitchFamily="18" charset="0"/>
                                <a:ea typeface="Times New Roman" pitchFamily="18" charset="0"/>
                                <a:cs typeface="Times New Roman" pitchFamily="18" charset="0"/>
                              </a:rPr>
                              <a:t>Формы и механизмы регулирования рынка квалификаций</a:t>
                            </a:r>
                          </a:p>
                        </a:txBody>
                        <a:useSpRect/>
                      </a:txSp>
                    </a:sp>
                    <a:sp>
                      <a:nvSpPr>
                        <a:cNvPr id="2063" name="Rectangle 15"/>
                        <a:cNvSpPr>
                          <a:spLocks noChangeArrowheads="1"/>
                        </a:cNvSpPr>
                      </a:nvSpPr>
                      <a:spPr bwMode="auto">
                        <a:xfrm>
                          <a:off x="8223" y="8846"/>
                          <a:ext cx="2437" cy="1601"/>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base">
                              <a:spcBef>
                                <a:spcPct val="0"/>
                              </a:spcBef>
                              <a:spcAft>
                                <a:spcPct val="0"/>
                              </a:spcAft>
                            </a:pPr>
                            <a:r>
                              <a:rPr lang="ru-RU" sz="1200" dirty="0" smtClean="0">
                                <a:latin typeface="Times New Roman" pitchFamily="18" charset="0"/>
                                <a:ea typeface="Times New Roman" pitchFamily="18" charset="0"/>
                                <a:cs typeface="Times New Roman" pitchFamily="18" charset="0"/>
                              </a:rPr>
                              <a:t>Информационная система мониторинга параметров и состояния рынка</a:t>
                            </a:r>
                          </a:p>
                        </a:txBody>
                        <a:useSpRect/>
                      </a:txSp>
                    </a:sp>
                    <a:sp>
                      <a:nvSpPr>
                        <a:cNvPr id="2062" name="Rectangle 14"/>
                        <a:cNvSpPr>
                          <a:spLocks noChangeArrowheads="1"/>
                        </a:cNvSpPr>
                      </a:nvSpPr>
                      <a:spPr bwMode="auto">
                        <a:xfrm>
                          <a:off x="2379" y="4254"/>
                          <a:ext cx="2437" cy="134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base">
                              <a:spcBef>
                                <a:spcPct val="0"/>
                              </a:spcBef>
                              <a:spcAft>
                                <a:spcPct val="0"/>
                              </a:spcAft>
                            </a:pPr>
                            <a:r>
                              <a:rPr lang="ru-RU" sz="1200" dirty="0" smtClean="0">
                                <a:latin typeface="Times New Roman" pitchFamily="18" charset="0"/>
                                <a:ea typeface="Times New Roman" pitchFamily="18" charset="0"/>
                                <a:cs typeface="Times New Roman" pitchFamily="18" charset="0"/>
                              </a:rPr>
                              <a:t>Целевая модель состояния рынка квалификаций</a:t>
                            </a:r>
                          </a:p>
                        </a:txBody>
                        <a:useSpRect/>
                      </a:txSp>
                    </a:sp>
                    <a:sp>
                      <a:nvSpPr>
                        <a:cNvPr id="2061" name="Text Box 13"/>
                        <a:cNvSpPr txBox="1">
                          <a:spLocks noChangeArrowheads="1"/>
                        </a:cNvSpPr>
                      </a:nvSpPr>
                      <a:spPr bwMode="auto">
                        <a:xfrm>
                          <a:off x="2863" y="9205"/>
                          <a:ext cx="1400" cy="726"/>
                        </a:xfrm>
                        <a:prstGeom prst="rect">
                          <a:avLst/>
                        </a:prstGeom>
                        <a:solidFill>
                          <a:srgbClr val="FFFFFF"/>
                        </a:solidFill>
                        <a:ln w="9525">
                          <a:solidFill>
                            <a:srgbClr val="FFFFFF"/>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Внешняя среда</a:t>
                            </a:r>
                            <a:endParaRPr kumimoji="0" lang="ru-RU"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2060" name="Oval 12"/>
                        <a:cNvSpPr>
                          <a:spLocks noChangeArrowheads="1"/>
                        </a:cNvSpPr>
                      </a:nvSpPr>
                      <a:spPr bwMode="auto">
                        <a:xfrm>
                          <a:off x="6132" y="4316"/>
                          <a:ext cx="1040" cy="1063"/>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059" name="AutoShape 11"/>
                        <a:cNvSpPr>
                          <a:spLocks noChangeShapeType="1"/>
                        </a:cNvSpPr>
                      </a:nvSpPr>
                      <a:spPr bwMode="auto">
                        <a:xfrm flipV="1">
                          <a:off x="6284" y="4472"/>
                          <a:ext cx="736" cy="75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058" name="AutoShape 10"/>
                        <a:cNvSpPr>
                          <a:spLocks noChangeShapeType="1"/>
                        </a:cNvSpPr>
                      </a:nvSpPr>
                      <a:spPr bwMode="auto">
                        <a:xfrm>
                          <a:off x="6284" y="4472"/>
                          <a:ext cx="736" cy="75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057" name="AutoShape 9"/>
                        <a:cNvSpPr>
                          <a:spLocks noChangeArrowheads="1"/>
                        </a:cNvSpPr>
                      </a:nvSpPr>
                      <a:spPr bwMode="auto">
                        <a:xfrm>
                          <a:off x="6505" y="5392"/>
                          <a:ext cx="313" cy="283"/>
                        </a:xfrm>
                        <a:prstGeom prst="downArrow">
                          <a:avLst>
                            <a:gd name="adj1" fmla="val 50000"/>
                            <a:gd name="adj2" fmla="val 25000"/>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056" name="AutoShape 8"/>
                        <a:cNvSpPr>
                          <a:spLocks noChangeArrowheads="1"/>
                        </a:cNvSpPr>
                      </a:nvSpPr>
                      <a:spPr bwMode="auto">
                        <a:xfrm rot="5400000">
                          <a:off x="7553" y="4374"/>
                          <a:ext cx="313" cy="1075"/>
                        </a:xfrm>
                        <a:prstGeom prst="downArrow">
                          <a:avLst>
                            <a:gd name="adj1" fmla="val 50000"/>
                            <a:gd name="adj2" fmla="val 85863"/>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055" name="AutoShape 7"/>
                        <a:cNvSpPr>
                          <a:spLocks noChangeArrowheads="1"/>
                        </a:cNvSpPr>
                      </a:nvSpPr>
                      <a:spPr bwMode="auto">
                        <a:xfrm rot="10800000">
                          <a:off x="9307" y="5594"/>
                          <a:ext cx="283" cy="3252"/>
                        </a:xfrm>
                        <a:prstGeom prst="downArrow">
                          <a:avLst>
                            <a:gd name="adj1" fmla="val 50167"/>
                            <a:gd name="adj2" fmla="val 149312"/>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054" name="AutoShape 6"/>
                        <a:cNvSpPr>
                          <a:spLocks noChangeArrowheads="1"/>
                        </a:cNvSpPr>
                      </a:nvSpPr>
                      <a:spPr bwMode="auto">
                        <a:xfrm rot="16200000">
                          <a:off x="5317" y="4263"/>
                          <a:ext cx="313" cy="1316"/>
                        </a:xfrm>
                        <a:prstGeom prst="downArrow">
                          <a:avLst>
                            <a:gd name="adj1" fmla="val 50000"/>
                            <a:gd name="adj2" fmla="val 105112"/>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053" name="AutoShape 5"/>
                        <a:cNvSpPr>
                          <a:spLocks noChangeArrowheads="1"/>
                        </a:cNvSpPr>
                      </a:nvSpPr>
                      <a:spPr bwMode="auto">
                        <a:xfrm>
                          <a:off x="6542" y="8606"/>
                          <a:ext cx="313" cy="263"/>
                        </a:xfrm>
                        <a:prstGeom prst="downArrow">
                          <a:avLst>
                            <a:gd name="adj1" fmla="val 50000"/>
                            <a:gd name="adj2" fmla="val 25000"/>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052" name="AutoShape 4"/>
                        <a:cNvSpPr>
                          <a:spLocks noChangeArrowheads="1"/>
                        </a:cNvSpPr>
                      </a:nvSpPr>
                      <a:spPr bwMode="auto">
                        <a:xfrm>
                          <a:off x="6542" y="7047"/>
                          <a:ext cx="313" cy="326"/>
                        </a:xfrm>
                        <a:prstGeom prst="downArrow">
                          <a:avLst>
                            <a:gd name="adj1" fmla="val 50000"/>
                            <a:gd name="adj2" fmla="val 26038"/>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051" name="AutoShape 3"/>
                        <a:cNvSpPr>
                          <a:spLocks noChangeArrowheads="1"/>
                        </a:cNvSpPr>
                      </a:nvSpPr>
                      <a:spPr bwMode="auto">
                        <a:xfrm rot="16200000">
                          <a:off x="4672" y="9003"/>
                          <a:ext cx="313" cy="1198"/>
                        </a:xfrm>
                        <a:prstGeom prst="downArrow">
                          <a:avLst>
                            <a:gd name="adj1" fmla="val 50000"/>
                            <a:gd name="adj2" fmla="val 95687"/>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050" name="AutoShape 2"/>
                        <a:cNvSpPr>
                          <a:spLocks noChangeArrowheads="1"/>
                        </a:cNvSpPr>
                      </a:nvSpPr>
                      <a:spPr bwMode="auto">
                        <a:xfrm rot="16200000">
                          <a:off x="7935" y="9418"/>
                          <a:ext cx="313" cy="367"/>
                        </a:xfrm>
                        <a:prstGeom prst="downArrow">
                          <a:avLst>
                            <a:gd name="adj1" fmla="val 50000"/>
                            <a:gd name="adj2" fmla="val 29313"/>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lc:lockedCanvas>
              </a:graphicData>
            </a:graphic>
          </wp:anchor>
        </w:drawing>
      </w:r>
    </w:p>
    <w:p w:rsidR="00B57489" w:rsidRDefault="00B57489" w:rsidP="00B57489">
      <w:pPr>
        <w:pStyle w:val="22"/>
        <w:shd w:val="clear" w:color="auto" w:fill="auto"/>
        <w:spacing w:line="480" w:lineRule="exact"/>
        <w:ind w:firstLine="0"/>
        <w:jc w:val="both"/>
      </w:pPr>
    </w:p>
    <w:p w:rsidR="00B57489" w:rsidRDefault="00B57489" w:rsidP="00B57489">
      <w:pPr>
        <w:pStyle w:val="22"/>
        <w:shd w:val="clear" w:color="auto" w:fill="auto"/>
        <w:spacing w:line="480" w:lineRule="exact"/>
        <w:ind w:firstLine="740"/>
        <w:jc w:val="both"/>
      </w:pPr>
    </w:p>
    <w:p w:rsidR="00B57489" w:rsidRDefault="00B57489" w:rsidP="00B57489">
      <w:pPr>
        <w:pStyle w:val="22"/>
        <w:shd w:val="clear" w:color="auto" w:fill="auto"/>
        <w:spacing w:line="480" w:lineRule="exact"/>
        <w:ind w:firstLine="740"/>
        <w:jc w:val="both"/>
      </w:pPr>
    </w:p>
    <w:p w:rsidR="00B57489" w:rsidRDefault="00B57489" w:rsidP="00B57489">
      <w:pPr>
        <w:pStyle w:val="22"/>
        <w:shd w:val="clear" w:color="auto" w:fill="auto"/>
        <w:spacing w:line="480" w:lineRule="exact"/>
        <w:ind w:firstLine="740"/>
        <w:jc w:val="both"/>
      </w:pPr>
    </w:p>
    <w:p w:rsidR="00B57489" w:rsidRDefault="00B57489">
      <w:pPr>
        <w:pStyle w:val="22"/>
        <w:shd w:val="clear" w:color="auto" w:fill="auto"/>
        <w:spacing w:line="480" w:lineRule="exact"/>
        <w:ind w:firstLine="740"/>
        <w:jc w:val="both"/>
      </w:pPr>
    </w:p>
    <w:p w:rsidR="00B57489" w:rsidRDefault="00B57489">
      <w:pPr>
        <w:pStyle w:val="22"/>
        <w:shd w:val="clear" w:color="auto" w:fill="auto"/>
        <w:spacing w:line="480" w:lineRule="exact"/>
        <w:ind w:firstLine="740"/>
        <w:jc w:val="both"/>
      </w:pPr>
    </w:p>
    <w:p w:rsidR="00BD5296" w:rsidRDefault="00BD5296">
      <w:pPr>
        <w:pStyle w:val="22"/>
        <w:shd w:val="clear" w:color="auto" w:fill="auto"/>
        <w:spacing w:line="480" w:lineRule="exact"/>
        <w:ind w:firstLine="740"/>
        <w:jc w:val="both"/>
      </w:pPr>
    </w:p>
    <w:p w:rsidR="00BD5296" w:rsidRPr="00BD5296" w:rsidRDefault="00BD5296" w:rsidP="00BD5296"/>
    <w:p w:rsidR="00BD5296" w:rsidRPr="00BD5296" w:rsidRDefault="00BD5296" w:rsidP="00BD5296"/>
    <w:p w:rsidR="00BD5296" w:rsidRPr="00BD5296" w:rsidRDefault="00BD5296" w:rsidP="00BD5296"/>
    <w:p w:rsidR="00BD5296" w:rsidRPr="00BD5296" w:rsidRDefault="00BD5296" w:rsidP="00BD5296"/>
    <w:p w:rsidR="00BD5296" w:rsidRPr="00BD5296" w:rsidRDefault="00BD5296" w:rsidP="00BD5296"/>
    <w:p w:rsidR="00BD5296" w:rsidRPr="00BD5296" w:rsidRDefault="00BD5296" w:rsidP="00BD5296"/>
    <w:p w:rsidR="00BD5296" w:rsidRPr="00BD5296" w:rsidRDefault="00BD5296" w:rsidP="00BD5296">
      <w:pPr>
        <w:pStyle w:val="22"/>
        <w:shd w:val="clear" w:color="auto" w:fill="auto"/>
        <w:spacing w:line="480" w:lineRule="exact"/>
        <w:ind w:firstLine="0"/>
        <w:jc w:val="both"/>
      </w:pPr>
      <w:r>
        <w:t>Р</w:t>
      </w:r>
      <w:r w:rsidRPr="00B57489">
        <w:t>ис.1</w:t>
      </w:r>
      <w:r>
        <w:t>2. У</w:t>
      </w:r>
      <w:r w:rsidRPr="00B57489">
        <w:t xml:space="preserve">крупненная блок-схема системы государственного регулирования </w:t>
      </w:r>
      <w:r>
        <w:t xml:space="preserve">рынка квалификаций </w:t>
      </w:r>
      <w:r w:rsidRPr="00B57489">
        <w:t xml:space="preserve"> представлена.</w:t>
      </w:r>
    </w:p>
    <w:p w:rsidR="00BD5296" w:rsidRDefault="00BD5296" w:rsidP="00BD5296">
      <w:pPr>
        <w:pStyle w:val="22"/>
        <w:shd w:val="clear" w:color="auto" w:fill="auto"/>
        <w:spacing w:line="480" w:lineRule="exact"/>
        <w:ind w:firstLine="709"/>
        <w:jc w:val="both"/>
      </w:pPr>
      <w:r>
        <w:t xml:space="preserve">Исходя из представленной блок-схемы основными задачами </w:t>
      </w:r>
      <w:proofErr w:type="gramStart"/>
      <w:r>
        <w:t>создания автоматизированной системы государственного регулирования рынка квалификаций</w:t>
      </w:r>
      <w:proofErr w:type="gramEnd"/>
      <w:r>
        <w:t xml:space="preserve"> </w:t>
      </w:r>
      <w:r w:rsidRPr="00B57489">
        <w:t xml:space="preserve"> </w:t>
      </w:r>
      <w:r>
        <w:t>являются:</w:t>
      </w:r>
    </w:p>
    <w:p w:rsidR="00592456" w:rsidRPr="00BD5296" w:rsidRDefault="00BD5296" w:rsidP="00791B96">
      <w:pPr>
        <w:pStyle w:val="22"/>
        <w:numPr>
          <w:ilvl w:val="0"/>
          <w:numId w:val="44"/>
        </w:numPr>
        <w:spacing w:line="480" w:lineRule="exact"/>
        <w:jc w:val="both"/>
      </w:pPr>
      <w:r>
        <w:t>Формирование ц</w:t>
      </w:r>
      <w:r w:rsidR="00592456" w:rsidRPr="00BD5296">
        <w:t>елевой модели динамического состояния рынка квалификаций</w:t>
      </w:r>
      <w:r>
        <w:t xml:space="preserve"> и </w:t>
      </w:r>
      <w:r w:rsidRPr="000B6A0D">
        <w:t>управленческой деятельности органов исполнительной власти как объекта автоматизации процессов государственного регулирования</w:t>
      </w:r>
      <w:r>
        <w:t xml:space="preserve"> </w:t>
      </w:r>
      <w:r w:rsidRPr="00F707DB">
        <w:t xml:space="preserve">при значительных </w:t>
      </w:r>
      <w:r>
        <w:t xml:space="preserve">внутренних противоречиях, </w:t>
      </w:r>
      <w:r w:rsidRPr="00F707DB">
        <w:t>воздействиях внешних факторов и кризисных явлениях</w:t>
      </w:r>
      <w:proofErr w:type="gramStart"/>
      <w:r>
        <w:t>;</w:t>
      </w:r>
      <w:r w:rsidR="00592456" w:rsidRPr="00BD5296">
        <w:t>.</w:t>
      </w:r>
      <w:proofErr w:type="gramEnd"/>
    </w:p>
    <w:p w:rsidR="00592456" w:rsidRPr="00BD5296" w:rsidRDefault="00BD5296" w:rsidP="00791B96">
      <w:pPr>
        <w:pStyle w:val="22"/>
        <w:numPr>
          <w:ilvl w:val="0"/>
          <w:numId w:val="44"/>
        </w:numPr>
        <w:spacing w:line="480" w:lineRule="exact"/>
        <w:jc w:val="both"/>
      </w:pPr>
      <w:r>
        <w:t>Разработка к</w:t>
      </w:r>
      <w:r w:rsidR="00592456" w:rsidRPr="00BD5296">
        <w:t>онцептуальной структуры системы, способной к самоорганизации (адаптации).</w:t>
      </w:r>
    </w:p>
    <w:p w:rsidR="00592456" w:rsidRDefault="00BD5296" w:rsidP="00791B96">
      <w:pPr>
        <w:pStyle w:val="22"/>
        <w:numPr>
          <w:ilvl w:val="0"/>
          <w:numId w:val="44"/>
        </w:numPr>
        <w:spacing w:line="480" w:lineRule="exact"/>
        <w:jc w:val="both"/>
      </w:pPr>
      <w:r>
        <w:t>Разработка ф</w:t>
      </w:r>
      <w:r w:rsidR="00592456" w:rsidRPr="00BD5296">
        <w:t xml:space="preserve">орм </w:t>
      </w:r>
      <w:r>
        <w:t xml:space="preserve">и механизмов </w:t>
      </w:r>
      <w:r w:rsidR="00592456" w:rsidRPr="00BD5296">
        <w:t>государственного регулирования.</w:t>
      </w:r>
    </w:p>
    <w:p w:rsidR="00592456" w:rsidRPr="00592456" w:rsidRDefault="00592456" w:rsidP="00791B96">
      <w:pPr>
        <w:pStyle w:val="22"/>
        <w:numPr>
          <w:ilvl w:val="0"/>
          <w:numId w:val="44"/>
        </w:numPr>
        <w:spacing w:line="480" w:lineRule="exact"/>
        <w:jc w:val="both"/>
      </w:pPr>
      <w:r>
        <w:t>Разработка и</w:t>
      </w:r>
      <w:r w:rsidRPr="00592456">
        <w:t>нформационной инфраструктуры</w:t>
      </w:r>
      <w:r>
        <w:t xml:space="preserve"> рынка квалификаций</w:t>
      </w:r>
      <w:r w:rsidRPr="00592456">
        <w:t xml:space="preserve">, позволяющей обеспечить эффективное регулирование процессов на </w:t>
      </w:r>
      <w:r w:rsidRPr="00592456">
        <w:lastRenderedPageBreak/>
        <w:t xml:space="preserve">основе полной и оперативной информации о </w:t>
      </w:r>
      <w:r>
        <w:t>спросе и предложении квалификаций</w:t>
      </w:r>
      <w:r w:rsidRPr="00592456">
        <w:t>;</w:t>
      </w:r>
    </w:p>
    <w:p w:rsidR="00592456" w:rsidRDefault="00592456" w:rsidP="00791B96">
      <w:pPr>
        <w:pStyle w:val="22"/>
        <w:numPr>
          <w:ilvl w:val="0"/>
          <w:numId w:val="44"/>
        </w:numPr>
        <w:spacing w:line="480" w:lineRule="exact"/>
        <w:jc w:val="both"/>
      </w:pPr>
      <w:r>
        <w:t>Разработка технологии автоматизации процессов государственного регулирования рынком квалификаций, обеспечивающей  поддержку принятия управленческих решений в целях достижения требуемых значений параметров целевой модели на основе оперативно-аналитической обработки многомерных данных обо всех процессах, протекающих на рынке квалификаций</w:t>
      </w:r>
      <w:r w:rsidRPr="00BD5296">
        <w:t>.</w:t>
      </w:r>
    </w:p>
    <w:p w:rsidR="00BD5296" w:rsidRDefault="00BD5296" w:rsidP="00BD5296">
      <w:pPr>
        <w:pStyle w:val="22"/>
        <w:spacing w:line="480" w:lineRule="exact"/>
        <w:ind w:left="360" w:firstLine="0"/>
        <w:jc w:val="both"/>
      </w:pPr>
      <w:r>
        <w:t>На рис.13 приведены основные функциональные модули системы.</w:t>
      </w: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p>
    <w:p w:rsidR="00BD5296" w:rsidRDefault="00BD5296" w:rsidP="00BD5296">
      <w:pPr>
        <w:pStyle w:val="22"/>
        <w:spacing w:line="480" w:lineRule="exact"/>
        <w:ind w:left="360" w:firstLine="0"/>
        <w:jc w:val="both"/>
      </w:pPr>
      <w:r w:rsidRPr="00BD5296">
        <w:rPr>
          <w:noProof/>
          <w:lang w:bidi="ar-SA"/>
        </w:rPr>
        <w:drawing>
          <wp:anchor distT="0" distB="0" distL="114300" distR="114300" simplePos="0" relativeHeight="251798016" behindDoc="0" locked="0" layoutInCell="1" allowOverlap="1">
            <wp:simplePos x="0" y="0"/>
            <wp:positionH relativeFrom="column">
              <wp:posOffset>244571</wp:posOffset>
            </wp:positionH>
            <wp:positionV relativeFrom="paragraph">
              <wp:posOffset>-4867047</wp:posOffset>
            </wp:positionV>
            <wp:extent cx="4972469" cy="5115464"/>
            <wp:effectExtent l="19050" t="0" r="0" b="0"/>
            <wp:wrapNone/>
            <wp:docPr id="14"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68552" cy="5112568"/>
                      <a:chOff x="2195736" y="1124744"/>
                      <a:chExt cx="4968552" cy="5112568"/>
                    </a:xfrm>
                  </a:grpSpPr>
                  <a:sp>
                    <a:nvSpPr>
                      <a:cNvPr id="6" name="Прямоугольник 5"/>
                      <a:cNvSpPr/>
                    </a:nvSpPr>
                    <a:spPr>
                      <a:xfrm>
                        <a:off x="2195736" y="1916832"/>
                        <a:ext cx="1512168" cy="648072"/>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 </a:t>
                          </a:r>
                          <a:r>
                            <a:rPr lang="ru-RU" sz="1400" dirty="0" smtClean="0">
                              <a:solidFill>
                                <a:prstClr val="black"/>
                              </a:solidFill>
                              <a:latin typeface="Times New Roman" pitchFamily="18" charset="0"/>
                              <a:cs typeface="Times New Roman" pitchFamily="18" charset="0"/>
                            </a:rPr>
                            <a:t>Рынок труда</a:t>
                          </a: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ик 6"/>
                      <a:cNvSpPr/>
                    </a:nvSpPr>
                    <a:spPr>
                      <a:xfrm>
                        <a:off x="5508104" y="1916832"/>
                        <a:ext cx="1512168" cy="648072"/>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 </a:t>
                          </a:r>
                          <a:r>
                            <a:rPr lang="ru-RU" sz="1400" dirty="0" smtClean="0">
                              <a:solidFill>
                                <a:prstClr val="black"/>
                              </a:solidFill>
                              <a:latin typeface="Times New Roman" pitchFamily="18" charset="0"/>
                              <a:cs typeface="Times New Roman" pitchFamily="18" charset="0"/>
                            </a:rPr>
                            <a:t>Рынок образовательных услуг</a:t>
                          </a: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Прямоугольник 8"/>
                      <a:cNvSpPr/>
                    </a:nvSpPr>
                    <a:spPr>
                      <a:xfrm>
                        <a:off x="3203848" y="2636912"/>
                        <a:ext cx="2808312" cy="648072"/>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 </a:t>
                          </a:r>
                          <a:r>
                            <a:rPr lang="ru-RU" sz="1400" dirty="0" smtClean="0">
                              <a:solidFill>
                                <a:prstClr val="black"/>
                              </a:solidFill>
                              <a:latin typeface="Times New Roman" pitchFamily="18" charset="0"/>
                              <a:cs typeface="Times New Roman" pitchFamily="18" charset="0"/>
                            </a:rPr>
                            <a:t>Распределенная информационная система мониторинга рынка труда и образовательных услуг</a:t>
                          </a: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hape 10"/>
                      <a:cNvCxnSpPr>
                        <a:stCxn id="6" idx="2"/>
                        <a:endCxn id="9" idx="1"/>
                      </a:cNvCxnSpPr>
                    </a:nvCxnSpPr>
                    <a:spPr>
                      <a:xfrm rot="16200000" flipH="1">
                        <a:off x="2879812" y="2636912"/>
                        <a:ext cx="396044" cy="252028"/>
                      </a:xfrm>
                      <a:prstGeom prst="bentConnector2">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13" name="Shape 12"/>
                      <a:cNvCxnSpPr>
                        <a:stCxn id="7" idx="2"/>
                        <a:endCxn id="9" idx="3"/>
                      </a:cNvCxnSpPr>
                    </a:nvCxnSpPr>
                    <a:spPr>
                      <a:xfrm rot="5400000">
                        <a:off x="5940152" y="2636912"/>
                        <a:ext cx="396044" cy="252028"/>
                      </a:xfrm>
                      <a:prstGeom prst="bentConnector2">
                        <a:avLst/>
                      </a:prstGeom>
                      <a:ln w="31750">
                        <a:tailEnd type="triangle"/>
                      </a:ln>
                    </a:spPr>
                    <a:style>
                      <a:lnRef idx="1">
                        <a:schemeClr val="accent1"/>
                      </a:lnRef>
                      <a:fillRef idx="0">
                        <a:schemeClr val="accent1"/>
                      </a:fillRef>
                      <a:effectRef idx="0">
                        <a:schemeClr val="accent1"/>
                      </a:effectRef>
                      <a:fontRef idx="minor">
                        <a:schemeClr val="tx1"/>
                      </a:fontRef>
                    </a:style>
                  </a:cxnSp>
                  <a:sp>
                    <a:nvSpPr>
                      <a:cNvPr id="24" name="Прямоугольник 23"/>
                      <a:cNvSpPr/>
                    </a:nvSpPr>
                    <a:spPr>
                      <a:xfrm>
                        <a:off x="2267744" y="3645024"/>
                        <a:ext cx="1512168" cy="504056"/>
                      </a:xfrm>
                      <a:prstGeom prst="rect">
                        <a:avLst/>
                      </a:prstGeom>
                      <a:no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 </a:t>
                          </a:r>
                          <a:r>
                            <a:rPr lang="ru-RU" sz="1400" dirty="0" smtClean="0">
                              <a:solidFill>
                                <a:prstClr val="black"/>
                              </a:solidFill>
                              <a:latin typeface="Times New Roman" pitchFamily="18" charset="0"/>
                              <a:cs typeface="Times New Roman" pitchFamily="18" charset="0"/>
                            </a:rPr>
                            <a:t>спрос квалификаций</a:t>
                          </a: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Прямоугольник 24"/>
                      <a:cNvSpPr/>
                    </a:nvSpPr>
                    <a:spPr>
                      <a:xfrm>
                        <a:off x="5652120" y="3645024"/>
                        <a:ext cx="1512168" cy="504056"/>
                      </a:xfrm>
                      <a:prstGeom prst="rect">
                        <a:avLst/>
                      </a:prstGeom>
                      <a:no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 </a:t>
                          </a:r>
                          <a:r>
                            <a:rPr lang="ru-RU" sz="1400" dirty="0" smtClean="0">
                              <a:solidFill>
                                <a:prstClr val="black"/>
                              </a:solidFill>
                              <a:latin typeface="Times New Roman" pitchFamily="18" charset="0"/>
                              <a:cs typeface="Times New Roman" pitchFamily="18" charset="0"/>
                            </a:rPr>
                            <a:t>предложение квалификаций</a:t>
                          </a: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 name="Shape 25"/>
                      <a:cNvCxnSpPr>
                        <a:stCxn id="9" idx="2"/>
                        <a:endCxn id="24" idx="0"/>
                      </a:cNvCxnSpPr>
                    </a:nvCxnSpPr>
                    <a:spPr>
                      <a:xfrm rot="5400000">
                        <a:off x="3635896" y="2672916"/>
                        <a:ext cx="360040" cy="1584176"/>
                      </a:xfrm>
                      <a:prstGeom prst="bentConnector3">
                        <a:avLst>
                          <a:gd name="adj1" fmla="val 50000"/>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29" name="Shape 25"/>
                      <a:cNvCxnSpPr>
                        <a:stCxn id="9" idx="2"/>
                        <a:endCxn id="25" idx="0"/>
                      </a:cNvCxnSpPr>
                    </a:nvCxnSpPr>
                    <a:spPr>
                      <a:xfrm rot="16200000" flipH="1">
                        <a:off x="5328084" y="2564904"/>
                        <a:ext cx="360040" cy="1800200"/>
                      </a:xfrm>
                      <a:prstGeom prst="bentConnector3">
                        <a:avLst>
                          <a:gd name="adj1" fmla="val 50000"/>
                        </a:avLst>
                      </a:prstGeom>
                      <a:ln w="31750">
                        <a:tailEnd type="triangle"/>
                      </a:ln>
                    </a:spPr>
                    <a:style>
                      <a:lnRef idx="1">
                        <a:schemeClr val="accent1"/>
                      </a:lnRef>
                      <a:fillRef idx="0">
                        <a:schemeClr val="accent1"/>
                      </a:fillRef>
                      <a:effectRef idx="0">
                        <a:schemeClr val="accent1"/>
                      </a:effectRef>
                      <a:fontRef idx="minor">
                        <a:schemeClr val="tx1"/>
                      </a:fontRef>
                    </a:style>
                  </a:cxnSp>
                  <a:sp>
                    <a:nvSpPr>
                      <a:cNvPr id="34" name="Прямоугольник 33"/>
                      <a:cNvSpPr/>
                    </a:nvSpPr>
                    <a:spPr>
                      <a:xfrm>
                        <a:off x="3995936" y="4077072"/>
                        <a:ext cx="1512168" cy="576064"/>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 </a:t>
                          </a:r>
                          <a:r>
                            <a:rPr lang="ru-RU" sz="1400" dirty="0" smtClean="0">
                              <a:solidFill>
                                <a:prstClr val="black"/>
                              </a:solidFill>
                              <a:latin typeface="Times New Roman" pitchFamily="18" charset="0"/>
                              <a:cs typeface="Times New Roman" pitchFamily="18" charset="0"/>
                            </a:rPr>
                            <a:t>прогноз баланса квалификаций</a:t>
                          </a: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5" name="Shape 25"/>
                      <a:cNvCxnSpPr>
                        <a:stCxn id="25" idx="2"/>
                        <a:endCxn id="34" idx="3"/>
                      </a:cNvCxnSpPr>
                    </a:nvCxnSpPr>
                    <a:spPr>
                      <a:xfrm rot="5400000">
                        <a:off x="5850142" y="3807042"/>
                        <a:ext cx="216024" cy="900100"/>
                      </a:xfrm>
                      <a:prstGeom prst="bentConnector2">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36" name="Shape 25"/>
                      <a:cNvCxnSpPr>
                        <a:stCxn id="24" idx="2"/>
                        <a:endCxn id="34" idx="1"/>
                      </a:cNvCxnSpPr>
                    </a:nvCxnSpPr>
                    <a:spPr>
                      <a:xfrm rot="16200000" flipH="1">
                        <a:off x="3401870" y="3771038"/>
                        <a:ext cx="216024" cy="972108"/>
                      </a:xfrm>
                      <a:prstGeom prst="bentConnector2">
                        <a:avLst/>
                      </a:prstGeom>
                      <a:ln w="31750">
                        <a:tailEnd type="triangle"/>
                      </a:ln>
                    </a:spPr>
                    <a:style>
                      <a:lnRef idx="1">
                        <a:schemeClr val="accent1"/>
                      </a:lnRef>
                      <a:fillRef idx="0">
                        <a:schemeClr val="accent1"/>
                      </a:fillRef>
                      <a:effectRef idx="0">
                        <a:schemeClr val="accent1"/>
                      </a:effectRef>
                      <a:fontRef idx="minor">
                        <a:schemeClr val="tx1"/>
                      </a:fontRef>
                    </a:style>
                  </a:cxnSp>
                  <a:sp>
                    <a:nvSpPr>
                      <a:cNvPr id="44" name="Овал 43"/>
                      <a:cNvSpPr/>
                    </a:nvSpPr>
                    <a:spPr>
                      <a:xfrm>
                        <a:off x="4283968" y="4869160"/>
                        <a:ext cx="936104" cy="432048"/>
                      </a:xfrm>
                      <a:prstGeom prst="ellipse">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prstClr val="black"/>
                              </a:solidFill>
                              <a:latin typeface="Times New Roman" pitchFamily="18" charset="0"/>
                              <a:cs typeface="Times New Roman" pitchFamily="18" charset="0"/>
                            </a:rPr>
                            <a:t>да/нет</a:t>
                          </a:r>
                          <a:endParaRPr lang="ru-RU" sz="12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Прямоугольник 44"/>
                      <a:cNvSpPr/>
                    </a:nvSpPr>
                    <a:spPr>
                      <a:xfrm>
                        <a:off x="5652120" y="4797152"/>
                        <a:ext cx="1512168" cy="576064"/>
                      </a:xfrm>
                      <a:prstGeom prst="rect">
                        <a:avLst/>
                      </a:prstGeom>
                      <a:no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 </a:t>
                          </a:r>
                          <a:r>
                            <a:rPr lang="ru-RU" sz="1400" dirty="0" smtClean="0">
                              <a:solidFill>
                                <a:prstClr val="black"/>
                              </a:solidFill>
                              <a:latin typeface="Times New Roman" pitchFamily="18" charset="0"/>
                              <a:cs typeface="Times New Roman" pitchFamily="18" charset="0"/>
                            </a:rPr>
                            <a:t>избыток квалификаций</a:t>
                          </a: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Прямоугольник 45"/>
                      <a:cNvSpPr/>
                    </a:nvSpPr>
                    <a:spPr>
                      <a:xfrm>
                        <a:off x="2195736" y="4797152"/>
                        <a:ext cx="1512168" cy="576064"/>
                      </a:xfrm>
                      <a:prstGeom prst="rect">
                        <a:avLst/>
                      </a:prstGeom>
                      <a:no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 </a:t>
                          </a:r>
                          <a:r>
                            <a:rPr lang="ru-RU" sz="1400" dirty="0" smtClean="0">
                              <a:solidFill>
                                <a:prstClr val="black"/>
                              </a:solidFill>
                              <a:latin typeface="Times New Roman" pitchFamily="18" charset="0"/>
                              <a:cs typeface="Times New Roman" pitchFamily="18" charset="0"/>
                            </a:rPr>
                            <a:t>дефицит квалификаций</a:t>
                          </a: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8" name="Прямая со стрелкой 47"/>
                      <a:cNvCxnSpPr>
                        <a:stCxn id="34" idx="2"/>
                        <a:endCxn id="44" idx="0"/>
                      </a:cNvCxnSpPr>
                    </a:nvCxnSpPr>
                    <a:spPr>
                      <a:xfrm rot="5400000">
                        <a:off x="4644008" y="4761148"/>
                        <a:ext cx="216024" cy="1588"/>
                      </a:xfrm>
                      <a:prstGeom prst="straightConnector1">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50" name="Прямая со стрелкой 49"/>
                      <a:cNvCxnSpPr>
                        <a:stCxn id="44" idx="2"/>
                        <a:endCxn id="46" idx="3"/>
                      </a:cNvCxnSpPr>
                    </a:nvCxnSpPr>
                    <a:spPr>
                      <a:xfrm rot="10800000">
                        <a:off x="3707904" y="5085184"/>
                        <a:ext cx="576064" cy="1588"/>
                      </a:xfrm>
                      <a:prstGeom prst="straightConnector1">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51" name="Прямая со стрелкой 50"/>
                      <a:cNvCxnSpPr>
                        <a:stCxn id="44" idx="6"/>
                        <a:endCxn id="45" idx="1"/>
                      </a:cNvCxnSpPr>
                    </a:nvCxnSpPr>
                    <a:spPr>
                      <a:xfrm>
                        <a:off x="5220072" y="5085184"/>
                        <a:ext cx="432048" cy="1588"/>
                      </a:xfrm>
                      <a:prstGeom prst="straightConnector1">
                        <a:avLst/>
                      </a:prstGeom>
                      <a:ln w="31750">
                        <a:tailEnd type="triangle"/>
                      </a:ln>
                    </a:spPr>
                    <a:style>
                      <a:lnRef idx="1">
                        <a:schemeClr val="accent1"/>
                      </a:lnRef>
                      <a:fillRef idx="0">
                        <a:schemeClr val="accent1"/>
                      </a:fillRef>
                      <a:effectRef idx="0">
                        <a:schemeClr val="accent1"/>
                      </a:effectRef>
                      <a:fontRef idx="minor">
                        <a:schemeClr val="tx1"/>
                      </a:fontRef>
                    </a:style>
                  </a:cxnSp>
                  <a:sp>
                    <a:nvSpPr>
                      <a:cNvPr id="56" name="Прямоугольник 55"/>
                      <a:cNvSpPr/>
                    </a:nvSpPr>
                    <a:spPr>
                      <a:xfrm>
                        <a:off x="3707904" y="5589240"/>
                        <a:ext cx="2088232" cy="648072"/>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 </a:t>
                          </a:r>
                          <a:r>
                            <a:rPr lang="ru-RU" sz="1400" dirty="0" smtClean="0">
                              <a:solidFill>
                                <a:prstClr val="black"/>
                              </a:solidFill>
                              <a:latin typeface="Times New Roman" pitchFamily="18" charset="0"/>
                              <a:cs typeface="Times New Roman" pitchFamily="18" charset="0"/>
                            </a:rPr>
                            <a:t>подсистема поддержки принятия решений</a:t>
                          </a: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7" name="Shape 25"/>
                      <a:cNvCxnSpPr>
                        <a:stCxn id="46" idx="2"/>
                        <a:endCxn id="56" idx="1"/>
                      </a:cNvCxnSpPr>
                    </a:nvCxnSpPr>
                    <a:spPr>
                      <a:xfrm rot="16200000" flipH="1">
                        <a:off x="3059832" y="5265204"/>
                        <a:ext cx="540060" cy="756084"/>
                      </a:xfrm>
                      <a:prstGeom prst="bentConnector2">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80" name="Shape 25"/>
                      <a:cNvCxnSpPr>
                        <a:stCxn id="45" idx="2"/>
                        <a:endCxn id="56" idx="3"/>
                      </a:cNvCxnSpPr>
                    </a:nvCxnSpPr>
                    <a:spPr>
                      <a:xfrm rot="5400000">
                        <a:off x="5832140" y="5337212"/>
                        <a:ext cx="540060" cy="612068"/>
                      </a:xfrm>
                      <a:prstGeom prst="bentConnector2">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83" name="Shape 25"/>
                      <a:cNvCxnSpPr>
                        <a:stCxn id="56" idx="2"/>
                        <a:endCxn id="86" idx="1"/>
                      </a:cNvCxnSpPr>
                    </a:nvCxnSpPr>
                    <a:spPr>
                      <a:xfrm rot="5400000" flipH="1">
                        <a:off x="1025606" y="2510898"/>
                        <a:ext cx="4896544" cy="2556284"/>
                      </a:xfrm>
                      <a:prstGeom prst="bentConnector4">
                        <a:avLst>
                          <a:gd name="adj1" fmla="val -4669"/>
                          <a:gd name="adj2" fmla="val 108943"/>
                        </a:avLst>
                      </a:prstGeom>
                      <a:ln w="31750">
                        <a:tailEnd type="triangle"/>
                      </a:ln>
                    </a:spPr>
                    <a:style>
                      <a:lnRef idx="1">
                        <a:schemeClr val="accent1"/>
                      </a:lnRef>
                      <a:fillRef idx="0">
                        <a:schemeClr val="accent1"/>
                      </a:fillRef>
                      <a:effectRef idx="0">
                        <a:schemeClr val="accent1"/>
                      </a:effectRef>
                      <a:fontRef idx="minor">
                        <a:schemeClr val="tx1"/>
                      </a:fontRef>
                    </a:style>
                  </a:cxnSp>
                  <a:sp>
                    <a:nvSpPr>
                      <a:cNvPr id="86" name="Прямоугольник 85"/>
                      <a:cNvSpPr/>
                    </a:nvSpPr>
                    <a:spPr>
                      <a:xfrm>
                        <a:off x="2195736" y="1124744"/>
                        <a:ext cx="4824536" cy="432048"/>
                      </a:xfrm>
                      <a:prstGeom prst="rect">
                        <a:avLst/>
                      </a:prstGeom>
                      <a:solidFill>
                        <a:schemeClr val="tx2">
                          <a:lumMod val="40000"/>
                          <a:lumOff val="60000"/>
                          <a:alpha val="43000"/>
                        </a:schemeClr>
                      </a:solidFill>
                      <a:scene3d>
                        <a:camera prst="orthographicFront"/>
                        <a:lightRig rig="threePt" dir="t"/>
                      </a:scene3d>
                      <a:sp3d>
                        <a:bevelT/>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dirty="0">
                              <a:solidFill>
                                <a:prstClr val="black"/>
                              </a:solidFill>
                              <a:latin typeface="Times New Roman" pitchFamily="18" charset="0"/>
                              <a:cs typeface="Times New Roman" pitchFamily="18" charset="0"/>
                            </a:rPr>
                            <a:t> </a:t>
                          </a:r>
                          <a:r>
                            <a:rPr lang="ru-RU" sz="1400" dirty="0" smtClean="0">
                              <a:solidFill>
                                <a:prstClr val="black"/>
                              </a:solidFill>
                              <a:latin typeface="Times New Roman" pitchFamily="18" charset="0"/>
                              <a:cs typeface="Times New Roman" pitchFamily="18" charset="0"/>
                            </a:rPr>
                            <a:t>Регуляторы рынка квалификаций (государство)</a:t>
                          </a:r>
                          <a:endParaRPr lang="ru-RU" sz="1400" dirty="0">
                            <a:solidFill>
                              <a:prstClr val="black"/>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Shape 25"/>
                      <a:cNvCxnSpPr>
                        <a:stCxn id="56" idx="2"/>
                        <a:endCxn id="86" idx="3"/>
                      </a:cNvCxnSpPr>
                    </a:nvCxnSpPr>
                    <a:spPr>
                      <a:xfrm rot="5400000" flipH="1" flipV="1">
                        <a:off x="3437874" y="2654914"/>
                        <a:ext cx="4896544" cy="2268252"/>
                      </a:xfrm>
                      <a:prstGeom prst="bentConnector4">
                        <a:avLst>
                          <a:gd name="adj1" fmla="val -4669"/>
                          <a:gd name="adj2" fmla="val 110078"/>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102" name="Shape 25"/>
                      <a:cNvCxnSpPr>
                        <a:stCxn id="86" idx="2"/>
                        <a:endCxn id="6" idx="0"/>
                      </a:cNvCxnSpPr>
                    </a:nvCxnSpPr>
                    <a:spPr>
                      <a:xfrm rot="5400000">
                        <a:off x="3599892" y="908720"/>
                        <a:ext cx="360040" cy="1656184"/>
                      </a:xfrm>
                      <a:prstGeom prst="bentConnector3">
                        <a:avLst>
                          <a:gd name="adj1" fmla="val 50000"/>
                        </a:avLst>
                      </a:prstGeom>
                      <a:ln w="31750">
                        <a:tailEnd type="triangle"/>
                      </a:ln>
                    </a:spPr>
                    <a:style>
                      <a:lnRef idx="1">
                        <a:schemeClr val="accent1"/>
                      </a:lnRef>
                      <a:fillRef idx="0">
                        <a:schemeClr val="accent1"/>
                      </a:fillRef>
                      <a:effectRef idx="0">
                        <a:schemeClr val="accent1"/>
                      </a:effectRef>
                      <a:fontRef idx="minor">
                        <a:schemeClr val="tx1"/>
                      </a:fontRef>
                    </a:style>
                  </a:cxnSp>
                  <a:cxnSp>
                    <a:nvCxnSpPr>
                      <a:cNvPr id="105" name="Shape 25"/>
                      <a:cNvCxnSpPr>
                        <a:stCxn id="86" idx="2"/>
                        <a:endCxn id="7" idx="0"/>
                      </a:cNvCxnSpPr>
                    </a:nvCxnSpPr>
                    <a:spPr>
                      <a:xfrm rot="16200000" flipH="1">
                        <a:off x="5256076" y="908720"/>
                        <a:ext cx="360040" cy="1656184"/>
                      </a:xfrm>
                      <a:prstGeom prst="bentConnector3">
                        <a:avLst>
                          <a:gd name="adj1" fmla="val 50000"/>
                        </a:avLst>
                      </a:prstGeom>
                      <a:ln w="31750">
                        <a:tailEnd type="triangle"/>
                      </a:ln>
                    </a:spPr>
                    <a:style>
                      <a:lnRef idx="1">
                        <a:schemeClr val="accent1"/>
                      </a:lnRef>
                      <a:fillRef idx="0">
                        <a:schemeClr val="accent1"/>
                      </a:fillRef>
                      <a:effectRef idx="0">
                        <a:schemeClr val="accent1"/>
                      </a:effectRef>
                      <a:fontRef idx="minor">
                        <a:schemeClr val="tx1"/>
                      </a:fontRef>
                    </a:style>
                  </a:cxnSp>
                </lc:lockedCanvas>
              </a:graphicData>
            </a:graphic>
          </wp:anchor>
        </w:drawing>
      </w:r>
    </w:p>
    <w:p w:rsidR="00BD5296" w:rsidRDefault="00BD5296" w:rsidP="00BD5296">
      <w:pPr>
        <w:pStyle w:val="22"/>
        <w:spacing w:line="480" w:lineRule="exact"/>
        <w:ind w:left="360" w:firstLine="0"/>
        <w:jc w:val="both"/>
      </w:pPr>
      <w:r>
        <w:t>Рис.13. Основные функциональные подсистемы и их взаимосвязи.</w:t>
      </w:r>
    </w:p>
    <w:p w:rsidR="00BD5296" w:rsidRDefault="00BD5296" w:rsidP="00BD5296">
      <w:pPr>
        <w:pStyle w:val="22"/>
        <w:spacing w:line="480" w:lineRule="exact"/>
        <w:ind w:left="360" w:firstLine="0"/>
        <w:jc w:val="both"/>
      </w:pPr>
    </w:p>
    <w:p w:rsidR="00BD5296" w:rsidRPr="00BD5296" w:rsidRDefault="00BD5296" w:rsidP="00BD5296">
      <w:pPr>
        <w:pStyle w:val="22"/>
        <w:spacing w:line="480" w:lineRule="exact"/>
        <w:ind w:left="360" w:firstLine="0"/>
        <w:jc w:val="both"/>
      </w:pPr>
    </w:p>
    <w:p w:rsidR="00BD5296" w:rsidRPr="00BD5296" w:rsidRDefault="00592456" w:rsidP="00592456">
      <w:pPr>
        <w:pStyle w:val="22"/>
        <w:shd w:val="clear" w:color="auto" w:fill="auto"/>
        <w:spacing w:line="480" w:lineRule="exact"/>
        <w:ind w:firstLine="360"/>
        <w:jc w:val="both"/>
      </w:pPr>
      <w:r>
        <w:lastRenderedPageBreak/>
        <w:t xml:space="preserve">Трудность решения сформулированных задач связана с тем, что рынок квалификаций </w:t>
      </w:r>
      <w:r w:rsidRPr="00E650A7">
        <w:t>явля</w:t>
      </w:r>
      <w:r>
        <w:t>ет</w:t>
      </w:r>
      <w:r w:rsidRPr="00E650A7">
        <w:t xml:space="preserve">ся сложной открытой </w:t>
      </w:r>
      <w:r>
        <w:t xml:space="preserve">неравновесной </w:t>
      </w:r>
      <w:r w:rsidRPr="00E650A7">
        <w:t>социально-экономической системой</w:t>
      </w:r>
      <w:r>
        <w:t xml:space="preserve"> с многоуровневым иерархическим характером отношений ее базовых элементов "человек – производство – рынок труда – общество – внешняя среда" со своими целевыми функциями на каждом уровне иерархии (рис.14).</w:t>
      </w:r>
    </w:p>
    <w:p w:rsidR="00BD5296" w:rsidRDefault="00BD5296" w:rsidP="00BD5296"/>
    <w:p w:rsidR="00592456" w:rsidRDefault="00592456" w:rsidP="00BD5296">
      <w:r>
        <w:rPr>
          <w:noProof/>
          <w:lang w:bidi="ar-SA"/>
        </w:rPr>
        <w:drawing>
          <wp:anchor distT="0" distB="0" distL="114300" distR="114300" simplePos="0" relativeHeight="251799040" behindDoc="0" locked="0" layoutInCell="1" allowOverlap="1">
            <wp:simplePos x="0" y="0"/>
            <wp:positionH relativeFrom="column">
              <wp:posOffset>635</wp:posOffset>
            </wp:positionH>
            <wp:positionV relativeFrom="paragraph">
              <wp:posOffset>118110</wp:posOffset>
            </wp:positionV>
            <wp:extent cx="5969000" cy="2647950"/>
            <wp:effectExtent l="0" t="0" r="0" b="0"/>
            <wp:wrapNone/>
            <wp:docPr id="15"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880" cy="3512939"/>
                      <a:chOff x="899592" y="836712"/>
                      <a:chExt cx="7920880" cy="3512939"/>
                    </a:xfrm>
                  </a:grpSpPr>
                  <a:grpSp>
                    <a:nvGrpSpPr>
                      <a:cNvPr id="35841" name="Group 1"/>
                      <a:cNvGrpSpPr>
                        <a:grpSpLocks noChangeAspect="1"/>
                      </a:cNvGrpSpPr>
                    </a:nvGrpSpPr>
                    <a:grpSpPr bwMode="auto">
                      <a:xfrm>
                        <a:off x="899592" y="836712"/>
                        <a:ext cx="7920880" cy="3512939"/>
                        <a:chOff x="2421" y="1266"/>
                        <a:chExt cx="9168" cy="4624"/>
                      </a:xfrm>
                    </a:grpSpPr>
                    <a:sp>
                      <a:nvSpPr>
                        <a:cNvPr id="35871" name="AutoShape 31"/>
                        <a:cNvSpPr>
                          <a:spLocks noChangeAspect="1" noChangeArrowheads="1" noTextEdit="1"/>
                        </a:cNvSpPr>
                      </a:nvSpPr>
                      <a:spPr bwMode="auto">
                        <a:xfrm>
                          <a:off x="2421" y="1266"/>
                          <a:ext cx="9168" cy="4624"/>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base">
                              <a:spcBef>
                                <a:spcPct val="0"/>
                              </a:spcBef>
                              <a:spcAft>
                                <a:spcPct val="0"/>
                              </a:spcAft>
                            </a:pPr>
                            <a:endParaRPr lang="ru-RU" sz="1400" dirty="0" smtClean="0">
                              <a:latin typeface="Times New Roman" pitchFamily="18" charset="0"/>
                              <a:ea typeface="Times New Roman" pitchFamily="18" charset="0"/>
                              <a:cs typeface="Times New Roman" pitchFamily="18" charset="0"/>
                            </a:endParaRPr>
                          </a:p>
                        </a:txBody>
                        <a:useSpRect/>
                      </a:txSp>
                    </a:sp>
                    <a:sp>
                      <a:nvSpPr>
                        <a:cNvPr id="35870" name="Text Box 30"/>
                        <a:cNvSpPr txBox="1">
                          <a:spLocks noChangeArrowheads="1"/>
                        </a:cNvSpPr>
                      </a:nvSpPr>
                      <a:spPr bwMode="auto">
                        <a:xfrm>
                          <a:off x="6019" y="1370"/>
                          <a:ext cx="412" cy="4320"/>
                        </a:xfrm>
                        <a:prstGeom prst="rect">
                          <a:avLst/>
                        </a:prstGeom>
                        <a:solidFill>
                          <a:srgbClr val="FFFFFF"/>
                        </a:solidFill>
                        <a:ln w="9525">
                          <a:solidFill>
                            <a:srgbClr val="FFFFFF"/>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ru-RU" sz="1400" b="0"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lang="ru-RU" sz="1400" dirty="0" smtClean="0">
                              <a:latin typeface="Times New Roman" pitchFamily="18" charset="0"/>
                              <a:ea typeface="Times New Roman" pitchFamily="18" charset="0"/>
                              <a:cs typeface="Times New Roman" pitchFamily="18"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ru-RU" sz="1400" b="0"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РЕГУЛЯТОР</a:t>
                            </a:r>
                            <a:endParaRPr kumimoji="0" lang="ru-RU" sz="14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35869" name="Text Box 29"/>
                        <a:cNvSpPr txBox="1">
                          <a:spLocks noChangeArrowheads="1"/>
                        </a:cNvSpPr>
                      </a:nvSpPr>
                      <a:spPr bwMode="auto">
                        <a:xfrm>
                          <a:off x="2529" y="3047"/>
                          <a:ext cx="3350" cy="54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3. Рынок труда</a:t>
                            </a:r>
                            <a:endParaRPr kumimoji="0" lang="ru-RU" sz="14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35868" name="Text Box 28"/>
                        <a:cNvSpPr txBox="1">
                          <a:spLocks noChangeArrowheads="1"/>
                        </a:cNvSpPr>
                      </a:nvSpPr>
                      <a:spPr bwMode="auto">
                        <a:xfrm>
                          <a:off x="2440" y="1478"/>
                          <a:ext cx="2969" cy="566"/>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Уровень организации</a:t>
                            </a:r>
                            <a:endParaRPr kumimoji="0" lang="ru-RU" sz="14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35867" name="Line 27"/>
                        <a:cNvSpPr>
                          <a:spLocks noChangeShapeType="1"/>
                        </a:cNvSpPr>
                      </a:nvSpPr>
                      <a:spPr bwMode="auto">
                        <a:xfrm>
                          <a:off x="2605" y="4399"/>
                          <a:ext cx="3274" cy="1"/>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sz="1400">
                              <a:latin typeface="Times New Roman" pitchFamily="18" charset="0"/>
                              <a:cs typeface="Times New Roman" pitchFamily="18" charset="0"/>
                            </a:endParaRPr>
                          </a:p>
                        </a:txBody>
                        <a:useSpRect/>
                      </a:txSp>
                    </a:sp>
                    <a:sp>
                      <a:nvSpPr>
                        <a:cNvPr id="35866" name="Line 26"/>
                        <a:cNvSpPr>
                          <a:spLocks noChangeShapeType="1"/>
                        </a:cNvSpPr>
                      </a:nvSpPr>
                      <a:spPr bwMode="auto">
                        <a:xfrm>
                          <a:off x="2606" y="3499"/>
                          <a:ext cx="3273" cy="3"/>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sz="1400">
                              <a:latin typeface="Times New Roman" pitchFamily="18" charset="0"/>
                              <a:cs typeface="Times New Roman" pitchFamily="18" charset="0"/>
                            </a:endParaRPr>
                          </a:p>
                        </a:txBody>
                        <a:useSpRect/>
                      </a:txSp>
                    </a:sp>
                    <a:sp>
                      <a:nvSpPr>
                        <a:cNvPr id="35865" name="Line 25"/>
                        <a:cNvSpPr>
                          <a:spLocks noChangeShapeType="1"/>
                        </a:cNvSpPr>
                      </a:nvSpPr>
                      <a:spPr bwMode="auto">
                        <a:xfrm>
                          <a:off x="2606" y="2552"/>
                          <a:ext cx="3273" cy="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sz="1400">
                              <a:latin typeface="Times New Roman" pitchFamily="18" charset="0"/>
                              <a:cs typeface="Times New Roman" pitchFamily="18" charset="0"/>
                            </a:endParaRPr>
                          </a:p>
                        </a:txBody>
                        <a:useSpRect/>
                      </a:txSp>
                    </a:sp>
                    <a:sp>
                      <a:nvSpPr>
                        <a:cNvPr id="35864" name="Text Box 24"/>
                        <a:cNvSpPr txBox="1">
                          <a:spLocks noChangeArrowheads="1"/>
                        </a:cNvSpPr>
                      </a:nvSpPr>
                      <a:spPr bwMode="auto">
                        <a:xfrm>
                          <a:off x="2529" y="3910"/>
                          <a:ext cx="3582" cy="432"/>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2.Производство</a:t>
                            </a:r>
                            <a:endParaRPr kumimoji="0" lang="ru-RU" sz="14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35863" name="Text Box 23"/>
                        <a:cNvSpPr txBox="1">
                          <a:spLocks noChangeArrowheads="1"/>
                        </a:cNvSpPr>
                      </a:nvSpPr>
                      <a:spPr bwMode="auto">
                        <a:xfrm>
                          <a:off x="7139" y="4042"/>
                          <a:ext cx="1261" cy="35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smtClean="0">
                                <a:ln>
                                  <a:noFill/>
                                </a:ln>
                                <a:solidFill>
                                  <a:schemeClr val="tx1"/>
                                </a:solidFill>
                                <a:effectLst/>
                                <a:latin typeface="Times New Roman" pitchFamily="18" charset="0"/>
                                <a:ea typeface="Times New Roman" pitchFamily="18" charset="0"/>
                                <a:cs typeface="Times New Roman" pitchFamily="18" charset="0"/>
                              </a:rPr>
                              <a:t>Гомеостаз </a:t>
                            </a:r>
                            <a:endParaRPr kumimoji="0" lang="ru-RU" sz="1400" b="0" i="0" u="none" strike="noStrike" cap="none" normalizeH="0" baseline="0" smtClean="0">
                              <a:ln>
                                <a:noFill/>
                              </a:ln>
                              <a:solidFill>
                                <a:schemeClr val="tx1"/>
                              </a:solidFill>
                              <a:effectLst/>
                              <a:latin typeface="Times New Roman" pitchFamily="18" charset="0"/>
                              <a:cs typeface="Times New Roman" pitchFamily="18" charset="0"/>
                            </a:endParaRPr>
                          </a:p>
                        </a:txBody>
                        <a:useSpRect/>
                      </a:txSp>
                    </a:sp>
                    <a:sp>
                      <a:nvSpPr>
                        <a:cNvPr id="35862" name="Text Box 22"/>
                        <a:cNvSpPr txBox="1">
                          <a:spLocks noChangeArrowheads="1"/>
                        </a:cNvSpPr>
                      </a:nvSpPr>
                      <a:spPr bwMode="auto">
                        <a:xfrm>
                          <a:off x="8953" y="4042"/>
                          <a:ext cx="1259" cy="35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smtClean="0">
                                <a:ln>
                                  <a:noFill/>
                                </a:ln>
                                <a:solidFill>
                                  <a:schemeClr val="tx1"/>
                                </a:solidFill>
                                <a:effectLst/>
                                <a:latin typeface="Times New Roman" pitchFamily="18" charset="0"/>
                                <a:ea typeface="Times New Roman" pitchFamily="18" charset="0"/>
                                <a:cs typeface="Times New Roman" pitchFamily="18" charset="0"/>
                              </a:rPr>
                              <a:t>Функция </a:t>
                            </a:r>
                            <a:endParaRPr kumimoji="0" lang="ru-RU" sz="1400" b="0" i="0" u="none" strike="noStrike" cap="none" normalizeH="0" baseline="0" smtClean="0">
                              <a:ln>
                                <a:noFill/>
                              </a:ln>
                              <a:solidFill>
                                <a:schemeClr val="tx1"/>
                              </a:solidFill>
                              <a:effectLst/>
                              <a:latin typeface="Times New Roman" pitchFamily="18" charset="0"/>
                              <a:cs typeface="Times New Roman" pitchFamily="18" charset="0"/>
                            </a:endParaRPr>
                          </a:p>
                        </a:txBody>
                        <a:useSpRect/>
                      </a:txSp>
                    </a:sp>
                    <a:sp>
                      <a:nvSpPr>
                        <a:cNvPr id="35861" name="Text Box 21"/>
                        <a:cNvSpPr txBox="1">
                          <a:spLocks noChangeArrowheads="1"/>
                        </a:cNvSpPr>
                      </a:nvSpPr>
                      <a:spPr bwMode="auto">
                        <a:xfrm>
                          <a:off x="7923" y="3141"/>
                          <a:ext cx="1262" cy="35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smtClean="0">
                                <a:ln>
                                  <a:noFill/>
                                </a:ln>
                                <a:solidFill>
                                  <a:schemeClr val="tx1"/>
                                </a:solidFill>
                                <a:effectLst/>
                                <a:latin typeface="Times New Roman" pitchFamily="18" charset="0"/>
                                <a:ea typeface="Times New Roman" pitchFamily="18" charset="0"/>
                                <a:cs typeface="Times New Roman" pitchFamily="18" charset="0"/>
                              </a:rPr>
                              <a:t>Гомеостаз </a:t>
                            </a:r>
                            <a:endParaRPr kumimoji="0" lang="ru-RU" sz="1400" b="0" i="0" u="none" strike="noStrike" cap="none" normalizeH="0" baseline="0" smtClean="0">
                              <a:ln>
                                <a:noFill/>
                              </a:ln>
                              <a:solidFill>
                                <a:schemeClr val="tx1"/>
                              </a:solidFill>
                              <a:effectLst/>
                              <a:latin typeface="Times New Roman" pitchFamily="18" charset="0"/>
                              <a:cs typeface="Times New Roman" pitchFamily="18" charset="0"/>
                            </a:endParaRPr>
                          </a:p>
                          <a:p>
                            <a:pPr marL="0" marR="0" lvl="0" indent="0" algn="l" defTabSz="914400" rtl="0" eaLnBrk="0" fontAlgn="base" latinLnBrk="0" hangingPunct="0">
                              <a:lnSpc>
                                <a:spcPct val="100000"/>
                              </a:lnSpc>
                              <a:spcBef>
                                <a:spcPct val="0"/>
                              </a:spcBef>
                              <a:spcAft>
                                <a:spcPct val="0"/>
                              </a:spcAft>
                              <a:buClrTx/>
                              <a:buSzTx/>
                              <a:buFontTx/>
                              <a:buNone/>
                              <a:tabLst/>
                            </a:pPr>
                            <a:endParaRPr kumimoji="0" lang="ru-RU" sz="1400" b="0" i="0" u="none" strike="noStrike" cap="none" normalizeH="0" baseline="0" smtClean="0">
                              <a:ln>
                                <a:noFill/>
                              </a:ln>
                              <a:solidFill>
                                <a:schemeClr val="tx1"/>
                              </a:solidFill>
                              <a:effectLst/>
                              <a:latin typeface="Times New Roman" pitchFamily="18" charset="0"/>
                              <a:cs typeface="Times New Roman" pitchFamily="18" charset="0"/>
                            </a:endParaRPr>
                          </a:p>
                        </a:txBody>
                        <a:useSpRect/>
                      </a:txSp>
                    </a:sp>
                    <a:sp>
                      <a:nvSpPr>
                        <a:cNvPr id="35860" name="Text Box 20"/>
                        <a:cNvSpPr txBox="1">
                          <a:spLocks noChangeArrowheads="1"/>
                        </a:cNvSpPr>
                      </a:nvSpPr>
                      <a:spPr bwMode="auto">
                        <a:xfrm>
                          <a:off x="9724" y="3141"/>
                          <a:ext cx="1261" cy="35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smtClean="0">
                                <a:ln>
                                  <a:noFill/>
                                </a:ln>
                                <a:solidFill>
                                  <a:schemeClr val="tx1"/>
                                </a:solidFill>
                                <a:effectLst/>
                                <a:latin typeface="Times New Roman" pitchFamily="18" charset="0"/>
                                <a:ea typeface="Times New Roman" pitchFamily="18" charset="0"/>
                                <a:cs typeface="Times New Roman" pitchFamily="18" charset="0"/>
                              </a:rPr>
                              <a:t>Функция </a:t>
                            </a:r>
                            <a:endParaRPr kumimoji="0" lang="ru-RU" sz="1400" b="0" i="0" u="none" strike="noStrike" cap="none" normalizeH="0" baseline="0" smtClean="0">
                              <a:ln>
                                <a:noFill/>
                              </a:ln>
                              <a:solidFill>
                                <a:schemeClr val="tx1"/>
                              </a:solidFill>
                              <a:effectLst/>
                              <a:latin typeface="Times New Roman" pitchFamily="18" charset="0"/>
                              <a:cs typeface="Times New Roman" pitchFamily="18" charset="0"/>
                            </a:endParaRPr>
                          </a:p>
                          <a:p>
                            <a:pPr marL="0" marR="0" lvl="0" indent="0" algn="l" defTabSz="914400" rtl="0" eaLnBrk="0" fontAlgn="base" latinLnBrk="0" hangingPunct="0">
                              <a:lnSpc>
                                <a:spcPct val="100000"/>
                              </a:lnSpc>
                              <a:spcBef>
                                <a:spcPct val="0"/>
                              </a:spcBef>
                              <a:spcAft>
                                <a:spcPct val="0"/>
                              </a:spcAft>
                              <a:buClrTx/>
                              <a:buSzTx/>
                              <a:buFontTx/>
                              <a:buNone/>
                              <a:tabLst/>
                            </a:pPr>
                            <a:endParaRPr kumimoji="0" lang="ru-RU" sz="1400" b="0" i="0" u="none" strike="noStrike" cap="none" normalizeH="0" baseline="0" smtClean="0">
                              <a:ln>
                                <a:noFill/>
                              </a:ln>
                              <a:solidFill>
                                <a:schemeClr val="tx1"/>
                              </a:solidFill>
                              <a:effectLst/>
                              <a:latin typeface="Times New Roman" pitchFamily="18" charset="0"/>
                              <a:cs typeface="Times New Roman" pitchFamily="18" charset="0"/>
                            </a:endParaRPr>
                          </a:p>
                        </a:txBody>
                        <a:useSpRect/>
                      </a:txSp>
                    </a:sp>
                    <a:sp>
                      <a:nvSpPr>
                        <a:cNvPr id="35859" name="Text Box 19"/>
                        <a:cNvSpPr txBox="1">
                          <a:spLocks noChangeArrowheads="1"/>
                        </a:cNvSpPr>
                      </a:nvSpPr>
                      <a:spPr bwMode="auto">
                        <a:xfrm>
                          <a:off x="8643" y="2242"/>
                          <a:ext cx="1259" cy="35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smtClean="0">
                                <a:ln>
                                  <a:noFill/>
                                </a:ln>
                                <a:solidFill>
                                  <a:schemeClr val="tx1"/>
                                </a:solidFill>
                                <a:effectLst/>
                                <a:latin typeface="Times New Roman" pitchFamily="18" charset="0"/>
                                <a:ea typeface="Times New Roman" pitchFamily="18" charset="0"/>
                                <a:cs typeface="Times New Roman" pitchFamily="18" charset="0"/>
                              </a:rPr>
                              <a:t>Гомеостаз </a:t>
                            </a:r>
                            <a:endParaRPr kumimoji="0" lang="ru-RU" sz="1400" b="0" i="0" u="none" strike="noStrike" cap="none" normalizeH="0" baseline="0" smtClean="0">
                              <a:ln>
                                <a:noFill/>
                              </a:ln>
                              <a:solidFill>
                                <a:schemeClr val="tx1"/>
                              </a:solidFill>
                              <a:effectLst/>
                              <a:latin typeface="Times New Roman" pitchFamily="18" charset="0"/>
                              <a:cs typeface="Times New Roman" pitchFamily="18" charset="0"/>
                            </a:endParaRPr>
                          </a:p>
                          <a:p>
                            <a:pPr marL="0" marR="0" lvl="0" indent="0" algn="l" defTabSz="914400" rtl="0" eaLnBrk="0" fontAlgn="base" latinLnBrk="0" hangingPunct="0">
                              <a:lnSpc>
                                <a:spcPct val="100000"/>
                              </a:lnSpc>
                              <a:spcBef>
                                <a:spcPct val="0"/>
                              </a:spcBef>
                              <a:spcAft>
                                <a:spcPct val="0"/>
                              </a:spcAft>
                              <a:buClrTx/>
                              <a:buSzTx/>
                              <a:buFontTx/>
                              <a:buNone/>
                              <a:tabLst/>
                            </a:pPr>
                            <a:endParaRPr kumimoji="0" lang="ru-RU" sz="1400" b="0" i="0" u="none" strike="noStrike" cap="none" normalizeH="0" baseline="0" smtClean="0">
                              <a:ln>
                                <a:noFill/>
                              </a:ln>
                              <a:solidFill>
                                <a:schemeClr val="tx1"/>
                              </a:solidFill>
                              <a:effectLst/>
                              <a:latin typeface="Times New Roman" pitchFamily="18" charset="0"/>
                              <a:cs typeface="Times New Roman" pitchFamily="18" charset="0"/>
                            </a:endParaRPr>
                          </a:p>
                        </a:txBody>
                        <a:useSpRect/>
                      </a:txSp>
                    </a:sp>
                    <a:sp>
                      <a:nvSpPr>
                        <a:cNvPr id="35858" name="Text Box 18"/>
                        <a:cNvSpPr txBox="1">
                          <a:spLocks noChangeArrowheads="1"/>
                        </a:cNvSpPr>
                      </a:nvSpPr>
                      <a:spPr bwMode="auto">
                        <a:xfrm>
                          <a:off x="10443" y="2242"/>
                          <a:ext cx="1080" cy="35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smtClean="0">
                                <a:ln>
                                  <a:noFill/>
                                </a:ln>
                                <a:solidFill>
                                  <a:schemeClr val="tx1"/>
                                </a:solidFill>
                                <a:effectLst/>
                                <a:latin typeface="Times New Roman" pitchFamily="18" charset="0"/>
                                <a:ea typeface="Times New Roman" pitchFamily="18" charset="0"/>
                                <a:cs typeface="Times New Roman" pitchFamily="18" charset="0"/>
                              </a:rPr>
                              <a:t>Функция</a:t>
                            </a:r>
                            <a:endParaRPr kumimoji="0" lang="ru-RU" sz="1400" b="0" i="0" u="none" strike="noStrike" cap="none" normalizeH="0" baseline="0" smtClean="0">
                              <a:ln>
                                <a:noFill/>
                              </a:ln>
                              <a:solidFill>
                                <a:schemeClr val="tx1"/>
                              </a:solidFill>
                              <a:effectLst/>
                              <a:latin typeface="Times New Roman" pitchFamily="18" charset="0"/>
                              <a:cs typeface="Times New Roman" pitchFamily="18" charset="0"/>
                            </a:endParaRPr>
                          </a:p>
                        </a:txBody>
                        <a:useSpRect/>
                      </a:txSp>
                    </a:sp>
                    <a:sp>
                      <a:nvSpPr>
                        <a:cNvPr id="35857" name="AutoShape 17"/>
                        <a:cNvSpPr>
                          <a:spLocks noChangeArrowheads="1"/>
                        </a:cNvSpPr>
                      </a:nvSpPr>
                      <a:spPr bwMode="auto">
                        <a:xfrm>
                          <a:off x="8391" y="4162"/>
                          <a:ext cx="540" cy="180"/>
                        </a:xfrm>
                        <a:prstGeom prst="rightArrow">
                          <a:avLst>
                            <a:gd name="adj1" fmla="val 50000"/>
                            <a:gd name="adj2" fmla="val 75000"/>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sz="1400">
                              <a:latin typeface="Times New Roman" pitchFamily="18" charset="0"/>
                              <a:cs typeface="Times New Roman" pitchFamily="18" charset="0"/>
                            </a:endParaRPr>
                          </a:p>
                        </a:txBody>
                        <a:useSpRect/>
                      </a:txSp>
                    </a:sp>
                    <a:sp>
                      <a:nvSpPr>
                        <a:cNvPr id="35856" name="AutoShape 16"/>
                        <a:cNvSpPr>
                          <a:spLocks noChangeArrowheads="1"/>
                        </a:cNvSpPr>
                      </a:nvSpPr>
                      <a:spPr bwMode="auto">
                        <a:xfrm>
                          <a:off x="8979" y="3502"/>
                          <a:ext cx="180" cy="540"/>
                        </a:xfrm>
                        <a:prstGeom prst="upArrow">
                          <a:avLst>
                            <a:gd name="adj1" fmla="val 50000"/>
                            <a:gd name="adj2" fmla="val 75000"/>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sz="1400">
                              <a:latin typeface="Times New Roman" pitchFamily="18" charset="0"/>
                              <a:cs typeface="Times New Roman" pitchFamily="18" charset="0"/>
                            </a:endParaRPr>
                          </a:p>
                        </a:txBody>
                        <a:useSpRect/>
                      </a:txSp>
                    </a:sp>
                    <a:sp>
                      <a:nvSpPr>
                        <a:cNvPr id="35855" name="AutoShape 15"/>
                        <a:cNvSpPr>
                          <a:spLocks noChangeArrowheads="1"/>
                        </a:cNvSpPr>
                      </a:nvSpPr>
                      <a:spPr bwMode="auto">
                        <a:xfrm>
                          <a:off x="9192" y="3216"/>
                          <a:ext cx="541" cy="182"/>
                        </a:xfrm>
                        <a:prstGeom prst="rightArrow">
                          <a:avLst>
                            <a:gd name="adj1" fmla="val 50000"/>
                            <a:gd name="adj2" fmla="val 74313"/>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sz="1400">
                              <a:latin typeface="Times New Roman" pitchFamily="18" charset="0"/>
                              <a:cs typeface="Times New Roman" pitchFamily="18" charset="0"/>
                            </a:endParaRPr>
                          </a:p>
                        </a:txBody>
                        <a:useSpRect/>
                      </a:txSp>
                    </a:sp>
                    <a:sp>
                      <a:nvSpPr>
                        <a:cNvPr id="35854" name="AutoShape 14"/>
                        <a:cNvSpPr>
                          <a:spLocks noChangeArrowheads="1"/>
                        </a:cNvSpPr>
                      </a:nvSpPr>
                      <a:spPr bwMode="auto">
                        <a:xfrm>
                          <a:off x="9724" y="2601"/>
                          <a:ext cx="179" cy="540"/>
                        </a:xfrm>
                        <a:prstGeom prst="upArrow">
                          <a:avLst>
                            <a:gd name="adj1" fmla="val 50000"/>
                            <a:gd name="adj2" fmla="val 75419"/>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sz="1400">
                              <a:latin typeface="Times New Roman" pitchFamily="18" charset="0"/>
                              <a:cs typeface="Times New Roman" pitchFamily="18" charset="0"/>
                            </a:endParaRPr>
                          </a:p>
                        </a:txBody>
                        <a:useSpRect/>
                      </a:txSp>
                    </a:sp>
                    <a:sp>
                      <a:nvSpPr>
                        <a:cNvPr id="35853" name="AutoShape 13"/>
                        <a:cNvSpPr>
                          <a:spLocks noChangeArrowheads="1"/>
                        </a:cNvSpPr>
                      </a:nvSpPr>
                      <a:spPr bwMode="auto">
                        <a:xfrm>
                          <a:off x="9864" y="2348"/>
                          <a:ext cx="557" cy="178"/>
                        </a:xfrm>
                        <a:prstGeom prst="rightArrow">
                          <a:avLst>
                            <a:gd name="adj1" fmla="val 50000"/>
                            <a:gd name="adj2" fmla="val 78230"/>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sz="1400">
                              <a:latin typeface="Times New Roman" pitchFamily="18" charset="0"/>
                              <a:cs typeface="Times New Roman" pitchFamily="18" charset="0"/>
                            </a:endParaRPr>
                          </a:p>
                        </a:txBody>
                        <a:useSpRect/>
                      </a:txSp>
                    </a:sp>
                    <a:sp>
                      <a:nvSpPr>
                        <a:cNvPr id="35852" name="Line 12"/>
                        <a:cNvSpPr>
                          <a:spLocks noChangeShapeType="1"/>
                        </a:cNvSpPr>
                      </a:nvSpPr>
                      <a:spPr bwMode="auto">
                        <a:xfrm flipH="1">
                          <a:off x="8103" y="2421"/>
                          <a:ext cx="540" cy="720"/>
                        </a:xfrm>
                        <a:prstGeom prst="line">
                          <a:avLst/>
                        </a:prstGeom>
                        <a:noFill/>
                        <a:ln w="9525">
                          <a:solidFill>
                            <a:srgbClr val="000000"/>
                          </a:solidFill>
                          <a:prstDash val="dash"/>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sz="1400">
                              <a:latin typeface="Times New Roman" pitchFamily="18" charset="0"/>
                              <a:cs typeface="Times New Roman" pitchFamily="18" charset="0"/>
                            </a:endParaRPr>
                          </a:p>
                        </a:txBody>
                        <a:useSpRect/>
                      </a:txSp>
                    </a:sp>
                    <a:sp>
                      <a:nvSpPr>
                        <a:cNvPr id="35851" name="Line 11"/>
                        <a:cNvSpPr>
                          <a:spLocks noChangeShapeType="1"/>
                        </a:cNvSpPr>
                      </a:nvSpPr>
                      <a:spPr bwMode="auto">
                        <a:xfrm flipH="1">
                          <a:off x="7363" y="3322"/>
                          <a:ext cx="560" cy="720"/>
                        </a:xfrm>
                        <a:prstGeom prst="line">
                          <a:avLst/>
                        </a:prstGeom>
                        <a:noFill/>
                        <a:ln w="9525">
                          <a:solidFill>
                            <a:srgbClr val="000000"/>
                          </a:solidFill>
                          <a:prstDash val="dash"/>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sz="1400">
                              <a:latin typeface="Times New Roman" pitchFamily="18" charset="0"/>
                              <a:cs typeface="Times New Roman" pitchFamily="18" charset="0"/>
                            </a:endParaRPr>
                          </a:p>
                        </a:txBody>
                        <a:useSpRect/>
                      </a:txSp>
                    </a:sp>
                    <a:sp>
                      <a:nvSpPr>
                        <a:cNvPr id="35850" name="Text Box 10"/>
                        <a:cNvSpPr txBox="1">
                          <a:spLocks noChangeArrowheads="1"/>
                        </a:cNvSpPr>
                      </a:nvSpPr>
                      <a:spPr bwMode="auto">
                        <a:xfrm>
                          <a:off x="7172" y="3162"/>
                          <a:ext cx="542" cy="50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2400" b="1" i="0" u="none" strike="noStrike" cap="none" normalizeH="0" baseline="0" dirty="0" smtClean="0">
                                <a:ln>
                                  <a:noFill/>
                                </a:ln>
                                <a:solidFill>
                                  <a:srgbClr val="FF0000"/>
                                </a:solidFill>
                                <a:effectLst/>
                                <a:latin typeface="Times New Roman" pitchFamily="18" charset="0"/>
                                <a:ea typeface="Times New Roman" pitchFamily="18" charset="0"/>
                                <a:cs typeface="Times New Roman" pitchFamily="18" charset="0"/>
                              </a:rPr>
                              <a:t>+</a:t>
                            </a:r>
                            <a:endParaRPr kumimoji="0" lang="ru-RU" sz="2400" b="0" i="0" u="none" strike="noStrike" cap="none" normalizeH="0" baseline="0" dirty="0" smtClean="0">
                              <a:ln>
                                <a:noFill/>
                              </a:ln>
                              <a:solidFill>
                                <a:srgbClr val="FF0000"/>
                              </a:solidFill>
                              <a:effectLst/>
                              <a:latin typeface="Times New Roman" pitchFamily="18" charset="0"/>
                              <a:cs typeface="Times New Roman" pitchFamily="18" charset="0"/>
                            </a:endParaRPr>
                          </a:p>
                        </a:txBody>
                        <a:useSpRect/>
                      </a:txSp>
                    </a:sp>
                    <a:sp>
                      <a:nvSpPr>
                        <a:cNvPr id="35849" name="Rectangle 9"/>
                        <a:cNvSpPr>
                          <a:spLocks noChangeArrowheads="1"/>
                        </a:cNvSpPr>
                      </a:nvSpPr>
                      <a:spPr bwMode="auto">
                        <a:xfrm>
                          <a:off x="6381" y="4963"/>
                          <a:ext cx="1251" cy="35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Гомеостаз</a:t>
                            </a:r>
                            <a:endParaRPr kumimoji="0" lang="ru-RU" sz="14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35848" name="Rectangle 8"/>
                        <a:cNvSpPr>
                          <a:spLocks noChangeArrowheads="1"/>
                        </a:cNvSpPr>
                      </a:nvSpPr>
                      <a:spPr bwMode="auto">
                        <a:xfrm>
                          <a:off x="8170" y="4950"/>
                          <a:ext cx="1259" cy="35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smtClean="0">
                                <a:ln>
                                  <a:noFill/>
                                </a:ln>
                                <a:solidFill>
                                  <a:schemeClr val="tx1"/>
                                </a:solidFill>
                                <a:effectLst/>
                                <a:latin typeface="Times New Roman" pitchFamily="18" charset="0"/>
                                <a:ea typeface="Times New Roman" pitchFamily="18" charset="0"/>
                                <a:cs typeface="Times New Roman" pitchFamily="18" charset="0"/>
                              </a:rPr>
                              <a:t>Функция</a:t>
                            </a:r>
                            <a:endParaRPr kumimoji="0" lang="ru-RU" sz="1400" b="0" i="0" u="none" strike="noStrike" cap="none" normalizeH="0" baseline="0" smtClean="0">
                              <a:ln>
                                <a:noFill/>
                              </a:ln>
                              <a:solidFill>
                                <a:schemeClr val="tx1"/>
                              </a:solidFill>
                              <a:effectLst/>
                              <a:latin typeface="Times New Roman" pitchFamily="18" charset="0"/>
                              <a:cs typeface="Times New Roman" pitchFamily="18" charset="0"/>
                            </a:endParaRPr>
                          </a:p>
                        </a:txBody>
                        <a:useSpRect/>
                      </a:txSp>
                    </a:sp>
                    <a:sp>
                      <a:nvSpPr>
                        <a:cNvPr id="35847" name="AutoShape 7"/>
                        <a:cNvSpPr>
                          <a:spLocks noChangeArrowheads="1"/>
                        </a:cNvSpPr>
                      </a:nvSpPr>
                      <a:spPr bwMode="auto">
                        <a:xfrm>
                          <a:off x="8198" y="4401"/>
                          <a:ext cx="180" cy="540"/>
                        </a:xfrm>
                        <a:prstGeom prst="upArrow">
                          <a:avLst>
                            <a:gd name="adj1" fmla="val 50000"/>
                            <a:gd name="adj2" fmla="val 75000"/>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sz="1400">
                              <a:latin typeface="Times New Roman" pitchFamily="18" charset="0"/>
                              <a:cs typeface="Times New Roman" pitchFamily="18" charset="0"/>
                            </a:endParaRPr>
                          </a:p>
                        </a:txBody>
                        <a:useSpRect/>
                      </a:txSp>
                    </a:sp>
                    <a:sp>
                      <a:nvSpPr>
                        <a:cNvPr id="35846" name="AutoShape 6"/>
                        <a:cNvSpPr>
                          <a:spLocks noChangeArrowheads="1"/>
                        </a:cNvSpPr>
                      </a:nvSpPr>
                      <a:spPr bwMode="auto">
                        <a:xfrm>
                          <a:off x="7630" y="5034"/>
                          <a:ext cx="540" cy="180"/>
                        </a:xfrm>
                        <a:prstGeom prst="rightArrow">
                          <a:avLst>
                            <a:gd name="adj1" fmla="val 50000"/>
                            <a:gd name="adj2" fmla="val 75000"/>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sz="1400">
                              <a:latin typeface="Times New Roman" pitchFamily="18" charset="0"/>
                              <a:cs typeface="Times New Roman" pitchFamily="18" charset="0"/>
                            </a:endParaRPr>
                          </a:p>
                        </a:txBody>
                        <a:useSpRect/>
                      </a:txSp>
                    </a:sp>
                    <a:sp>
                      <a:nvSpPr>
                        <a:cNvPr id="35845" name="Line 5"/>
                        <a:cNvSpPr>
                          <a:spLocks noChangeShapeType="1"/>
                        </a:cNvSpPr>
                      </a:nvSpPr>
                      <a:spPr bwMode="auto">
                        <a:xfrm flipH="1">
                          <a:off x="6579" y="4243"/>
                          <a:ext cx="560" cy="720"/>
                        </a:xfrm>
                        <a:prstGeom prst="line">
                          <a:avLst/>
                        </a:prstGeom>
                        <a:noFill/>
                        <a:ln w="9525">
                          <a:solidFill>
                            <a:srgbClr val="000000"/>
                          </a:solidFill>
                          <a:prstDash val="dash"/>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sz="1400">
                              <a:latin typeface="Times New Roman" pitchFamily="18" charset="0"/>
                              <a:cs typeface="Times New Roman" pitchFamily="18" charset="0"/>
                            </a:endParaRPr>
                          </a:p>
                        </a:txBody>
                        <a:useSpRect/>
                      </a:txSp>
                    </a:sp>
                    <a:sp>
                      <a:nvSpPr>
                        <a:cNvPr id="35844" name="Line 4"/>
                        <a:cNvSpPr>
                          <a:spLocks noChangeShapeType="1"/>
                        </a:cNvSpPr>
                      </a:nvSpPr>
                      <a:spPr bwMode="auto">
                        <a:xfrm>
                          <a:off x="2605" y="5421"/>
                          <a:ext cx="3349" cy="1"/>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sz="1400">
                              <a:latin typeface="Times New Roman" pitchFamily="18" charset="0"/>
                              <a:cs typeface="Times New Roman" pitchFamily="18" charset="0"/>
                            </a:endParaRPr>
                          </a:p>
                        </a:txBody>
                        <a:useSpRect/>
                      </a:txSp>
                    </a:sp>
                    <a:sp>
                      <a:nvSpPr>
                        <a:cNvPr id="35843" name="Text Box 3"/>
                        <a:cNvSpPr txBox="1">
                          <a:spLocks noChangeArrowheads="1"/>
                        </a:cNvSpPr>
                      </a:nvSpPr>
                      <a:spPr bwMode="auto">
                        <a:xfrm>
                          <a:off x="2478" y="2044"/>
                          <a:ext cx="3007" cy="394"/>
                        </a:xfrm>
                        <a:prstGeom prst="rect">
                          <a:avLst/>
                        </a:prstGeom>
                        <a:solidFill>
                          <a:srgbClr val="FFFFFF"/>
                        </a:solidFill>
                        <a:ln w="9525">
                          <a:solidFill>
                            <a:srgbClr val="FFFFFF"/>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4.Общество, население</a:t>
                            </a:r>
                            <a:endParaRPr kumimoji="0" lang="ru-RU" sz="14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sp>
                      <a:nvSpPr>
                        <a:cNvPr id="35842" name="Text Box 2"/>
                        <a:cNvSpPr txBox="1">
                          <a:spLocks noChangeArrowheads="1"/>
                        </a:cNvSpPr>
                      </a:nvSpPr>
                      <a:spPr bwMode="auto">
                        <a:xfrm>
                          <a:off x="2478" y="4778"/>
                          <a:ext cx="2931" cy="436"/>
                        </a:xfrm>
                        <a:prstGeom prst="rect">
                          <a:avLst/>
                        </a:prstGeom>
                        <a:solidFill>
                          <a:srgbClr val="FFFFFF"/>
                        </a:solidFill>
                        <a:ln w="9525">
                          <a:solidFill>
                            <a:srgbClr val="FFFFFF"/>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just"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1.Человек</a:t>
                            </a:r>
                            <a:endParaRPr kumimoji="0" lang="ru-RU" sz="14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grpSp>
                </lc:lockedCanvas>
              </a:graphicData>
            </a:graphic>
          </wp:anchor>
        </w:drawing>
      </w:r>
    </w:p>
    <w:p w:rsidR="00592456" w:rsidRDefault="00592456" w:rsidP="00BD5296"/>
    <w:p w:rsidR="00592456" w:rsidRDefault="00592456" w:rsidP="00BD5296"/>
    <w:p w:rsidR="00592456" w:rsidRDefault="00592456" w:rsidP="00BD5296"/>
    <w:p w:rsidR="00592456" w:rsidRDefault="00592456" w:rsidP="00BD5296"/>
    <w:p w:rsidR="00592456" w:rsidRDefault="00592456" w:rsidP="00BD5296"/>
    <w:p w:rsidR="00592456" w:rsidRDefault="00592456" w:rsidP="00BD5296"/>
    <w:p w:rsidR="00592456" w:rsidRDefault="00592456" w:rsidP="00BD5296"/>
    <w:p w:rsidR="00592456" w:rsidRDefault="00592456" w:rsidP="00BD5296"/>
    <w:p w:rsidR="00592456" w:rsidRDefault="00592456" w:rsidP="00BD5296"/>
    <w:p w:rsidR="00592456" w:rsidRDefault="00592456" w:rsidP="00BD5296"/>
    <w:p w:rsidR="00592456" w:rsidRPr="00BD5296" w:rsidRDefault="00592456" w:rsidP="00592456">
      <w:pPr>
        <w:pStyle w:val="22"/>
        <w:shd w:val="clear" w:color="auto" w:fill="auto"/>
        <w:spacing w:line="480" w:lineRule="exact"/>
        <w:ind w:firstLine="360"/>
        <w:jc w:val="both"/>
      </w:pPr>
      <w:r>
        <w:t>Рис.14. Уровни организации на рынке квалификаций.</w:t>
      </w:r>
    </w:p>
    <w:p w:rsidR="00BD5296" w:rsidRPr="00BD5296" w:rsidRDefault="00BD5296" w:rsidP="00592456">
      <w:pPr>
        <w:pStyle w:val="22"/>
        <w:shd w:val="clear" w:color="auto" w:fill="auto"/>
        <w:spacing w:line="480" w:lineRule="exact"/>
        <w:ind w:firstLine="360"/>
        <w:jc w:val="both"/>
      </w:pPr>
    </w:p>
    <w:p w:rsidR="00BD5296" w:rsidRPr="00BD5296" w:rsidRDefault="00BD5296" w:rsidP="00BD5296"/>
    <w:p w:rsidR="00707EB0" w:rsidRDefault="00707EB0" w:rsidP="00BC51D2">
      <w:pPr>
        <w:pStyle w:val="afe"/>
        <w:spacing w:after="0" w:line="360" w:lineRule="auto"/>
        <w:ind w:firstLine="360"/>
        <w:jc w:val="both"/>
        <w:rPr>
          <w:sz w:val="28"/>
        </w:rPr>
      </w:pPr>
      <w:r>
        <w:rPr>
          <w:sz w:val="28"/>
        </w:rPr>
        <w:t xml:space="preserve">При этом </w:t>
      </w:r>
      <w:r w:rsidR="00BC51D2">
        <w:rPr>
          <w:sz w:val="28"/>
        </w:rPr>
        <w:t xml:space="preserve">на рынок квалификаций </w:t>
      </w:r>
      <w:r>
        <w:rPr>
          <w:sz w:val="28"/>
        </w:rPr>
        <w:t xml:space="preserve"> оказывают значительные </w:t>
      </w:r>
      <w:proofErr w:type="gramStart"/>
      <w:r>
        <w:rPr>
          <w:sz w:val="28"/>
        </w:rPr>
        <w:t>воздействия</w:t>
      </w:r>
      <w:proofErr w:type="gramEnd"/>
      <w:r>
        <w:rPr>
          <w:sz w:val="28"/>
        </w:rPr>
        <w:t xml:space="preserve"> как внешние факторы, так и внутренние противоречия между элементами на каждом уровне иерархии (конкуренция работников на производстве, конкуренция между предприятиями и организациями и т.д.).</w:t>
      </w:r>
    </w:p>
    <w:p w:rsidR="00707EB0" w:rsidRDefault="00707EB0" w:rsidP="00707EB0">
      <w:pPr>
        <w:pStyle w:val="afe"/>
        <w:spacing w:after="0" w:line="360" w:lineRule="auto"/>
        <w:ind w:firstLine="708"/>
        <w:jc w:val="both"/>
        <w:rPr>
          <w:sz w:val="28"/>
        </w:rPr>
      </w:pPr>
      <w:r>
        <w:rPr>
          <w:sz w:val="28"/>
        </w:rPr>
        <w:t>С учетом указанных особенностей п</w:t>
      </w:r>
      <w:r w:rsidRPr="00E650A7">
        <w:rPr>
          <w:sz w:val="28"/>
        </w:rPr>
        <w:t xml:space="preserve">рямое применение </w:t>
      </w:r>
      <w:r>
        <w:rPr>
          <w:sz w:val="28"/>
        </w:rPr>
        <w:t xml:space="preserve">методов теории автоматического управления, основанных на </w:t>
      </w:r>
      <w:r w:rsidRPr="00E650A7">
        <w:rPr>
          <w:sz w:val="28"/>
        </w:rPr>
        <w:t>построени</w:t>
      </w:r>
      <w:r>
        <w:rPr>
          <w:sz w:val="28"/>
        </w:rPr>
        <w:t>и</w:t>
      </w:r>
      <w:r w:rsidRPr="00E650A7">
        <w:rPr>
          <w:sz w:val="28"/>
        </w:rPr>
        <w:t xml:space="preserve"> замкнутых систем с </w:t>
      </w:r>
      <w:r>
        <w:rPr>
          <w:sz w:val="28"/>
        </w:rPr>
        <w:t xml:space="preserve">отрицательной </w:t>
      </w:r>
      <w:r w:rsidRPr="00E650A7">
        <w:rPr>
          <w:sz w:val="28"/>
        </w:rPr>
        <w:t>обратной связью, оказывается невозможным.</w:t>
      </w:r>
    </w:p>
    <w:p w:rsidR="00707EB0" w:rsidRPr="00E650A7" w:rsidRDefault="00707EB0" w:rsidP="00707EB0">
      <w:pPr>
        <w:pStyle w:val="afe"/>
        <w:spacing w:after="0" w:line="360" w:lineRule="auto"/>
        <w:ind w:firstLine="708"/>
        <w:jc w:val="both"/>
        <w:rPr>
          <w:sz w:val="28"/>
        </w:rPr>
      </w:pPr>
      <w:r>
        <w:rPr>
          <w:sz w:val="28"/>
        </w:rPr>
        <w:t xml:space="preserve">В конце </w:t>
      </w:r>
      <w:r>
        <w:rPr>
          <w:sz w:val="28"/>
          <w:lang w:val="en-US"/>
        </w:rPr>
        <w:t>XX</w:t>
      </w:r>
      <w:r>
        <w:rPr>
          <w:sz w:val="28"/>
        </w:rPr>
        <w:t xml:space="preserve"> века значительное развитие получили новые направления системного подхода (синергетика, </w:t>
      </w:r>
      <w:proofErr w:type="spellStart"/>
      <w:r>
        <w:rPr>
          <w:sz w:val="28"/>
        </w:rPr>
        <w:t>гомеостатика</w:t>
      </w:r>
      <w:proofErr w:type="spellEnd"/>
      <w:r>
        <w:rPr>
          <w:sz w:val="28"/>
        </w:rPr>
        <w:t xml:space="preserve">), в первую очередь, в связи со стремлением науки изучить механизмы развития и существования, действующие в биологических системах, в живой природе. Учитывая сходные </w:t>
      </w:r>
      <w:r>
        <w:rPr>
          <w:sz w:val="28"/>
        </w:rPr>
        <w:lastRenderedPageBreak/>
        <w:t>механизмы развития биологических и социально-экономических</w:t>
      </w:r>
      <w:r w:rsidRPr="00DE4C38">
        <w:rPr>
          <w:sz w:val="28"/>
        </w:rPr>
        <w:t xml:space="preserve"> </w:t>
      </w:r>
      <w:r>
        <w:rPr>
          <w:sz w:val="28"/>
        </w:rPr>
        <w:t xml:space="preserve">систем, представляется целесообразным рассмотреть возможность </w:t>
      </w:r>
      <w:proofErr w:type="gramStart"/>
      <w:r w:rsidRPr="00E650A7">
        <w:rPr>
          <w:sz w:val="28"/>
        </w:rPr>
        <w:t>построени</w:t>
      </w:r>
      <w:r>
        <w:rPr>
          <w:sz w:val="28"/>
        </w:rPr>
        <w:t>я</w:t>
      </w:r>
      <w:r w:rsidRPr="00E650A7">
        <w:rPr>
          <w:sz w:val="28"/>
        </w:rPr>
        <w:t xml:space="preserve"> концептуальной модели </w:t>
      </w:r>
      <w:r w:rsidRPr="00F707DB">
        <w:rPr>
          <w:sz w:val="28"/>
        </w:rPr>
        <w:t>автоматизированной системы</w:t>
      </w:r>
      <w:r w:rsidRPr="00E650A7">
        <w:rPr>
          <w:sz w:val="28"/>
        </w:rPr>
        <w:t xml:space="preserve"> </w:t>
      </w:r>
      <w:r w:rsidRPr="00F707DB">
        <w:rPr>
          <w:sz w:val="28"/>
        </w:rPr>
        <w:t xml:space="preserve">государственного регулирования </w:t>
      </w:r>
      <w:r w:rsidR="00BC51D2">
        <w:rPr>
          <w:sz w:val="28"/>
        </w:rPr>
        <w:t>рынка квалификаций</w:t>
      </w:r>
      <w:proofErr w:type="gramEnd"/>
      <w:r w:rsidRPr="00E650A7">
        <w:rPr>
          <w:sz w:val="28"/>
        </w:rPr>
        <w:t xml:space="preserve"> </w:t>
      </w:r>
      <w:r>
        <w:rPr>
          <w:sz w:val="28"/>
        </w:rPr>
        <w:t>на основе анализа и комплексного применения</w:t>
      </w:r>
      <w:r w:rsidRPr="00E650A7">
        <w:rPr>
          <w:sz w:val="28"/>
        </w:rPr>
        <w:t xml:space="preserve"> существующих</w:t>
      </w:r>
      <w:r>
        <w:rPr>
          <w:sz w:val="28"/>
        </w:rPr>
        <w:t xml:space="preserve"> (относительно новых)</w:t>
      </w:r>
      <w:r w:rsidRPr="00E650A7">
        <w:rPr>
          <w:sz w:val="28"/>
        </w:rPr>
        <w:t xml:space="preserve"> направлений  системного подхода </w:t>
      </w:r>
      <w:r>
        <w:rPr>
          <w:sz w:val="28"/>
        </w:rPr>
        <w:t>в сочетании с методами институционального экономического анализа</w:t>
      </w:r>
      <w:r w:rsidRPr="00E650A7">
        <w:rPr>
          <w:sz w:val="28"/>
        </w:rPr>
        <w:t>.</w:t>
      </w:r>
    </w:p>
    <w:p w:rsidR="00707EB0" w:rsidRPr="00E650A7" w:rsidRDefault="00707EB0" w:rsidP="00707EB0">
      <w:pPr>
        <w:pStyle w:val="afe"/>
        <w:spacing w:after="0" w:line="360" w:lineRule="auto"/>
        <w:ind w:firstLine="708"/>
        <w:jc w:val="both"/>
        <w:rPr>
          <w:sz w:val="28"/>
        </w:rPr>
      </w:pPr>
      <w:r w:rsidRPr="00E650A7">
        <w:rPr>
          <w:sz w:val="28"/>
        </w:rPr>
        <w:t xml:space="preserve">Системный подход - направление методологии научного исследования, в основе которого лежит исследование объектов как </w:t>
      </w:r>
      <w:hyperlink r:id="rId43" w:history="1">
        <w:r w:rsidRPr="00E650A7">
          <w:rPr>
            <w:sz w:val="28"/>
          </w:rPr>
          <w:t>систем</w:t>
        </w:r>
      </w:hyperlink>
      <w:r w:rsidRPr="00E650A7">
        <w:rPr>
          <w:sz w:val="28"/>
        </w:rPr>
        <w:t xml:space="preserve">,  рассмотрение сложного объекта как целостного множества элементов в совокупности отношений и связей между ними. </w:t>
      </w:r>
    </w:p>
    <w:p w:rsidR="00707EB0" w:rsidRPr="00E650A7" w:rsidRDefault="00707EB0" w:rsidP="00707EB0">
      <w:pPr>
        <w:pStyle w:val="afe"/>
        <w:spacing w:after="0" w:line="360" w:lineRule="auto"/>
        <w:ind w:firstLine="708"/>
        <w:jc w:val="both"/>
        <w:rPr>
          <w:sz w:val="28"/>
        </w:rPr>
      </w:pPr>
      <w:r w:rsidRPr="00E650A7">
        <w:rPr>
          <w:sz w:val="28"/>
        </w:rPr>
        <w:t xml:space="preserve">Основные направления системного подхода:  </w:t>
      </w:r>
    </w:p>
    <w:p w:rsidR="00707EB0" w:rsidRPr="00C53196" w:rsidRDefault="00707EB0" w:rsidP="00791B96">
      <w:pPr>
        <w:pStyle w:val="afe"/>
        <w:numPr>
          <w:ilvl w:val="0"/>
          <w:numId w:val="45"/>
        </w:numPr>
        <w:spacing w:after="0" w:line="360" w:lineRule="auto"/>
        <w:jc w:val="both"/>
        <w:rPr>
          <w:sz w:val="28"/>
        </w:rPr>
      </w:pPr>
      <w:proofErr w:type="spellStart"/>
      <w:r>
        <w:rPr>
          <w:sz w:val="28"/>
        </w:rPr>
        <w:t>т</w:t>
      </w:r>
      <w:r w:rsidRPr="00C53196">
        <w:rPr>
          <w:sz w:val="28"/>
        </w:rPr>
        <w:t>ектология</w:t>
      </w:r>
      <w:proofErr w:type="spellEnd"/>
      <w:r w:rsidRPr="00C53196">
        <w:rPr>
          <w:sz w:val="28"/>
        </w:rPr>
        <w:t xml:space="preserve"> – </w:t>
      </w:r>
      <w:r w:rsidRPr="002B0321">
        <w:rPr>
          <w:sz w:val="28"/>
        </w:rPr>
        <w:t>в</w:t>
      </w:r>
      <w:r w:rsidRPr="00C53196">
        <w:rPr>
          <w:sz w:val="28"/>
        </w:rPr>
        <w:t>сеобщая организационная наука</w:t>
      </w:r>
      <w:r>
        <w:rPr>
          <w:sz w:val="28"/>
        </w:rPr>
        <w:t>;</w:t>
      </w:r>
    </w:p>
    <w:p w:rsidR="00707EB0" w:rsidRPr="00C53196" w:rsidRDefault="00707EB0" w:rsidP="00791B96">
      <w:pPr>
        <w:pStyle w:val="afe"/>
        <w:numPr>
          <w:ilvl w:val="0"/>
          <w:numId w:val="45"/>
        </w:numPr>
        <w:spacing w:after="0" w:line="360" w:lineRule="auto"/>
        <w:jc w:val="both"/>
        <w:rPr>
          <w:sz w:val="28"/>
        </w:rPr>
      </w:pPr>
      <w:r>
        <w:rPr>
          <w:sz w:val="28"/>
        </w:rPr>
        <w:t>о</w:t>
      </w:r>
      <w:r w:rsidRPr="00C53196">
        <w:rPr>
          <w:sz w:val="28"/>
        </w:rPr>
        <w:t>бщая теория систем – методология анализа систем</w:t>
      </w:r>
      <w:r>
        <w:rPr>
          <w:sz w:val="28"/>
        </w:rPr>
        <w:t>;</w:t>
      </w:r>
    </w:p>
    <w:p w:rsidR="00707EB0" w:rsidRPr="00C53196" w:rsidRDefault="00707EB0" w:rsidP="00791B96">
      <w:pPr>
        <w:pStyle w:val="afe"/>
        <w:numPr>
          <w:ilvl w:val="0"/>
          <w:numId w:val="45"/>
        </w:numPr>
        <w:spacing w:after="0" w:line="360" w:lineRule="auto"/>
        <w:jc w:val="both"/>
        <w:rPr>
          <w:sz w:val="28"/>
        </w:rPr>
      </w:pPr>
      <w:r>
        <w:rPr>
          <w:sz w:val="28"/>
        </w:rPr>
        <w:t>к</w:t>
      </w:r>
      <w:r w:rsidRPr="00C53196">
        <w:rPr>
          <w:sz w:val="28"/>
        </w:rPr>
        <w:t>ибернетика – наука об общих законах получения, хранения, передачи и преобразования информации в управляющих системах</w:t>
      </w:r>
      <w:r>
        <w:rPr>
          <w:sz w:val="28"/>
        </w:rPr>
        <w:t>;</w:t>
      </w:r>
    </w:p>
    <w:p w:rsidR="00707EB0" w:rsidRPr="00C53196" w:rsidRDefault="00707EB0" w:rsidP="00791B96">
      <w:pPr>
        <w:pStyle w:val="afe"/>
        <w:numPr>
          <w:ilvl w:val="0"/>
          <w:numId w:val="45"/>
        </w:numPr>
        <w:spacing w:after="0" w:line="360" w:lineRule="auto"/>
        <w:jc w:val="both"/>
        <w:rPr>
          <w:sz w:val="28"/>
        </w:rPr>
      </w:pPr>
      <w:r>
        <w:rPr>
          <w:sz w:val="28"/>
        </w:rPr>
        <w:t>с</w:t>
      </w:r>
      <w:r w:rsidRPr="00C53196">
        <w:rPr>
          <w:sz w:val="28"/>
        </w:rPr>
        <w:t>инергетика – теория, исследующая процессы самоорганизации, устойчивости, распада и возрождения разнообразных структур живой и неживой материи</w:t>
      </w:r>
      <w:r>
        <w:rPr>
          <w:sz w:val="28"/>
        </w:rPr>
        <w:t>;</w:t>
      </w:r>
    </w:p>
    <w:p w:rsidR="00707EB0" w:rsidRPr="00C53196" w:rsidRDefault="00707EB0" w:rsidP="00791B96">
      <w:pPr>
        <w:pStyle w:val="afe"/>
        <w:numPr>
          <w:ilvl w:val="0"/>
          <w:numId w:val="45"/>
        </w:numPr>
        <w:spacing w:after="0" w:line="360" w:lineRule="auto"/>
        <w:jc w:val="both"/>
        <w:rPr>
          <w:sz w:val="28"/>
        </w:rPr>
      </w:pPr>
      <w:proofErr w:type="spellStart"/>
      <w:r>
        <w:rPr>
          <w:sz w:val="28"/>
        </w:rPr>
        <w:t>г</w:t>
      </w:r>
      <w:r w:rsidRPr="00C53196">
        <w:rPr>
          <w:sz w:val="28"/>
        </w:rPr>
        <w:t>омеостатика</w:t>
      </w:r>
      <w:proofErr w:type="spellEnd"/>
      <w:r w:rsidRPr="00C53196">
        <w:rPr>
          <w:sz w:val="28"/>
        </w:rPr>
        <w:t xml:space="preserve"> – научное направление, изучающее глубинные механизмы поддержания гомеостаза в сложных системах различной природы</w:t>
      </w:r>
      <w:r>
        <w:rPr>
          <w:sz w:val="28"/>
        </w:rPr>
        <w:t>.</w:t>
      </w:r>
    </w:p>
    <w:p w:rsidR="00707EB0" w:rsidRPr="00C53196" w:rsidRDefault="00707EB0" w:rsidP="00707EB0">
      <w:pPr>
        <w:pStyle w:val="afe"/>
        <w:spacing w:after="0" w:line="360" w:lineRule="auto"/>
        <w:ind w:firstLine="708"/>
        <w:jc w:val="both"/>
        <w:rPr>
          <w:sz w:val="28"/>
        </w:rPr>
      </w:pPr>
      <w:proofErr w:type="spellStart"/>
      <w:r w:rsidRPr="00C53196">
        <w:rPr>
          <w:sz w:val="28"/>
        </w:rPr>
        <w:t>Институционализм</w:t>
      </w:r>
      <w:proofErr w:type="spellEnd"/>
      <w:r w:rsidRPr="00C53196">
        <w:rPr>
          <w:sz w:val="28"/>
        </w:rPr>
        <w:t xml:space="preserve"> – направление в экономической науке, делающее акцент на анализе институтов.</w:t>
      </w:r>
    </w:p>
    <w:p w:rsidR="00707EB0" w:rsidRPr="00176652" w:rsidRDefault="00707EB0" w:rsidP="00707EB0">
      <w:pPr>
        <w:pStyle w:val="afe"/>
        <w:spacing w:after="0" w:line="360" w:lineRule="auto"/>
        <w:ind w:firstLine="708"/>
        <w:jc w:val="both"/>
        <w:rPr>
          <w:b/>
          <w:sz w:val="28"/>
        </w:rPr>
      </w:pPr>
      <w:r w:rsidRPr="00176652">
        <w:rPr>
          <w:b/>
          <w:sz w:val="28"/>
        </w:rPr>
        <w:t xml:space="preserve">Основные положения </w:t>
      </w:r>
      <w:proofErr w:type="spellStart"/>
      <w:r w:rsidRPr="00176652">
        <w:rPr>
          <w:b/>
          <w:sz w:val="28"/>
        </w:rPr>
        <w:t>тектологии</w:t>
      </w:r>
      <w:proofErr w:type="spellEnd"/>
      <w:r w:rsidRPr="00176652">
        <w:rPr>
          <w:b/>
          <w:sz w:val="28"/>
        </w:rPr>
        <w:t xml:space="preserve"> по </w:t>
      </w:r>
      <w:proofErr w:type="spellStart"/>
      <w:r w:rsidRPr="00176652">
        <w:rPr>
          <w:b/>
          <w:sz w:val="28"/>
        </w:rPr>
        <w:t>А.</w:t>
      </w:r>
      <w:r>
        <w:rPr>
          <w:b/>
          <w:sz w:val="28"/>
        </w:rPr>
        <w:t>А.</w:t>
      </w:r>
      <w:r w:rsidRPr="00176652">
        <w:rPr>
          <w:b/>
          <w:sz w:val="28"/>
        </w:rPr>
        <w:t>Богданову</w:t>
      </w:r>
      <w:proofErr w:type="spellEnd"/>
      <w:r>
        <w:rPr>
          <w:b/>
          <w:sz w:val="28"/>
        </w:rPr>
        <w:t xml:space="preserve"> (основатель)</w:t>
      </w:r>
      <w:r w:rsidRPr="00176652">
        <w:rPr>
          <w:b/>
          <w:sz w:val="28"/>
        </w:rPr>
        <w:t>.</w:t>
      </w:r>
    </w:p>
    <w:p w:rsidR="00707EB0" w:rsidRPr="00E650A7" w:rsidRDefault="00707EB0" w:rsidP="00707EB0">
      <w:pPr>
        <w:pStyle w:val="afe"/>
        <w:spacing w:after="0" w:line="360" w:lineRule="auto"/>
        <w:ind w:firstLine="708"/>
        <w:jc w:val="both"/>
        <w:rPr>
          <w:sz w:val="28"/>
        </w:rPr>
      </w:pPr>
      <w:r w:rsidRPr="00E650A7">
        <w:rPr>
          <w:sz w:val="28"/>
        </w:rPr>
        <w:t xml:space="preserve">Система - совокупность элементов и связей между ними, обладающая свойством, не сводящимся к сумме свойств элементов.  </w:t>
      </w:r>
    </w:p>
    <w:p w:rsidR="00707EB0" w:rsidRPr="00E650A7" w:rsidRDefault="00707EB0" w:rsidP="00707EB0">
      <w:pPr>
        <w:pStyle w:val="afe"/>
        <w:spacing w:after="0" w:line="360" w:lineRule="auto"/>
        <w:ind w:firstLine="708"/>
        <w:jc w:val="both"/>
        <w:rPr>
          <w:sz w:val="28"/>
        </w:rPr>
      </w:pPr>
      <w:proofErr w:type="spellStart"/>
      <w:r w:rsidRPr="00E650A7">
        <w:rPr>
          <w:sz w:val="28"/>
        </w:rPr>
        <w:t>Тектологическое</w:t>
      </w:r>
      <w:proofErr w:type="spellEnd"/>
      <w:r w:rsidRPr="00E650A7">
        <w:rPr>
          <w:sz w:val="28"/>
        </w:rPr>
        <w:t xml:space="preserve"> мышление обобщает и объединяет всё специализированное, берет для себя материалом всевозможные элементы </w:t>
      </w:r>
      <w:r w:rsidRPr="00E650A7">
        <w:rPr>
          <w:sz w:val="28"/>
        </w:rPr>
        <w:lastRenderedPageBreak/>
        <w:t xml:space="preserve">природы и жизни, чтобы их комбинировать  и связывать их одними и теми же методами, по одним и тем же законам.  </w:t>
      </w:r>
    </w:p>
    <w:p w:rsidR="00707EB0" w:rsidRPr="00E650A7" w:rsidRDefault="00707EB0" w:rsidP="00707EB0">
      <w:pPr>
        <w:pStyle w:val="afe"/>
        <w:spacing w:after="0" w:line="360" w:lineRule="auto"/>
        <w:ind w:firstLine="708"/>
        <w:jc w:val="both"/>
        <w:rPr>
          <w:sz w:val="28"/>
        </w:rPr>
      </w:pPr>
      <w:r w:rsidRPr="00E650A7">
        <w:rPr>
          <w:sz w:val="28"/>
        </w:rPr>
        <w:t>Анализируются понятия организации и дезорганизации в их неразрывной связи. Дезорганизация противоположна организации. Организация - целое практически больше суммы своих частей,  дезорганизация - целое меньше суммы своих частей.</w:t>
      </w:r>
    </w:p>
    <w:p w:rsidR="00707EB0" w:rsidRPr="00E650A7" w:rsidRDefault="00707EB0" w:rsidP="00707EB0">
      <w:pPr>
        <w:pStyle w:val="afe"/>
        <w:spacing w:after="0" w:line="360" w:lineRule="auto"/>
        <w:ind w:firstLine="708"/>
        <w:jc w:val="both"/>
        <w:rPr>
          <w:sz w:val="28"/>
        </w:rPr>
      </w:pPr>
      <w:r w:rsidRPr="00E650A7">
        <w:rPr>
          <w:sz w:val="28"/>
        </w:rPr>
        <w:t>Внешняя среда направлена на разрушение системы. Всякий организованный комплекс окружен средою, которая представляет мир активностей, ему “враждебных”, т.е. направленных на его разрушение. Комплекс сохраняется, пока его собственные активности служат достаточными сопротивлениями действию внешних активностей.</w:t>
      </w:r>
    </w:p>
    <w:p w:rsidR="00707EB0" w:rsidRPr="00E650A7" w:rsidRDefault="00707EB0" w:rsidP="00707EB0">
      <w:pPr>
        <w:pStyle w:val="afe"/>
        <w:spacing w:after="0" w:line="360" w:lineRule="auto"/>
        <w:ind w:firstLine="708"/>
        <w:jc w:val="both"/>
        <w:rPr>
          <w:sz w:val="28"/>
        </w:rPr>
      </w:pPr>
      <w:r w:rsidRPr="00E650A7">
        <w:rPr>
          <w:sz w:val="28"/>
        </w:rPr>
        <w:t>Рассматривается понятие кризиса системы с точки зрения организации и дезорганизации, по сути, закладывается понятие точки бифуркации. Кризис концентрирует в себе дезорганизационные и организационные процессы, тесно сжимает и сталкивает их в рамках ограниченного пространства и в</w:t>
      </w:r>
      <w:r>
        <w:rPr>
          <w:sz w:val="28"/>
        </w:rPr>
        <w:t xml:space="preserve">ремени. </w:t>
      </w:r>
      <w:r w:rsidRPr="00E650A7">
        <w:rPr>
          <w:sz w:val="28"/>
        </w:rPr>
        <w:t xml:space="preserve">Кризис есть такое превращение формы, при котором меняется основная характеристика формы, самое ее определение – это  качественное изменение. Происхождение кризисов лежит в противоречиях, в борьбе противоположных тенденций. </w:t>
      </w:r>
    </w:p>
    <w:p w:rsidR="00707EB0" w:rsidRDefault="00707EB0" w:rsidP="00707EB0">
      <w:pPr>
        <w:pStyle w:val="afe"/>
        <w:spacing w:after="0" w:line="360" w:lineRule="auto"/>
        <w:ind w:firstLine="708"/>
        <w:jc w:val="both"/>
        <w:rPr>
          <w:sz w:val="28"/>
        </w:rPr>
      </w:pPr>
      <w:r w:rsidRPr="00E650A7">
        <w:rPr>
          <w:sz w:val="28"/>
        </w:rPr>
        <w:t xml:space="preserve">В обычном мышлении понятия кризиса и равновесия прямо противоположны.  В </w:t>
      </w:r>
      <w:proofErr w:type="spellStart"/>
      <w:r w:rsidRPr="00E650A7">
        <w:rPr>
          <w:sz w:val="28"/>
        </w:rPr>
        <w:t>тектологическом</w:t>
      </w:r>
      <w:proofErr w:type="spellEnd"/>
      <w:r w:rsidRPr="00E650A7">
        <w:rPr>
          <w:sz w:val="28"/>
        </w:rPr>
        <w:t xml:space="preserve"> мышлении связь их совершенно иная. И кризисы, и равновесия происходят из одного источника – противоречий. </w:t>
      </w:r>
    </w:p>
    <w:p w:rsidR="00707EB0" w:rsidRPr="00B80D16" w:rsidRDefault="00707EB0" w:rsidP="00707EB0">
      <w:pPr>
        <w:pStyle w:val="afe"/>
        <w:spacing w:after="0" w:line="360" w:lineRule="auto"/>
        <w:ind w:firstLine="708"/>
        <w:jc w:val="both"/>
        <w:rPr>
          <w:i/>
          <w:sz w:val="28"/>
          <w:u w:val="single"/>
        </w:rPr>
      </w:pPr>
      <w:r w:rsidRPr="00B80D16">
        <w:rPr>
          <w:i/>
          <w:sz w:val="28"/>
          <w:u w:val="single"/>
        </w:rPr>
        <w:t xml:space="preserve">Принцип расхождения. </w:t>
      </w:r>
    </w:p>
    <w:p w:rsidR="00707EB0" w:rsidRPr="00E650A7" w:rsidRDefault="00707EB0" w:rsidP="00707EB0">
      <w:pPr>
        <w:pStyle w:val="afe"/>
        <w:spacing w:after="0" w:line="360" w:lineRule="auto"/>
        <w:ind w:firstLine="708"/>
        <w:jc w:val="both"/>
        <w:rPr>
          <w:sz w:val="28"/>
        </w:rPr>
      </w:pPr>
      <w:r w:rsidRPr="00E650A7">
        <w:rPr>
          <w:sz w:val="28"/>
        </w:rPr>
        <w:t>Всякое изменение среды вызывает новые процессы подбора (кроме тех, которые шли раньше, и которые могут еще продолжаться). А если так, то и строение  разъединившихся частей  не может оставаться прежним. Начинается  фаза реорганизации; она продолжается до тех пор,  пока строение новых комплексов не придёт к относительно устойчивому соответствию с их новой средой.</w:t>
      </w:r>
    </w:p>
    <w:p w:rsidR="00707EB0" w:rsidRPr="00E650A7" w:rsidRDefault="00707EB0" w:rsidP="00707EB0">
      <w:pPr>
        <w:pStyle w:val="afe"/>
        <w:spacing w:after="0" w:line="360" w:lineRule="auto"/>
        <w:ind w:firstLine="708"/>
        <w:jc w:val="both"/>
        <w:rPr>
          <w:sz w:val="28"/>
        </w:rPr>
      </w:pPr>
      <w:r w:rsidRPr="00E650A7">
        <w:rPr>
          <w:sz w:val="28"/>
        </w:rPr>
        <w:lastRenderedPageBreak/>
        <w:t xml:space="preserve">Подбор идет через устранение тех или иных ее элементов и элементарных связей. То, что устранено из системы, рассеивается в окружающей среде, т.е. вступает в связь других комплексов. Чтобы восстановить разрушенное, нужны новые дезорганизационные и организационные акты, введение новых активностей. </w:t>
      </w:r>
    </w:p>
    <w:p w:rsidR="00707EB0" w:rsidRPr="00E650A7" w:rsidRDefault="00707EB0" w:rsidP="00707EB0">
      <w:pPr>
        <w:pStyle w:val="afe"/>
        <w:spacing w:after="0" w:line="360" w:lineRule="auto"/>
        <w:ind w:firstLine="708"/>
        <w:jc w:val="both"/>
        <w:rPr>
          <w:sz w:val="28"/>
        </w:rPr>
      </w:pPr>
      <w:r w:rsidRPr="00E650A7">
        <w:rPr>
          <w:sz w:val="28"/>
        </w:rPr>
        <w:t xml:space="preserve">“Сохранение” системы всегда может рассматриваться  как результат ее подвижного равновесия со средой.  Оно образуется двумя потоками активностей, с одной стороны поглощаемых системой из среды и входящих в ее состав, с другой – отнимаемых у нее средою. Приблизительное равенство обоих потоков дает кажущееся сохранение формы. </w:t>
      </w:r>
    </w:p>
    <w:p w:rsidR="00707EB0" w:rsidRPr="00B80D16" w:rsidRDefault="00707EB0" w:rsidP="00707EB0">
      <w:pPr>
        <w:pStyle w:val="afe"/>
        <w:spacing w:after="0" w:line="360" w:lineRule="auto"/>
        <w:ind w:firstLine="708"/>
        <w:jc w:val="both"/>
        <w:rPr>
          <w:i/>
          <w:sz w:val="28"/>
          <w:u w:val="single"/>
        </w:rPr>
      </w:pPr>
      <w:r w:rsidRPr="00B80D16">
        <w:rPr>
          <w:i/>
          <w:sz w:val="28"/>
          <w:u w:val="single"/>
        </w:rPr>
        <w:t>Системная дифференциация.</w:t>
      </w:r>
    </w:p>
    <w:p w:rsidR="00707EB0" w:rsidRPr="00E650A7" w:rsidRDefault="00707EB0" w:rsidP="00707EB0">
      <w:pPr>
        <w:pStyle w:val="afe"/>
        <w:spacing w:after="0" w:line="360" w:lineRule="auto"/>
        <w:ind w:firstLine="708"/>
        <w:jc w:val="both"/>
        <w:rPr>
          <w:sz w:val="28"/>
        </w:rPr>
      </w:pPr>
      <w:r w:rsidRPr="00E650A7">
        <w:rPr>
          <w:sz w:val="28"/>
        </w:rPr>
        <w:t xml:space="preserve">Расхождение  никогда не может быть абсолютным; связь в какой-либо форме всегда сохраняется, и нет способов разорвать мировую </w:t>
      </w:r>
      <w:proofErr w:type="spellStart"/>
      <w:r w:rsidRPr="00E650A7">
        <w:rPr>
          <w:sz w:val="28"/>
        </w:rPr>
        <w:t>ингрессию</w:t>
      </w:r>
      <w:proofErr w:type="spellEnd"/>
      <w:r w:rsidRPr="00E650A7">
        <w:rPr>
          <w:sz w:val="28"/>
        </w:rPr>
        <w:t xml:space="preserve">. Поэтому всякое расхождение может рассматриваться и как системная дифференциация. </w:t>
      </w:r>
    </w:p>
    <w:p w:rsidR="00707EB0" w:rsidRPr="00E650A7" w:rsidRDefault="00707EB0" w:rsidP="00707EB0">
      <w:pPr>
        <w:pStyle w:val="afe"/>
        <w:spacing w:after="0" w:line="360" w:lineRule="auto"/>
        <w:ind w:firstLine="708"/>
        <w:jc w:val="both"/>
        <w:rPr>
          <w:sz w:val="28"/>
        </w:rPr>
      </w:pPr>
      <w:r w:rsidRPr="00E650A7">
        <w:rPr>
          <w:sz w:val="28"/>
        </w:rPr>
        <w:t xml:space="preserve">В расхождении  обнаруживается тенденция к тем различиям, которые, дополняя друг друга, повышают связность и устойчивость системы, ее прочность под внешними воздействиями, вообще - ее организованность.  Это подразумевается, когда говорят о разделении труда: специализация есть организационная форма, а не простое накопление различий на основе разрыва связи. </w:t>
      </w:r>
    </w:p>
    <w:p w:rsidR="00707EB0" w:rsidRPr="00E650A7" w:rsidRDefault="00707EB0" w:rsidP="00707EB0">
      <w:pPr>
        <w:pStyle w:val="afe"/>
        <w:spacing w:after="0" w:line="360" w:lineRule="auto"/>
        <w:ind w:firstLine="708"/>
        <w:jc w:val="both"/>
        <w:rPr>
          <w:sz w:val="28"/>
        </w:rPr>
      </w:pPr>
      <w:r w:rsidRPr="00E650A7">
        <w:rPr>
          <w:sz w:val="28"/>
        </w:rPr>
        <w:t xml:space="preserve">Системная дифференциация означает возрастание </w:t>
      </w:r>
      <w:proofErr w:type="spellStart"/>
      <w:r w:rsidRPr="00E650A7">
        <w:rPr>
          <w:sz w:val="28"/>
        </w:rPr>
        <w:t>тектологической</w:t>
      </w:r>
      <w:proofErr w:type="spellEnd"/>
      <w:r w:rsidRPr="00E650A7">
        <w:rPr>
          <w:sz w:val="28"/>
        </w:rPr>
        <w:t xml:space="preserve"> разности между взаимно связанными и частично отдельными комплексами – частями целого. В этом основа противоречия. </w:t>
      </w:r>
    </w:p>
    <w:p w:rsidR="00707EB0" w:rsidRPr="00E650A7" w:rsidRDefault="00707EB0" w:rsidP="00707EB0">
      <w:pPr>
        <w:pStyle w:val="afe"/>
        <w:spacing w:after="0" w:line="360" w:lineRule="auto"/>
        <w:ind w:firstLine="708"/>
        <w:jc w:val="both"/>
        <w:rPr>
          <w:sz w:val="28"/>
        </w:rPr>
      </w:pPr>
      <w:r w:rsidRPr="00E650A7">
        <w:rPr>
          <w:sz w:val="28"/>
        </w:rPr>
        <w:t xml:space="preserve">Всюду в системной дифференциации, во всех ее формах можно обнаружить дезорганизационный момент, который усиливается по мере углубления. В результате такого усиления должна получиться дезорганизация самой системы, разрыв связи ее частей, переход ее на низший уровень организованности. Но нередко система преобразовывается ценой лишь частичного разрушения; в ней происходит перегруппировка, ее связи </w:t>
      </w:r>
      <w:r w:rsidRPr="00E650A7">
        <w:rPr>
          <w:sz w:val="28"/>
        </w:rPr>
        <w:lastRenderedPageBreak/>
        <w:t xml:space="preserve">изменяются, и устойчивость ее под действиями среды восстановляется, или даже возрастает после кризиса. </w:t>
      </w:r>
    </w:p>
    <w:p w:rsidR="00707EB0" w:rsidRPr="00B80D16" w:rsidRDefault="00707EB0" w:rsidP="00707EB0">
      <w:pPr>
        <w:pStyle w:val="afe"/>
        <w:spacing w:after="0" w:line="360" w:lineRule="auto"/>
        <w:ind w:firstLine="708"/>
        <w:jc w:val="both"/>
        <w:rPr>
          <w:i/>
          <w:sz w:val="28"/>
          <w:u w:val="single"/>
        </w:rPr>
      </w:pPr>
      <w:proofErr w:type="spellStart"/>
      <w:r w:rsidRPr="00B80D16">
        <w:rPr>
          <w:i/>
          <w:sz w:val="28"/>
          <w:u w:val="single"/>
        </w:rPr>
        <w:t>Конъюгационная</w:t>
      </w:r>
      <w:proofErr w:type="spellEnd"/>
      <w:r w:rsidRPr="00B80D16">
        <w:rPr>
          <w:i/>
          <w:sz w:val="28"/>
          <w:u w:val="single"/>
        </w:rPr>
        <w:t xml:space="preserve"> связь. </w:t>
      </w:r>
    </w:p>
    <w:p w:rsidR="00707EB0" w:rsidRPr="00E650A7" w:rsidRDefault="00707EB0" w:rsidP="00707EB0">
      <w:pPr>
        <w:pStyle w:val="afe"/>
        <w:spacing w:after="0" w:line="360" w:lineRule="auto"/>
        <w:ind w:firstLine="708"/>
        <w:jc w:val="both"/>
        <w:rPr>
          <w:sz w:val="28"/>
        </w:rPr>
      </w:pPr>
      <w:r w:rsidRPr="00E650A7">
        <w:rPr>
          <w:sz w:val="28"/>
        </w:rPr>
        <w:t xml:space="preserve">Если дезорганизационный момент вызывается расхождением частей системы, то противодействие для него должно исходить из возрастания </w:t>
      </w:r>
      <w:proofErr w:type="spellStart"/>
      <w:r w:rsidRPr="00E650A7">
        <w:rPr>
          <w:sz w:val="28"/>
        </w:rPr>
        <w:t>конъюгационной</w:t>
      </w:r>
      <w:proofErr w:type="spellEnd"/>
      <w:r w:rsidRPr="00E650A7">
        <w:rPr>
          <w:sz w:val="28"/>
        </w:rPr>
        <w:t xml:space="preserve"> связи этих частей: она способна ослаблять или уничтожать расхождение, а с ним и его последствия. </w:t>
      </w:r>
    </w:p>
    <w:p w:rsidR="00707EB0" w:rsidRPr="00B80D16" w:rsidRDefault="00707EB0" w:rsidP="00707EB0">
      <w:pPr>
        <w:pStyle w:val="afe"/>
        <w:spacing w:after="0" w:line="360" w:lineRule="auto"/>
        <w:ind w:firstLine="708"/>
        <w:jc w:val="both"/>
        <w:rPr>
          <w:i/>
          <w:sz w:val="28"/>
          <w:u w:val="single"/>
        </w:rPr>
      </w:pPr>
      <w:r w:rsidRPr="00B80D16">
        <w:rPr>
          <w:i/>
          <w:sz w:val="28"/>
          <w:u w:val="single"/>
        </w:rPr>
        <w:t xml:space="preserve">Закон </w:t>
      </w:r>
      <w:proofErr w:type="spellStart"/>
      <w:r w:rsidRPr="00B80D16">
        <w:rPr>
          <w:i/>
          <w:sz w:val="28"/>
          <w:u w:val="single"/>
        </w:rPr>
        <w:t>Ле-Шателье</w:t>
      </w:r>
      <w:proofErr w:type="spellEnd"/>
      <w:r w:rsidRPr="00B80D16">
        <w:rPr>
          <w:i/>
          <w:sz w:val="28"/>
          <w:u w:val="single"/>
        </w:rPr>
        <w:t>.</w:t>
      </w:r>
    </w:p>
    <w:p w:rsidR="00707EB0" w:rsidRPr="00E650A7" w:rsidRDefault="00707EB0" w:rsidP="00707EB0">
      <w:pPr>
        <w:pStyle w:val="afe"/>
        <w:spacing w:after="0" w:line="360" w:lineRule="auto"/>
        <w:ind w:firstLine="708"/>
        <w:jc w:val="both"/>
        <w:rPr>
          <w:sz w:val="28"/>
        </w:rPr>
      </w:pPr>
      <w:r w:rsidRPr="00E650A7">
        <w:rPr>
          <w:sz w:val="28"/>
        </w:rPr>
        <w:t xml:space="preserve">Закон этот, распространяемый на системы равновесия, формулируется так: если система тел, находящихся в состоянии равновесия, подвергается воздействию, изменяющему какое-либо из условий равновесий, то в ней возникают процессы, направленные так, чтобы противодействовать этому изменению. </w:t>
      </w:r>
    </w:p>
    <w:p w:rsidR="00707EB0" w:rsidRPr="00E650A7" w:rsidRDefault="00707EB0" w:rsidP="00707EB0">
      <w:pPr>
        <w:pStyle w:val="afe"/>
        <w:spacing w:after="0" w:line="360" w:lineRule="auto"/>
        <w:ind w:firstLine="708"/>
        <w:jc w:val="both"/>
        <w:rPr>
          <w:sz w:val="28"/>
        </w:rPr>
      </w:pPr>
      <w:r w:rsidRPr="00E650A7">
        <w:rPr>
          <w:sz w:val="28"/>
        </w:rPr>
        <w:t xml:space="preserve">Не все системы обладают характером систем равновесия. </w:t>
      </w:r>
      <w:proofErr w:type="spellStart"/>
      <w:r>
        <w:rPr>
          <w:sz w:val="28"/>
        </w:rPr>
        <w:t>А.А.</w:t>
      </w:r>
      <w:r w:rsidRPr="00E650A7">
        <w:rPr>
          <w:sz w:val="28"/>
        </w:rPr>
        <w:t>Богданов</w:t>
      </w:r>
      <w:proofErr w:type="spellEnd"/>
      <w:r w:rsidRPr="00E650A7">
        <w:rPr>
          <w:sz w:val="28"/>
        </w:rPr>
        <w:t xml:space="preserve"> подчеркивает, что законы </w:t>
      </w:r>
      <w:proofErr w:type="spellStart"/>
      <w:r w:rsidRPr="00E650A7">
        <w:rPr>
          <w:sz w:val="28"/>
        </w:rPr>
        <w:t>Ле-Шателье</w:t>
      </w:r>
      <w:proofErr w:type="spellEnd"/>
      <w:r w:rsidRPr="00E650A7">
        <w:rPr>
          <w:sz w:val="28"/>
        </w:rPr>
        <w:t xml:space="preserve"> не применимы во всей природе к неуравновешенным комплексам. Неуравновешенная система – система, в которой малые причины производят большие следствия. Более подробное исследование этой проблемы было проведено впоследствии в синергетике.   </w:t>
      </w:r>
    </w:p>
    <w:p w:rsidR="00707EB0" w:rsidRPr="00E650A7" w:rsidRDefault="00707EB0" w:rsidP="00707EB0">
      <w:pPr>
        <w:pStyle w:val="afe"/>
        <w:spacing w:after="0" w:line="360" w:lineRule="auto"/>
        <w:ind w:firstLine="708"/>
        <w:jc w:val="both"/>
        <w:rPr>
          <w:sz w:val="28"/>
        </w:rPr>
      </w:pPr>
      <w:r w:rsidRPr="00E650A7">
        <w:rPr>
          <w:sz w:val="28"/>
        </w:rPr>
        <w:t xml:space="preserve">Богданов отмечает, что одно из наиболее загадочных явлений природы есть жизненная ассимиляция. Живой организм характеризуют  как машину, которая не только </w:t>
      </w:r>
      <w:proofErr w:type="spellStart"/>
      <w:r w:rsidRPr="00E650A7">
        <w:rPr>
          <w:sz w:val="28"/>
        </w:rPr>
        <w:t>саморегулируется</w:t>
      </w:r>
      <w:proofErr w:type="spellEnd"/>
      <w:r w:rsidRPr="00E650A7">
        <w:rPr>
          <w:sz w:val="28"/>
        </w:rPr>
        <w:t xml:space="preserve">, но и </w:t>
      </w:r>
      <w:proofErr w:type="spellStart"/>
      <w:r w:rsidRPr="00E650A7">
        <w:rPr>
          <w:sz w:val="28"/>
        </w:rPr>
        <w:t>саморемонтируется</w:t>
      </w:r>
      <w:proofErr w:type="spellEnd"/>
      <w:r w:rsidRPr="00E650A7">
        <w:rPr>
          <w:sz w:val="28"/>
        </w:rPr>
        <w:t xml:space="preserve">. Эти аспекты будут рассмотрены более подробно в </w:t>
      </w:r>
      <w:proofErr w:type="spellStart"/>
      <w:r w:rsidRPr="00E650A7">
        <w:rPr>
          <w:sz w:val="28"/>
        </w:rPr>
        <w:t>гомеостатике</w:t>
      </w:r>
      <w:proofErr w:type="spellEnd"/>
      <w:r w:rsidRPr="00E650A7">
        <w:rPr>
          <w:sz w:val="28"/>
        </w:rPr>
        <w:t>.</w:t>
      </w:r>
    </w:p>
    <w:p w:rsidR="00707EB0" w:rsidRPr="00E650A7" w:rsidRDefault="00707EB0" w:rsidP="00707EB0">
      <w:pPr>
        <w:pStyle w:val="afe"/>
        <w:spacing w:after="0" w:line="360" w:lineRule="auto"/>
        <w:ind w:firstLine="708"/>
        <w:jc w:val="both"/>
        <w:rPr>
          <w:sz w:val="28"/>
        </w:rPr>
      </w:pPr>
      <w:r w:rsidRPr="00E650A7">
        <w:rPr>
          <w:sz w:val="28"/>
        </w:rPr>
        <w:t xml:space="preserve">На основе </w:t>
      </w:r>
      <w:proofErr w:type="spellStart"/>
      <w:r w:rsidRPr="00E650A7">
        <w:rPr>
          <w:sz w:val="28"/>
        </w:rPr>
        <w:t>тектологии</w:t>
      </w:r>
      <w:proofErr w:type="spellEnd"/>
      <w:r w:rsidRPr="00E650A7">
        <w:rPr>
          <w:sz w:val="28"/>
        </w:rPr>
        <w:t xml:space="preserve"> Богданова представим взаимодействие системы и среды  в виде схемы (рис. </w:t>
      </w:r>
      <w:r w:rsidR="00BC51D2">
        <w:rPr>
          <w:sz w:val="28"/>
        </w:rPr>
        <w:t>15</w:t>
      </w:r>
      <w:r w:rsidRPr="00E650A7">
        <w:rPr>
          <w:sz w:val="28"/>
        </w:rPr>
        <w:t xml:space="preserve">.). </w:t>
      </w:r>
    </w:p>
    <w:p w:rsidR="00707EB0" w:rsidRPr="00AF0996" w:rsidRDefault="00707EB0" w:rsidP="00707EB0">
      <w:pPr>
        <w:ind w:firstLine="720"/>
        <w:jc w:val="both"/>
        <w:rPr>
          <w:sz w:val="28"/>
          <w:szCs w:val="28"/>
        </w:rPr>
      </w:pPr>
    </w:p>
    <w:p w:rsidR="00707EB0" w:rsidRPr="00AF0996" w:rsidRDefault="00C94E6E" w:rsidP="00707EB0">
      <w:pPr>
        <w:jc w:val="both"/>
        <w:rPr>
          <w:sz w:val="28"/>
          <w:szCs w:val="28"/>
        </w:rPr>
      </w:pPr>
      <w:r>
        <w:rPr>
          <w:sz w:val="28"/>
          <w:szCs w:val="28"/>
        </w:rPr>
      </w:r>
      <w:r>
        <w:rPr>
          <w:sz w:val="28"/>
          <w:szCs w:val="28"/>
        </w:rPr>
        <w:pict>
          <v:group id="_x0000_s1838" editas="canvas" style="width:459pt;height:152.45pt;mso-position-horizontal-relative:char;mso-position-vertical-relative:line" coordorigin="2274,8283" coordsize="7200,2361">
            <o:lock v:ext="edit" aspectratio="t"/>
            <v:shape id="_x0000_s1839" type="#_x0000_t75" style="position:absolute;left:2274;top:8283;width:7200;height:236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840" type="#_x0000_t202" style="position:absolute;left:4533;top:9819;width:988;height:280">
              <v:textbox style="mso-next-textbox:#_x0000_s1840">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 xml:space="preserve">Элементы </w:t>
                    </w:r>
                  </w:p>
                </w:txbxContent>
              </v:textbox>
            </v:shape>
            <v:shape id="_x0000_s1841" type="#_x0000_t202" style="position:absolute;left:5945;top:9819;width:986;height:280">
              <v:textbox style="mso-next-textbox:#_x0000_s1841">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 xml:space="preserve">Связи </w:t>
                    </w:r>
                  </w:p>
                  <w:p w:rsidR="00ED3A8B" w:rsidRPr="00BC51D2" w:rsidRDefault="00ED3A8B" w:rsidP="00707EB0">
                    <w:pPr>
                      <w:rPr>
                        <w:rFonts w:ascii="Times New Roman" w:hAnsi="Times New Roman" w:cs="Times New Roman"/>
                        <w:sz w:val="20"/>
                        <w:szCs w:val="20"/>
                      </w:rPr>
                    </w:pPr>
                  </w:p>
                </w:txbxContent>
              </v:textbox>
            </v:shape>
            <v:rect id="_x0000_s1842" style="position:absolute;left:2415;top:8704;width:1552;height:279" filled="f" stroked="f">
              <v:textbox style="mso-next-textbox:#_x0000_s1842">
                <w:txbxContent>
                  <w:p w:rsidR="00ED3A8B" w:rsidRPr="00BC51D2" w:rsidRDefault="00ED3A8B" w:rsidP="00707EB0">
                    <w:pPr>
                      <w:rPr>
                        <w:rFonts w:ascii="Times New Roman" w:hAnsi="Times New Roman" w:cs="Times New Roman"/>
                        <w:b/>
                        <w:sz w:val="20"/>
                        <w:szCs w:val="20"/>
                      </w:rPr>
                    </w:pPr>
                    <w:r w:rsidRPr="00BC51D2">
                      <w:rPr>
                        <w:rFonts w:ascii="Times New Roman" w:hAnsi="Times New Roman" w:cs="Times New Roman"/>
                        <w:b/>
                        <w:sz w:val="20"/>
                        <w:szCs w:val="20"/>
                      </w:rPr>
                      <w:t xml:space="preserve">Внешняя среда </w:t>
                    </w:r>
                  </w:p>
                </w:txbxContent>
              </v:textbox>
            </v:rect>
            <v:line id="_x0000_s1843" style="position:absolute" from="3686,9819" to="4250,9820">
              <v:stroke endarrow="block"/>
            </v:line>
            <v:line id="_x0000_s1844" style="position:absolute;flip:y" from="3686,10097" to="4250,10098">
              <v:stroke endarrow="block"/>
            </v:line>
            <v:line id="_x0000_s1845" style="position:absolute" from="7215,9680" to="7780,9681">
              <v:stroke endarrow="block"/>
            </v:line>
            <v:line id="_x0000_s1846" style="position:absolute" from="7215,9958" to="7780,9959">
              <v:stroke endarrow="block"/>
            </v:line>
            <v:line id="_x0000_s1847" style="position:absolute;flip:x" from="4815,8983" to="4956,9401">
              <v:stroke endarrow="block"/>
            </v:line>
            <v:line id="_x0000_s1848" style="position:absolute;flip:x" from="4534,8983" to="4674,9401">
              <v:stroke endarrow="block"/>
            </v:line>
            <v:rect id="_x0000_s1849" style="position:absolute;left:4392;top:8564;width:2258;height:558" filled="f" stroked="f">
              <v:textbox style="mso-next-textbox:#_x0000_s1849">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 xml:space="preserve">Активности, направленные на разрушение системы </w:t>
                    </w:r>
                  </w:p>
                </w:txbxContent>
              </v:textbox>
            </v:rect>
            <v:shape id="_x0000_s1850" type="#_x0000_t202" style="position:absolute;left:2698;top:9122;width:1270;height:1255" filled="f" stroked="f">
              <v:textbox style="mso-next-textbox:#_x0000_s1850">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 xml:space="preserve">Поток                                                                                                                           </w:t>
                    </w:r>
                  </w:p>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 xml:space="preserve">активностей, </w:t>
                    </w:r>
                  </w:p>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 xml:space="preserve">поглощаемых </w:t>
                    </w:r>
                  </w:p>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 xml:space="preserve">системой </w:t>
                    </w:r>
                  </w:p>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 xml:space="preserve">из внешней среды </w:t>
                    </w:r>
                  </w:p>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 xml:space="preserve"> </w:t>
                    </w:r>
                  </w:p>
                  <w:p w:rsidR="00ED3A8B" w:rsidRPr="00BC51D2" w:rsidRDefault="00ED3A8B" w:rsidP="00707EB0">
                    <w:pPr>
                      <w:rPr>
                        <w:rFonts w:ascii="Times New Roman" w:hAnsi="Times New Roman" w:cs="Times New Roman"/>
                        <w:sz w:val="20"/>
                        <w:szCs w:val="20"/>
                      </w:rPr>
                    </w:pPr>
                  </w:p>
                </w:txbxContent>
              </v:textbox>
            </v:shape>
            <v:rect id="_x0000_s1851" style="position:absolute;left:7780;top:9261;width:1129;height:977" filled="f" stroked="f">
              <v:textbox style="mso-next-textbox:#_x0000_s1851">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 xml:space="preserve">Поток активностей, отнимаемых средой </w:t>
                    </w:r>
                  </w:p>
                  <w:p w:rsidR="00ED3A8B" w:rsidRPr="00BC51D2" w:rsidRDefault="00ED3A8B" w:rsidP="00707EB0">
                    <w:pPr>
                      <w:rPr>
                        <w:rFonts w:ascii="Times New Roman" w:hAnsi="Times New Roman" w:cs="Times New Roman"/>
                        <w:sz w:val="20"/>
                        <w:szCs w:val="20"/>
                      </w:rPr>
                    </w:pPr>
                  </w:p>
                  <w:p w:rsidR="00ED3A8B" w:rsidRPr="00BC51D2" w:rsidRDefault="00ED3A8B" w:rsidP="00707EB0">
                    <w:pPr>
                      <w:rPr>
                        <w:rFonts w:ascii="Times New Roman" w:hAnsi="Times New Roman" w:cs="Times New Roman"/>
                        <w:sz w:val="20"/>
                        <w:szCs w:val="20"/>
                      </w:rPr>
                    </w:pPr>
                  </w:p>
                  <w:p w:rsidR="00ED3A8B" w:rsidRPr="00BC51D2" w:rsidRDefault="00ED3A8B" w:rsidP="00707EB0">
                    <w:pPr>
                      <w:rPr>
                        <w:rFonts w:ascii="Times New Roman" w:hAnsi="Times New Roman" w:cs="Times New Roman"/>
                      </w:rPr>
                    </w:pPr>
                  </w:p>
                </w:txbxContent>
              </v:textbox>
            </v:rect>
            <v:rect id="_x0000_s1852" style="position:absolute;left:4250;top:9401;width:2965;height:976" filled="f"/>
            <v:line id="_x0000_s1853" style="position:absolute" from="5521,9958" to="5944,9959"/>
            <v:rect id="_x0000_s1854" style="position:absolute;left:4250;top:9401;width:2259;height:279" filled="f" stroked="f">
              <v:textbox style="mso-next-textbox:#_x0000_s1854">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 xml:space="preserve"> Сопротивление разрушению </w:t>
                    </w:r>
                  </w:p>
                  <w:p w:rsidR="00ED3A8B" w:rsidRPr="00BC51D2" w:rsidRDefault="00ED3A8B" w:rsidP="00707EB0">
                    <w:pPr>
                      <w:rPr>
                        <w:rFonts w:ascii="Times New Roman" w:hAnsi="Times New Roman" w:cs="Times New Roman"/>
                        <w:b/>
                        <w:sz w:val="20"/>
                        <w:szCs w:val="20"/>
                      </w:rPr>
                    </w:pPr>
                    <w:r w:rsidRPr="00BC51D2">
                      <w:rPr>
                        <w:rFonts w:ascii="Times New Roman" w:hAnsi="Times New Roman" w:cs="Times New Roman"/>
                        <w:b/>
                        <w:sz w:val="20"/>
                        <w:szCs w:val="20"/>
                      </w:rPr>
                      <w:t xml:space="preserve">                                                      </w:t>
                    </w:r>
                    <w:r w:rsidRPr="00BC51D2">
                      <w:rPr>
                        <w:rFonts w:ascii="Times New Roman" w:hAnsi="Times New Roman" w:cs="Times New Roman"/>
                        <w:sz w:val="20"/>
                        <w:szCs w:val="20"/>
                      </w:rPr>
                      <w:t xml:space="preserve">                                </w:t>
                    </w:r>
                  </w:p>
                  <w:p w:rsidR="00ED3A8B" w:rsidRPr="00BC51D2" w:rsidRDefault="00ED3A8B" w:rsidP="00707EB0">
                    <w:pPr>
                      <w:rPr>
                        <w:rFonts w:ascii="Times New Roman" w:hAnsi="Times New Roman" w:cs="Times New Roman"/>
                        <w:sz w:val="20"/>
                        <w:szCs w:val="20"/>
                      </w:rPr>
                    </w:pPr>
                  </w:p>
                  <w:p w:rsidR="00ED3A8B" w:rsidRPr="00BC51D2" w:rsidRDefault="00ED3A8B" w:rsidP="00707EB0">
                    <w:pPr>
                      <w:rPr>
                        <w:rFonts w:ascii="Times New Roman" w:hAnsi="Times New Roman" w:cs="Times New Roman"/>
                        <w:sz w:val="20"/>
                        <w:szCs w:val="20"/>
                      </w:rPr>
                    </w:pPr>
                  </w:p>
                  <w:p w:rsidR="00ED3A8B" w:rsidRPr="00BC51D2" w:rsidRDefault="00ED3A8B" w:rsidP="00707EB0">
                    <w:pPr>
                      <w:rPr>
                        <w:rFonts w:ascii="Times New Roman" w:hAnsi="Times New Roman" w:cs="Times New Roman"/>
                        <w:sz w:val="20"/>
                        <w:szCs w:val="20"/>
                      </w:rPr>
                    </w:pPr>
                  </w:p>
                  <w:p w:rsidR="00ED3A8B" w:rsidRPr="00BC51D2" w:rsidRDefault="00ED3A8B" w:rsidP="00707EB0">
                    <w:pPr>
                      <w:rPr>
                        <w:rFonts w:ascii="Times New Roman" w:hAnsi="Times New Roman" w:cs="Times New Roman"/>
                        <w:sz w:val="20"/>
                        <w:szCs w:val="20"/>
                      </w:rPr>
                    </w:pPr>
                  </w:p>
                  <w:p w:rsidR="00ED3A8B" w:rsidRPr="00BC51D2" w:rsidRDefault="00ED3A8B" w:rsidP="00707EB0">
                    <w:pPr>
                      <w:rPr>
                        <w:rFonts w:ascii="Times New Roman" w:hAnsi="Times New Roman" w:cs="Times New Roman"/>
                        <w:sz w:val="20"/>
                        <w:szCs w:val="20"/>
                      </w:rPr>
                    </w:pPr>
                  </w:p>
                  <w:p w:rsidR="00ED3A8B" w:rsidRPr="00BC51D2" w:rsidRDefault="00ED3A8B" w:rsidP="00707EB0">
                    <w:pPr>
                      <w:rPr>
                        <w:rFonts w:ascii="Times New Roman" w:hAnsi="Times New Roman" w:cs="Times New Roman"/>
                        <w:sz w:val="20"/>
                        <w:szCs w:val="20"/>
                      </w:rPr>
                    </w:pPr>
                  </w:p>
                  <w:p w:rsidR="00ED3A8B" w:rsidRPr="00BC51D2" w:rsidRDefault="00ED3A8B" w:rsidP="00707EB0">
                    <w:pPr>
                      <w:rPr>
                        <w:rFonts w:ascii="Times New Roman" w:hAnsi="Times New Roman" w:cs="Times New Roman"/>
                        <w:sz w:val="20"/>
                        <w:szCs w:val="20"/>
                      </w:rPr>
                    </w:pPr>
                  </w:p>
                </w:txbxContent>
              </v:textbox>
            </v:rect>
            <v:shape id="_x0000_s1855" type="#_x0000_t202" style="position:absolute;left:4250;top:10098;width:1273;height:279" filled="f" stroked="f">
              <v:textbox>
                <w:txbxContent>
                  <w:p w:rsidR="00ED3A8B" w:rsidRPr="00BC51D2" w:rsidRDefault="00ED3A8B" w:rsidP="00707EB0">
                    <w:pPr>
                      <w:rPr>
                        <w:rFonts w:ascii="Times New Roman" w:hAnsi="Times New Roman" w:cs="Times New Roman"/>
                        <w:b/>
                        <w:sz w:val="20"/>
                        <w:szCs w:val="20"/>
                      </w:rPr>
                    </w:pPr>
                    <w:r w:rsidRPr="00BC51D2">
                      <w:rPr>
                        <w:rFonts w:ascii="Times New Roman" w:hAnsi="Times New Roman" w:cs="Times New Roman"/>
                        <w:b/>
                        <w:sz w:val="20"/>
                        <w:szCs w:val="20"/>
                      </w:rPr>
                      <w:t xml:space="preserve">Система </w:t>
                    </w:r>
                  </w:p>
                </w:txbxContent>
              </v:textbox>
            </v:shape>
            <w10:wrap type="none"/>
            <w10:anchorlock/>
          </v:group>
        </w:pict>
      </w:r>
    </w:p>
    <w:p w:rsidR="00707EB0" w:rsidRPr="00AF0996" w:rsidRDefault="00707EB0" w:rsidP="00707EB0">
      <w:pPr>
        <w:ind w:firstLine="720"/>
        <w:jc w:val="both"/>
        <w:rPr>
          <w:sz w:val="28"/>
          <w:szCs w:val="28"/>
        </w:rPr>
      </w:pPr>
    </w:p>
    <w:p w:rsidR="00707EB0" w:rsidRPr="00BC51D2" w:rsidRDefault="00707EB0" w:rsidP="00BC51D2">
      <w:pPr>
        <w:pStyle w:val="afe"/>
        <w:spacing w:after="0" w:line="360" w:lineRule="auto"/>
        <w:ind w:firstLine="708"/>
        <w:jc w:val="both"/>
        <w:rPr>
          <w:sz w:val="28"/>
        </w:rPr>
      </w:pPr>
      <w:r w:rsidRPr="00BC51D2">
        <w:rPr>
          <w:sz w:val="28"/>
        </w:rPr>
        <w:t xml:space="preserve">Рис. </w:t>
      </w:r>
      <w:r w:rsidR="00BC51D2">
        <w:rPr>
          <w:sz w:val="28"/>
        </w:rPr>
        <w:t>15</w:t>
      </w:r>
      <w:r w:rsidRPr="00BC51D2">
        <w:rPr>
          <w:sz w:val="28"/>
        </w:rPr>
        <w:t>. Система и внешняя среда  по Богданову А.А.</w:t>
      </w:r>
    </w:p>
    <w:p w:rsidR="00707EB0" w:rsidRPr="00AF0996" w:rsidRDefault="00707EB0" w:rsidP="00707EB0">
      <w:pPr>
        <w:jc w:val="both"/>
        <w:rPr>
          <w:sz w:val="28"/>
          <w:szCs w:val="28"/>
        </w:rPr>
      </w:pPr>
    </w:p>
    <w:p w:rsidR="00707EB0" w:rsidRPr="00E650A7" w:rsidRDefault="00707EB0" w:rsidP="00707EB0">
      <w:pPr>
        <w:pStyle w:val="afe"/>
        <w:spacing w:after="0" w:line="360" w:lineRule="auto"/>
        <w:ind w:firstLine="708"/>
        <w:jc w:val="both"/>
        <w:rPr>
          <w:sz w:val="28"/>
        </w:rPr>
      </w:pPr>
      <w:r w:rsidRPr="00E650A7">
        <w:rPr>
          <w:sz w:val="28"/>
        </w:rPr>
        <w:t>Воздействие внешней среды на систему несет в себе разрушение, дезорганизацию. Воздействия внешней среды на систему имеют следующие последствия:</w:t>
      </w:r>
    </w:p>
    <w:p w:rsidR="00707EB0" w:rsidRPr="00E650A7" w:rsidRDefault="00707EB0" w:rsidP="00791B96">
      <w:pPr>
        <w:pStyle w:val="afe"/>
        <w:numPr>
          <w:ilvl w:val="0"/>
          <w:numId w:val="46"/>
        </w:numPr>
        <w:spacing w:after="0" w:line="360" w:lineRule="auto"/>
        <w:jc w:val="both"/>
        <w:rPr>
          <w:sz w:val="28"/>
        </w:rPr>
      </w:pPr>
      <w:r w:rsidRPr="00E650A7">
        <w:rPr>
          <w:sz w:val="28"/>
        </w:rPr>
        <w:t>Реорганизация системы и в  результате ее подвижное равновесие со средой:</w:t>
      </w:r>
    </w:p>
    <w:p w:rsidR="00707EB0" w:rsidRPr="00E650A7" w:rsidRDefault="00707EB0" w:rsidP="00791B96">
      <w:pPr>
        <w:pStyle w:val="afe"/>
        <w:numPr>
          <w:ilvl w:val="0"/>
          <w:numId w:val="47"/>
        </w:numPr>
        <w:spacing w:after="0" w:line="360" w:lineRule="auto"/>
        <w:jc w:val="both"/>
        <w:rPr>
          <w:sz w:val="28"/>
        </w:rPr>
      </w:pPr>
      <w:r w:rsidRPr="00E650A7">
        <w:rPr>
          <w:sz w:val="28"/>
        </w:rPr>
        <w:t>в результате расхождения происходит выделение из  системы  ненужных элементов и связей (то, что устранено из одной системы, будет притягиваться другими системами);</w:t>
      </w:r>
    </w:p>
    <w:p w:rsidR="00707EB0" w:rsidRPr="00E650A7" w:rsidRDefault="00707EB0" w:rsidP="00791B96">
      <w:pPr>
        <w:pStyle w:val="afe"/>
        <w:numPr>
          <w:ilvl w:val="0"/>
          <w:numId w:val="47"/>
        </w:numPr>
        <w:spacing w:after="0" w:line="360" w:lineRule="auto"/>
        <w:jc w:val="both"/>
        <w:rPr>
          <w:sz w:val="28"/>
        </w:rPr>
      </w:pPr>
      <w:r w:rsidRPr="00E650A7">
        <w:rPr>
          <w:sz w:val="28"/>
        </w:rPr>
        <w:t>в результате усиления связи между элементами расхождение ослабляется или уничтожается;</w:t>
      </w:r>
    </w:p>
    <w:p w:rsidR="00707EB0" w:rsidRPr="00E650A7" w:rsidRDefault="00707EB0" w:rsidP="00791B96">
      <w:pPr>
        <w:pStyle w:val="afe"/>
        <w:numPr>
          <w:ilvl w:val="0"/>
          <w:numId w:val="47"/>
        </w:numPr>
        <w:spacing w:after="0" w:line="360" w:lineRule="auto"/>
        <w:jc w:val="both"/>
        <w:rPr>
          <w:sz w:val="28"/>
        </w:rPr>
      </w:pPr>
      <w:r w:rsidRPr="00E650A7">
        <w:rPr>
          <w:sz w:val="28"/>
        </w:rPr>
        <w:t xml:space="preserve">в результате расхождения и системной дифференциации возникают новые элементы и связи,  растет организованность системы. Этот процесс влечет за собой и внутренние противоречия. </w:t>
      </w:r>
    </w:p>
    <w:p w:rsidR="00707EB0" w:rsidRPr="00E650A7" w:rsidRDefault="00707EB0" w:rsidP="00791B96">
      <w:pPr>
        <w:pStyle w:val="afe"/>
        <w:numPr>
          <w:ilvl w:val="0"/>
          <w:numId w:val="46"/>
        </w:numPr>
        <w:spacing w:after="0" w:line="360" w:lineRule="auto"/>
        <w:jc w:val="both"/>
        <w:rPr>
          <w:sz w:val="28"/>
        </w:rPr>
      </w:pPr>
      <w:r w:rsidRPr="00E650A7">
        <w:rPr>
          <w:sz w:val="28"/>
        </w:rPr>
        <w:t>Разрушение системы, если собственных активностей недостаточно для  сопротивления действию внешних.</w:t>
      </w:r>
    </w:p>
    <w:p w:rsidR="00707EB0" w:rsidRPr="00E650A7" w:rsidRDefault="00707EB0" w:rsidP="00707EB0">
      <w:pPr>
        <w:pStyle w:val="afe"/>
        <w:spacing w:after="0" w:line="360" w:lineRule="auto"/>
        <w:ind w:firstLine="708"/>
        <w:jc w:val="both"/>
        <w:rPr>
          <w:sz w:val="28"/>
        </w:rPr>
      </w:pPr>
      <w:r w:rsidRPr="00E650A7">
        <w:rPr>
          <w:sz w:val="28"/>
        </w:rPr>
        <w:t xml:space="preserve">Система сохраняется только в результате ее подвижного равновесия со средой, т.е. система и среда должны обмениваться потоками “активностей”. Эта схема имеет универсальный характер и применима к органическому и </w:t>
      </w:r>
      <w:r w:rsidRPr="00E650A7">
        <w:rPr>
          <w:sz w:val="28"/>
        </w:rPr>
        <w:lastRenderedPageBreak/>
        <w:t xml:space="preserve">неорганическому миру. Говоря современным языком, система может функционировать и развиваться, только если она открытая. </w:t>
      </w:r>
    </w:p>
    <w:p w:rsidR="00707EB0" w:rsidRPr="00E650A7" w:rsidRDefault="00707EB0" w:rsidP="00707EB0">
      <w:pPr>
        <w:pStyle w:val="afe"/>
        <w:spacing w:after="0" w:line="360" w:lineRule="auto"/>
        <w:ind w:firstLine="708"/>
        <w:jc w:val="both"/>
        <w:rPr>
          <w:sz w:val="28"/>
        </w:rPr>
      </w:pPr>
      <w:r w:rsidRPr="00E650A7">
        <w:rPr>
          <w:sz w:val="28"/>
        </w:rPr>
        <w:t xml:space="preserve">Выводы </w:t>
      </w:r>
      <w:proofErr w:type="spellStart"/>
      <w:r>
        <w:rPr>
          <w:sz w:val="28"/>
        </w:rPr>
        <w:t>А.А.</w:t>
      </w:r>
      <w:r w:rsidRPr="00E650A7">
        <w:rPr>
          <w:sz w:val="28"/>
        </w:rPr>
        <w:t>Богданова</w:t>
      </w:r>
      <w:proofErr w:type="spellEnd"/>
      <w:r w:rsidRPr="00E650A7">
        <w:rPr>
          <w:sz w:val="28"/>
        </w:rPr>
        <w:t xml:space="preserve"> относительно системной дифференциации получат развитие в </w:t>
      </w:r>
      <w:proofErr w:type="spellStart"/>
      <w:r w:rsidRPr="00E650A7">
        <w:rPr>
          <w:sz w:val="28"/>
        </w:rPr>
        <w:t>гомеостатике</w:t>
      </w:r>
      <w:proofErr w:type="spellEnd"/>
      <w:r w:rsidRPr="00E650A7">
        <w:rPr>
          <w:sz w:val="28"/>
        </w:rPr>
        <w:t xml:space="preserve">. В результате системной дифференциации система не только повышает уровень своей организованности, связность, устойчивость, но и порождает внутренние противоречия. Условие баланса между внутренней противоречивостью системы и ростом организованности  впоследствии станет  основой для описания гомеостаза. </w:t>
      </w:r>
    </w:p>
    <w:p w:rsidR="00707EB0" w:rsidRPr="00E650A7" w:rsidRDefault="00707EB0" w:rsidP="00707EB0">
      <w:pPr>
        <w:pStyle w:val="afe"/>
        <w:spacing w:after="0" w:line="360" w:lineRule="auto"/>
        <w:ind w:firstLine="708"/>
        <w:jc w:val="both"/>
        <w:rPr>
          <w:sz w:val="28"/>
        </w:rPr>
      </w:pPr>
      <w:r w:rsidRPr="00E650A7">
        <w:rPr>
          <w:sz w:val="28"/>
        </w:rPr>
        <w:t xml:space="preserve">Работа </w:t>
      </w:r>
      <w:proofErr w:type="spellStart"/>
      <w:r>
        <w:rPr>
          <w:sz w:val="28"/>
        </w:rPr>
        <w:t>А.А.</w:t>
      </w:r>
      <w:r w:rsidRPr="00E650A7">
        <w:rPr>
          <w:sz w:val="28"/>
        </w:rPr>
        <w:t>Богданова</w:t>
      </w:r>
      <w:proofErr w:type="spellEnd"/>
      <w:r w:rsidRPr="00E650A7">
        <w:rPr>
          <w:sz w:val="28"/>
        </w:rPr>
        <w:t xml:space="preserve"> явилась переходной от философии к науке, от  диалектики  к общей теории систем. </w:t>
      </w:r>
    </w:p>
    <w:p w:rsidR="00707EB0" w:rsidRPr="00006F8C" w:rsidRDefault="00707EB0" w:rsidP="00707EB0">
      <w:pPr>
        <w:pStyle w:val="afe"/>
        <w:spacing w:after="0" w:line="360" w:lineRule="auto"/>
        <w:ind w:firstLine="708"/>
        <w:jc w:val="both"/>
        <w:rPr>
          <w:b/>
          <w:sz w:val="28"/>
        </w:rPr>
      </w:pPr>
      <w:r w:rsidRPr="00006F8C">
        <w:rPr>
          <w:b/>
          <w:sz w:val="28"/>
        </w:rPr>
        <w:t>Общая теория систем.</w:t>
      </w:r>
    </w:p>
    <w:p w:rsidR="00707EB0" w:rsidRPr="00E650A7" w:rsidRDefault="00707EB0" w:rsidP="00707EB0">
      <w:pPr>
        <w:pStyle w:val="afe"/>
        <w:spacing w:after="0" w:line="360" w:lineRule="auto"/>
        <w:ind w:firstLine="708"/>
        <w:jc w:val="both"/>
        <w:rPr>
          <w:sz w:val="28"/>
        </w:rPr>
      </w:pPr>
      <w:r w:rsidRPr="00E650A7">
        <w:rPr>
          <w:sz w:val="28"/>
        </w:rPr>
        <w:t xml:space="preserve">Общая теория систем в виде специальной концепции была впервые  сформулирована Л. </w:t>
      </w:r>
      <w:proofErr w:type="spellStart"/>
      <w:r w:rsidRPr="00E650A7">
        <w:rPr>
          <w:sz w:val="28"/>
        </w:rPr>
        <w:t>Берталанфи</w:t>
      </w:r>
      <w:proofErr w:type="spellEnd"/>
      <w:r w:rsidRPr="00E650A7">
        <w:rPr>
          <w:sz w:val="28"/>
        </w:rPr>
        <w:t xml:space="preserve">. В СССР исследования в области общей теории систем получили большое распространение во многом благодаря работам Садовского В.Н. и  Юдина Э.Г. </w:t>
      </w:r>
    </w:p>
    <w:p w:rsidR="00707EB0" w:rsidRPr="00E650A7" w:rsidRDefault="00707EB0" w:rsidP="00707EB0">
      <w:pPr>
        <w:pStyle w:val="afe"/>
        <w:spacing w:after="0" w:line="360" w:lineRule="auto"/>
        <w:ind w:firstLine="708"/>
        <w:jc w:val="both"/>
        <w:rPr>
          <w:sz w:val="28"/>
        </w:rPr>
      </w:pPr>
      <w:r w:rsidRPr="00E650A7">
        <w:rPr>
          <w:sz w:val="28"/>
        </w:rPr>
        <w:t xml:space="preserve">Садовский и Юдин определяют общую теорию систем как направление исследовательской деятельности, систему принципов научного мышления, системный подход к объектам исследования. </w:t>
      </w:r>
    </w:p>
    <w:p w:rsidR="00707EB0" w:rsidRPr="00E650A7" w:rsidRDefault="00707EB0" w:rsidP="00707EB0">
      <w:pPr>
        <w:pStyle w:val="afe"/>
        <w:spacing w:after="0" w:line="360" w:lineRule="auto"/>
        <w:ind w:firstLine="708"/>
        <w:jc w:val="both"/>
        <w:rPr>
          <w:sz w:val="28"/>
        </w:rPr>
      </w:pPr>
      <w:r w:rsidRPr="00E650A7">
        <w:rPr>
          <w:sz w:val="28"/>
        </w:rPr>
        <w:t xml:space="preserve">По мнению </w:t>
      </w:r>
      <w:proofErr w:type="spellStart"/>
      <w:r w:rsidRPr="00E650A7">
        <w:rPr>
          <w:sz w:val="28"/>
        </w:rPr>
        <w:t>Раппопорта</w:t>
      </w:r>
      <w:proofErr w:type="spellEnd"/>
      <w:r w:rsidRPr="00E650A7">
        <w:rPr>
          <w:sz w:val="28"/>
        </w:rPr>
        <w:t xml:space="preserve">, общая теория систем – это мировоззрение или методология, а не теория в том смысле, который придаётся этому термину в науке. Особенностью этого мировоззрения является то, что в нем  подчёркиваются аспекты предметов или событий, которые вытекают из общих свойств систем, а не из конкретного содержания. </w:t>
      </w:r>
    </w:p>
    <w:p w:rsidR="00707EB0" w:rsidRPr="00E650A7" w:rsidRDefault="00707EB0" w:rsidP="00707EB0">
      <w:pPr>
        <w:pStyle w:val="afe"/>
        <w:spacing w:after="0" w:line="360" w:lineRule="auto"/>
        <w:ind w:firstLine="708"/>
        <w:jc w:val="both"/>
        <w:rPr>
          <w:sz w:val="28"/>
        </w:rPr>
      </w:pPr>
      <w:proofErr w:type="spellStart"/>
      <w:r w:rsidRPr="00E650A7">
        <w:rPr>
          <w:sz w:val="28"/>
        </w:rPr>
        <w:t>Берталанфи</w:t>
      </w:r>
      <w:proofErr w:type="spellEnd"/>
      <w:r w:rsidRPr="00E650A7">
        <w:rPr>
          <w:sz w:val="28"/>
        </w:rPr>
        <w:t xml:space="preserve"> отмечал, что общая теория систем основана на исследованиях в области химии, физики, биологии и является попыткой раскрыть общие закономерности, свойственные  системам вообще. При этом нельзя ставить барьер между неорганической и живой природой. </w:t>
      </w:r>
    </w:p>
    <w:p w:rsidR="00707EB0" w:rsidRPr="00E650A7" w:rsidRDefault="00707EB0" w:rsidP="00707EB0">
      <w:pPr>
        <w:pStyle w:val="afe"/>
        <w:spacing w:after="0" w:line="360" w:lineRule="auto"/>
        <w:ind w:firstLine="708"/>
        <w:jc w:val="both"/>
        <w:rPr>
          <w:sz w:val="28"/>
        </w:rPr>
      </w:pPr>
      <w:r w:rsidRPr="00E650A7">
        <w:rPr>
          <w:sz w:val="28"/>
        </w:rPr>
        <w:t xml:space="preserve">Причины, которые привели к  разработке теоретико-системного мировоззрения: </w:t>
      </w:r>
    </w:p>
    <w:p w:rsidR="00707EB0" w:rsidRPr="00E650A7" w:rsidRDefault="00707EB0" w:rsidP="00791B96">
      <w:pPr>
        <w:pStyle w:val="afe"/>
        <w:numPr>
          <w:ilvl w:val="0"/>
          <w:numId w:val="48"/>
        </w:numPr>
        <w:spacing w:after="0" w:line="360" w:lineRule="auto"/>
        <w:jc w:val="both"/>
        <w:rPr>
          <w:sz w:val="28"/>
        </w:rPr>
      </w:pPr>
      <w:r>
        <w:rPr>
          <w:sz w:val="28"/>
        </w:rPr>
        <w:lastRenderedPageBreak/>
        <w:t>к</w:t>
      </w:r>
      <w:r w:rsidRPr="00E650A7">
        <w:rPr>
          <w:sz w:val="28"/>
        </w:rPr>
        <w:t>рушение механистического мировоззрения,  исходящего из сведения любого объекта к исходным элементам и выведения из их  различных комбинаций всех свой</w:t>
      </w:r>
      <w:proofErr w:type="gramStart"/>
      <w:r w:rsidRPr="00E650A7">
        <w:rPr>
          <w:sz w:val="28"/>
        </w:rPr>
        <w:t>ств сл</w:t>
      </w:r>
      <w:proofErr w:type="gramEnd"/>
      <w:r w:rsidRPr="00E650A7">
        <w:rPr>
          <w:sz w:val="28"/>
        </w:rPr>
        <w:t>ожных объектов;</w:t>
      </w:r>
    </w:p>
    <w:p w:rsidR="00707EB0" w:rsidRPr="00E650A7" w:rsidRDefault="00707EB0" w:rsidP="00791B96">
      <w:pPr>
        <w:pStyle w:val="afe"/>
        <w:numPr>
          <w:ilvl w:val="0"/>
          <w:numId w:val="48"/>
        </w:numPr>
        <w:spacing w:after="0" w:line="360" w:lineRule="auto"/>
        <w:jc w:val="both"/>
        <w:rPr>
          <w:sz w:val="28"/>
        </w:rPr>
      </w:pPr>
      <w:r>
        <w:rPr>
          <w:sz w:val="28"/>
        </w:rPr>
        <w:t>п</w:t>
      </w:r>
      <w:r w:rsidRPr="00E650A7">
        <w:rPr>
          <w:sz w:val="28"/>
        </w:rPr>
        <w:t xml:space="preserve">отребность в унификации научного знания – потребность в создании концептуальных схем, способных  перекинуть мосты между отдельными науками и повысить эффективность научных исследований; </w:t>
      </w:r>
    </w:p>
    <w:p w:rsidR="00707EB0" w:rsidRPr="00E650A7" w:rsidRDefault="00707EB0" w:rsidP="00791B96">
      <w:pPr>
        <w:pStyle w:val="afe"/>
        <w:numPr>
          <w:ilvl w:val="0"/>
          <w:numId w:val="48"/>
        </w:numPr>
        <w:spacing w:after="0" w:line="360" w:lineRule="auto"/>
        <w:jc w:val="both"/>
        <w:rPr>
          <w:sz w:val="28"/>
        </w:rPr>
      </w:pPr>
      <w:r>
        <w:rPr>
          <w:sz w:val="28"/>
        </w:rPr>
        <w:t>р</w:t>
      </w:r>
      <w:r w:rsidRPr="00E650A7">
        <w:rPr>
          <w:sz w:val="28"/>
        </w:rPr>
        <w:t xml:space="preserve">азвитие  техники и других форм практической деятельности. </w:t>
      </w:r>
    </w:p>
    <w:p w:rsidR="00707EB0" w:rsidRPr="00E650A7" w:rsidRDefault="00707EB0" w:rsidP="00707EB0">
      <w:pPr>
        <w:pStyle w:val="afe"/>
        <w:spacing w:after="0" w:line="360" w:lineRule="auto"/>
        <w:ind w:firstLine="708"/>
        <w:jc w:val="both"/>
        <w:rPr>
          <w:sz w:val="28"/>
        </w:rPr>
      </w:pPr>
      <w:r w:rsidRPr="00E650A7">
        <w:rPr>
          <w:sz w:val="28"/>
        </w:rPr>
        <w:t>Существует множество определений системы, приведем некоторые.</w:t>
      </w:r>
    </w:p>
    <w:p w:rsidR="00707EB0" w:rsidRPr="00E650A7" w:rsidRDefault="00707EB0" w:rsidP="00707EB0">
      <w:pPr>
        <w:pStyle w:val="afe"/>
        <w:spacing w:after="0" w:line="360" w:lineRule="auto"/>
        <w:ind w:firstLine="708"/>
        <w:jc w:val="both"/>
        <w:rPr>
          <w:sz w:val="28"/>
        </w:rPr>
      </w:pPr>
      <w:r w:rsidRPr="00E650A7">
        <w:rPr>
          <w:sz w:val="28"/>
        </w:rPr>
        <w:t xml:space="preserve">Л. фон </w:t>
      </w:r>
      <w:proofErr w:type="spellStart"/>
      <w:r w:rsidRPr="00E650A7">
        <w:rPr>
          <w:sz w:val="28"/>
        </w:rPr>
        <w:t>Берталанфи</w:t>
      </w:r>
      <w:proofErr w:type="spellEnd"/>
      <w:r w:rsidRPr="00E650A7">
        <w:rPr>
          <w:sz w:val="28"/>
        </w:rPr>
        <w:t xml:space="preserve">:  Система – комплекс взаимодействующих компонентов”. </w:t>
      </w:r>
    </w:p>
    <w:p w:rsidR="00707EB0" w:rsidRPr="00E650A7" w:rsidRDefault="00707EB0" w:rsidP="00707EB0">
      <w:pPr>
        <w:pStyle w:val="afe"/>
        <w:spacing w:after="0" w:line="360" w:lineRule="auto"/>
        <w:ind w:firstLine="708"/>
        <w:jc w:val="both"/>
        <w:rPr>
          <w:sz w:val="28"/>
        </w:rPr>
      </w:pPr>
      <w:r w:rsidRPr="00E650A7">
        <w:rPr>
          <w:sz w:val="28"/>
        </w:rPr>
        <w:t xml:space="preserve">О. </w:t>
      </w:r>
      <w:proofErr w:type="spellStart"/>
      <w:r w:rsidRPr="00E650A7">
        <w:rPr>
          <w:sz w:val="28"/>
        </w:rPr>
        <w:t>Ланге</w:t>
      </w:r>
      <w:proofErr w:type="spellEnd"/>
      <w:r w:rsidRPr="00E650A7">
        <w:rPr>
          <w:sz w:val="28"/>
        </w:rPr>
        <w:t xml:space="preserve">: “Система – множество связанных действующих элементов”. </w:t>
      </w:r>
    </w:p>
    <w:p w:rsidR="00707EB0" w:rsidRPr="00E650A7" w:rsidRDefault="00707EB0" w:rsidP="00707EB0">
      <w:pPr>
        <w:pStyle w:val="afe"/>
        <w:spacing w:after="0" w:line="360" w:lineRule="auto"/>
        <w:ind w:firstLine="708"/>
        <w:jc w:val="both"/>
        <w:rPr>
          <w:sz w:val="28"/>
        </w:rPr>
      </w:pPr>
      <w:r w:rsidRPr="00E650A7">
        <w:rPr>
          <w:sz w:val="28"/>
        </w:rPr>
        <w:t xml:space="preserve">В.Н. Садовский: “Система – упорядоченное определенным образом множество элементов, взаимосвязанных и образующих целостное единство”. </w:t>
      </w:r>
    </w:p>
    <w:p w:rsidR="00707EB0" w:rsidRPr="00E650A7" w:rsidRDefault="00707EB0" w:rsidP="00707EB0">
      <w:pPr>
        <w:pStyle w:val="afe"/>
        <w:spacing w:after="0" w:line="360" w:lineRule="auto"/>
        <w:ind w:firstLine="708"/>
        <w:jc w:val="both"/>
        <w:rPr>
          <w:sz w:val="28"/>
        </w:rPr>
      </w:pPr>
      <w:r w:rsidRPr="00E650A7">
        <w:rPr>
          <w:sz w:val="28"/>
        </w:rPr>
        <w:t>Общая теория систем использует два основных способа анализа систем:</w:t>
      </w:r>
    </w:p>
    <w:p w:rsidR="00707EB0" w:rsidRPr="00E650A7" w:rsidRDefault="00707EB0" w:rsidP="00707EB0">
      <w:pPr>
        <w:pStyle w:val="afe"/>
        <w:spacing w:after="0" w:line="360" w:lineRule="auto"/>
        <w:ind w:firstLine="708"/>
        <w:jc w:val="both"/>
        <w:rPr>
          <w:sz w:val="28"/>
        </w:rPr>
      </w:pPr>
      <w:r w:rsidRPr="00E650A7">
        <w:rPr>
          <w:sz w:val="28"/>
        </w:rPr>
        <w:t xml:space="preserve">1.  Конструктивный анализ как основа для предсказания поведения систем. При конструктивном анализе система выделяется  из среды,  выделяются входы и выходы системы, структура системы, функции, а также цель системы и описание поведения системы в связи с этой целью. </w:t>
      </w:r>
    </w:p>
    <w:p w:rsidR="00707EB0" w:rsidRPr="00E650A7" w:rsidRDefault="00707EB0" w:rsidP="00707EB0">
      <w:pPr>
        <w:pStyle w:val="afe"/>
        <w:spacing w:after="0" w:line="360" w:lineRule="auto"/>
        <w:ind w:firstLine="708"/>
        <w:jc w:val="both"/>
        <w:rPr>
          <w:sz w:val="28"/>
        </w:rPr>
      </w:pPr>
      <w:r w:rsidRPr="00E650A7">
        <w:rPr>
          <w:sz w:val="28"/>
        </w:rPr>
        <w:t xml:space="preserve">2. Анализ системных свойств (дескриптивный анализ) - формализация свойств, существенных для характеристики  систем. В свою очередь, системные свойства  используются при проведении конструктивного анализа. </w:t>
      </w:r>
    </w:p>
    <w:p w:rsidR="00707EB0" w:rsidRPr="00B80D16" w:rsidRDefault="00707EB0" w:rsidP="00707EB0">
      <w:pPr>
        <w:pStyle w:val="afe"/>
        <w:spacing w:after="0" w:line="360" w:lineRule="auto"/>
        <w:ind w:firstLine="708"/>
        <w:jc w:val="both"/>
        <w:rPr>
          <w:i/>
          <w:sz w:val="28"/>
          <w:u w:val="single"/>
        </w:rPr>
      </w:pPr>
      <w:r w:rsidRPr="00B80D16">
        <w:rPr>
          <w:i/>
          <w:sz w:val="28"/>
          <w:u w:val="single"/>
        </w:rPr>
        <w:t>Конструктивный анализ (внешний и внутренний).</w:t>
      </w:r>
    </w:p>
    <w:p w:rsidR="00707EB0" w:rsidRPr="00E650A7" w:rsidRDefault="00707EB0" w:rsidP="00707EB0">
      <w:pPr>
        <w:pStyle w:val="afe"/>
        <w:spacing w:after="0" w:line="360" w:lineRule="auto"/>
        <w:ind w:firstLine="708"/>
        <w:jc w:val="both"/>
        <w:rPr>
          <w:sz w:val="28"/>
        </w:rPr>
      </w:pPr>
      <w:r w:rsidRPr="00E650A7">
        <w:rPr>
          <w:sz w:val="28"/>
        </w:rPr>
        <w:t>Внешнее описание системы.</w:t>
      </w:r>
    </w:p>
    <w:p w:rsidR="00707EB0" w:rsidRPr="00E650A7" w:rsidRDefault="00707EB0" w:rsidP="00707EB0">
      <w:pPr>
        <w:pStyle w:val="afe"/>
        <w:spacing w:after="0" w:line="360" w:lineRule="auto"/>
        <w:ind w:firstLine="708"/>
        <w:jc w:val="both"/>
        <w:rPr>
          <w:sz w:val="28"/>
        </w:rPr>
      </w:pPr>
      <w:r w:rsidRPr="00E650A7">
        <w:rPr>
          <w:sz w:val="28"/>
        </w:rPr>
        <w:t xml:space="preserve">Выделение системы из среды. Система как относительно обособленная целостность противостоит среде - остальному миру. Узкое понятие среды системы:  среда - совокупность всех объектов, изменение свойств которых влияет на систему, а также тех объектов, чьи свойства меняются в результате поведения системы. </w:t>
      </w:r>
    </w:p>
    <w:p w:rsidR="00707EB0" w:rsidRPr="00E650A7" w:rsidRDefault="00707EB0" w:rsidP="00707EB0">
      <w:pPr>
        <w:pStyle w:val="afe"/>
        <w:spacing w:after="0" w:line="360" w:lineRule="auto"/>
        <w:ind w:firstLine="708"/>
        <w:jc w:val="both"/>
        <w:rPr>
          <w:sz w:val="28"/>
        </w:rPr>
      </w:pPr>
      <w:r w:rsidRPr="00E650A7">
        <w:rPr>
          <w:sz w:val="28"/>
        </w:rPr>
        <w:lastRenderedPageBreak/>
        <w:t xml:space="preserve">Входы (ресурсы системы) - компоненты, передаваемые системе из среды. Выделяют материально-вещественные, энергетические, информационные ресурсы. При помощи входов осуществляется влияние среды на систему. Выходы (конечный продукт системы) - компоненты, передаваемые системой окружающей среде. Посредством выходов система оказывает влияние на среду. </w:t>
      </w:r>
    </w:p>
    <w:p w:rsidR="00707EB0" w:rsidRPr="00E650A7" w:rsidRDefault="00707EB0" w:rsidP="00707EB0">
      <w:pPr>
        <w:pStyle w:val="afe"/>
        <w:spacing w:after="0" w:line="360" w:lineRule="auto"/>
        <w:ind w:firstLine="708"/>
        <w:jc w:val="both"/>
        <w:rPr>
          <w:sz w:val="28"/>
        </w:rPr>
      </w:pPr>
      <w:r w:rsidRPr="00E650A7">
        <w:rPr>
          <w:sz w:val="28"/>
        </w:rPr>
        <w:t>Описание системы через входы и выходы называют внешним, так как оно дает понимание связей системы с окружающей средой, оставляя без внимания то, что происходит внутри системы. С этой точки зрения  систему принято схематически представлять в виде "черного ящика" (рис.</w:t>
      </w:r>
      <w:r w:rsidR="00BC51D2">
        <w:rPr>
          <w:sz w:val="28"/>
        </w:rPr>
        <w:t>16</w:t>
      </w:r>
      <w:r w:rsidRPr="00E650A7">
        <w:rPr>
          <w:sz w:val="28"/>
        </w:rPr>
        <w:t xml:space="preserve">). </w:t>
      </w:r>
    </w:p>
    <w:p w:rsidR="00707EB0" w:rsidRPr="00AF0996" w:rsidRDefault="00707EB0" w:rsidP="00707EB0">
      <w:pPr>
        <w:ind w:firstLine="709"/>
        <w:jc w:val="both"/>
        <w:rPr>
          <w:sz w:val="28"/>
          <w:szCs w:val="28"/>
        </w:rPr>
      </w:pPr>
    </w:p>
    <w:p w:rsidR="00707EB0" w:rsidRPr="00AF0996" w:rsidRDefault="00C94E6E" w:rsidP="00707EB0">
      <w:pPr>
        <w:ind w:firstLine="709"/>
        <w:jc w:val="both"/>
        <w:rPr>
          <w:iCs/>
          <w:sz w:val="28"/>
          <w:szCs w:val="28"/>
        </w:rPr>
      </w:pPr>
      <w:r>
        <w:rPr>
          <w:iCs/>
          <w:sz w:val="28"/>
          <w:szCs w:val="28"/>
        </w:rPr>
      </w:r>
      <w:r>
        <w:rPr>
          <w:iCs/>
          <w:sz w:val="28"/>
          <w:szCs w:val="28"/>
        </w:rPr>
        <w:pict>
          <v:group id="_x0000_s1827" editas="canvas" style="width:387pt;height:66.2pt;mso-position-horizontal-relative:char;mso-position-vertical-relative:line" coordorigin="2415,3897" coordsize="6071,1025">
            <o:lock v:ext="edit" aspectratio="t"/>
            <v:shape id="_x0000_s1828" type="#_x0000_t75" style="position:absolute;left:2415;top:3897;width:6071;height:1025" o:preferrelative="f">
              <v:fill o:detectmouseclick="t"/>
              <v:path o:extrusionok="t" o:connecttype="none"/>
              <o:lock v:ext="edit" text="t"/>
            </v:shape>
            <v:rect id="_x0000_s1829" style="position:absolute;left:4815;top:4225;width:1694;height:558">
              <v:textbox style="mso-next-textbox:#_x0000_s1829">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Система =</w:t>
                    </w:r>
                  </w:p>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lang w:val="en-US"/>
                      </w:rPr>
                      <w:t>“</w:t>
                    </w:r>
                    <w:proofErr w:type="gramStart"/>
                    <w:r w:rsidRPr="00BC51D2">
                      <w:rPr>
                        <w:rFonts w:ascii="Times New Roman" w:hAnsi="Times New Roman" w:cs="Times New Roman"/>
                        <w:sz w:val="20"/>
                        <w:szCs w:val="20"/>
                      </w:rPr>
                      <w:t>черный</w:t>
                    </w:r>
                    <w:proofErr w:type="gramEnd"/>
                    <w:r w:rsidRPr="00BC51D2">
                      <w:rPr>
                        <w:rFonts w:ascii="Times New Roman" w:hAnsi="Times New Roman" w:cs="Times New Roman"/>
                        <w:sz w:val="20"/>
                        <w:szCs w:val="20"/>
                      </w:rPr>
                      <w:t xml:space="preserve"> ящик</w:t>
                    </w:r>
                    <w:r w:rsidRPr="00BC51D2">
                      <w:rPr>
                        <w:rFonts w:ascii="Times New Roman" w:hAnsi="Times New Roman" w:cs="Times New Roman"/>
                        <w:sz w:val="20"/>
                        <w:szCs w:val="20"/>
                        <w:lang w:val="en-US"/>
                      </w:rPr>
                      <w:t>”</w:t>
                    </w:r>
                  </w:p>
                </w:txbxContent>
              </v:textbox>
            </v:rect>
            <v:rect id="_x0000_s1830" style="position:absolute;left:2980;top:4225;width:986;height:558">
              <v:textbox style="mso-next-textbox:#_x0000_s1830">
                <w:txbxContent>
                  <w:p w:rsidR="00ED3A8B" w:rsidRDefault="00ED3A8B" w:rsidP="00707EB0">
                    <w:pPr>
                      <w:rPr>
                        <w:sz w:val="20"/>
                        <w:szCs w:val="20"/>
                      </w:rPr>
                    </w:pPr>
                    <w:r w:rsidRPr="00B31C1F">
                      <w:rPr>
                        <w:sz w:val="20"/>
                        <w:szCs w:val="20"/>
                      </w:rPr>
                      <w:t>В</w:t>
                    </w:r>
                    <w:r>
                      <w:rPr>
                        <w:sz w:val="20"/>
                        <w:szCs w:val="20"/>
                      </w:rPr>
                      <w:t xml:space="preserve">ходы </w:t>
                    </w:r>
                  </w:p>
                  <w:p w:rsidR="00ED3A8B" w:rsidRDefault="00ED3A8B" w:rsidP="00707EB0">
                    <w:pPr>
                      <w:rPr>
                        <w:sz w:val="20"/>
                        <w:szCs w:val="20"/>
                      </w:rPr>
                    </w:pPr>
                  </w:p>
                  <w:p w:rsidR="00ED3A8B" w:rsidRPr="00B31C1F" w:rsidRDefault="00ED3A8B" w:rsidP="00707EB0">
                    <w:pPr>
                      <w:rPr>
                        <w:sz w:val="20"/>
                        <w:szCs w:val="20"/>
                      </w:rPr>
                    </w:pPr>
                  </w:p>
                </w:txbxContent>
              </v:textbox>
            </v:rect>
            <v:rect id="_x0000_s1831" style="position:absolute;left:7356;top:4225;width:846;height:558">
              <v:textbox style="mso-next-textbox:#_x0000_s1831">
                <w:txbxContent>
                  <w:p w:rsidR="00ED3A8B" w:rsidRDefault="00ED3A8B" w:rsidP="00707EB0">
                    <w:pPr>
                      <w:rPr>
                        <w:sz w:val="20"/>
                        <w:szCs w:val="20"/>
                      </w:rPr>
                    </w:pPr>
                    <w:r>
                      <w:rPr>
                        <w:sz w:val="20"/>
                        <w:szCs w:val="20"/>
                      </w:rPr>
                      <w:t xml:space="preserve">Выходы </w:t>
                    </w:r>
                  </w:p>
                  <w:p w:rsidR="00ED3A8B" w:rsidRDefault="00ED3A8B" w:rsidP="00707EB0">
                    <w:pPr>
                      <w:rPr>
                        <w:sz w:val="20"/>
                        <w:szCs w:val="20"/>
                      </w:rPr>
                    </w:pPr>
                  </w:p>
                  <w:p w:rsidR="00ED3A8B" w:rsidRPr="00B31C1F" w:rsidRDefault="00ED3A8B" w:rsidP="00707EB0">
                    <w:pPr>
                      <w:rPr>
                        <w:sz w:val="20"/>
                        <w:szCs w:val="20"/>
                      </w:rPr>
                    </w:pPr>
                    <w:r w:rsidRPr="00B31C1F">
                      <w:rPr>
                        <w:sz w:val="20"/>
                        <w:szCs w:val="20"/>
                      </w:rPr>
                      <w:t xml:space="preserve"> </w:t>
                    </w:r>
                  </w:p>
                </w:txbxContent>
              </v:textbox>
            </v:rect>
            <v:line id="_x0000_s1832" style="position:absolute" from="3968,4365" to="4815,4366">
              <v:stroke endarrow="block"/>
            </v:line>
            <v:line id="_x0000_s1833" style="position:absolute" from="3968,4504" to="4815,4507">
              <v:stroke endarrow="block"/>
            </v:line>
            <v:line id="_x0000_s1834" style="position:absolute" from="3968,4643" to="4815,4645">
              <v:stroke endarrow="block"/>
            </v:line>
            <v:line id="_x0000_s1835" style="position:absolute" from="6509,4365" to="7356,4366">
              <v:stroke endarrow="block"/>
            </v:line>
            <v:line id="_x0000_s1836" style="position:absolute" from="6509,4504" to="7356,4505">
              <v:stroke endarrow="block"/>
            </v:line>
            <v:line id="_x0000_s1837" style="position:absolute" from="6509,4643" to="7356,4644">
              <v:stroke endarrow="block"/>
            </v:line>
            <w10:wrap type="none"/>
            <w10:anchorlock/>
          </v:group>
        </w:pict>
      </w:r>
    </w:p>
    <w:p w:rsidR="00707EB0" w:rsidRPr="00BC51D2" w:rsidRDefault="00707EB0" w:rsidP="00BC51D2">
      <w:pPr>
        <w:pStyle w:val="afe"/>
        <w:spacing w:after="0" w:line="360" w:lineRule="auto"/>
        <w:ind w:firstLine="708"/>
        <w:jc w:val="both"/>
        <w:rPr>
          <w:sz w:val="28"/>
        </w:rPr>
      </w:pPr>
      <w:r w:rsidRPr="00BC51D2">
        <w:rPr>
          <w:sz w:val="28"/>
        </w:rPr>
        <w:t xml:space="preserve">Рис. </w:t>
      </w:r>
      <w:r w:rsidR="00BC51D2">
        <w:rPr>
          <w:sz w:val="28"/>
        </w:rPr>
        <w:t>16</w:t>
      </w:r>
      <w:r w:rsidRPr="00BC51D2">
        <w:rPr>
          <w:sz w:val="28"/>
        </w:rPr>
        <w:t xml:space="preserve">. Внешнее описание системы </w:t>
      </w:r>
    </w:p>
    <w:p w:rsidR="00707EB0" w:rsidRPr="00AF0996" w:rsidRDefault="00707EB0" w:rsidP="00707EB0">
      <w:pPr>
        <w:ind w:firstLine="709"/>
        <w:jc w:val="both"/>
        <w:rPr>
          <w:iCs/>
          <w:sz w:val="28"/>
          <w:szCs w:val="28"/>
        </w:rPr>
      </w:pPr>
    </w:p>
    <w:p w:rsidR="00707EB0" w:rsidRPr="00E650A7" w:rsidRDefault="00707EB0" w:rsidP="00707EB0">
      <w:pPr>
        <w:pStyle w:val="afe"/>
        <w:spacing w:after="0" w:line="360" w:lineRule="auto"/>
        <w:ind w:firstLine="708"/>
        <w:jc w:val="both"/>
        <w:rPr>
          <w:sz w:val="28"/>
        </w:rPr>
      </w:pPr>
      <w:r w:rsidRPr="00E650A7">
        <w:rPr>
          <w:sz w:val="28"/>
        </w:rPr>
        <w:t xml:space="preserve">Функция системы - выполнение системой процессов, которые необходимы для поддержания “собственной жизни” и для функционирования систем более высокого уровня, в которые система входит в качестве элемента. </w:t>
      </w:r>
    </w:p>
    <w:p w:rsidR="00707EB0" w:rsidRPr="003215A5" w:rsidRDefault="00707EB0" w:rsidP="00707EB0">
      <w:pPr>
        <w:pStyle w:val="afe"/>
        <w:spacing w:after="0" w:line="360" w:lineRule="auto"/>
        <w:ind w:firstLine="708"/>
        <w:jc w:val="both"/>
        <w:rPr>
          <w:i/>
          <w:sz w:val="28"/>
          <w:u w:val="single"/>
        </w:rPr>
      </w:pPr>
      <w:r w:rsidRPr="003215A5">
        <w:rPr>
          <w:i/>
          <w:sz w:val="28"/>
          <w:u w:val="single"/>
        </w:rPr>
        <w:t>Внутреннее описание системы.</w:t>
      </w:r>
    </w:p>
    <w:p w:rsidR="00707EB0" w:rsidRPr="00E650A7" w:rsidRDefault="00707EB0" w:rsidP="00707EB0">
      <w:pPr>
        <w:pStyle w:val="afe"/>
        <w:spacing w:after="0" w:line="360" w:lineRule="auto"/>
        <w:ind w:firstLine="708"/>
        <w:jc w:val="both"/>
        <w:rPr>
          <w:sz w:val="28"/>
        </w:rPr>
      </w:pPr>
      <w:r w:rsidRPr="00E650A7">
        <w:rPr>
          <w:sz w:val="28"/>
        </w:rPr>
        <w:t xml:space="preserve">Элемент системы - неделимая на данном уровне детализации часть системы. Его  членение выводит исследователя в качественно иную систему. Элемент системы является “черным ящиком”.  </w:t>
      </w:r>
    </w:p>
    <w:p w:rsidR="00707EB0" w:rsidRPr="00E650A7" w:rsidRDefault="00707EB0" w:rsidP="00707EB0">
      <w:pPr>
        <w:pStyle w:val="afe"/>
        <w:spacing w:after="0" w:line="360" w:lineRule="auto"/>
        <w:ind w:firstLine="708"/>
        <w:jc w:val="both"/>
        <w:rPr>
          <w:sz w:val="28"/>
        </w:rPr>
      </w:pPr>
      <w:r w:rsidRPr="00E650A7">
        <w:rPr>
          <w:sz w:val="28"/>
        </w:rPr>
        <w:t>Система представляет собой целостный комплекс взаимосвязанных элементов; она образует особое единство со средой; как правило, любая исследуемая система представляет собой элемент системы более высокого порядка; элементы любой исследуемой системы обычно выступают как системы более низкого порядка.</w:t>
      </w:r>
    </w:p>
    <w:p w:rsidR="00707EB0" w:rsidRPr="00E650A7" w:rsidRDefault="00707EB0" w:rsidP="00707EB0">
      <w:pPr>
        <w:pStyle w:val="afe"/>
        <w:spacing w:after="0" w:line="360" w:lineRule="auto"/>
        <w:ind w:firstLine="708"/>
        <w:jc w:val="both"/>
        <w:rPr>
          <w:sz w:val="28"/>
        </w:rPr>
      </w:pPr>
      <w:r w:rsidRPr="00E650A7">
        <w:rPr>
          <w:sz w:val="28"/>
        </w:rPr>
        <w:t xml:space="preserve">Связи  - отношения между элементами системы, между системой и средой. Благодаря им набор элементов превращается в единое целое, где </w:t>
      </w:r>
      <w:r w:rsidRPr="00E650A7">
        <w:rPr>
          <w:sz w:val="28"/>
        </w:rPr>
        <w:lastRenderedPageBreak/>
        <w:t xml:space="preserve">каждый элемент связан со всеми другими элементами и его свойства не могут быть приняты без учета этой связи. Взаимоотношение “система - среда” означает, что для каждой системы присущи не только внутренние, но и  внешние  связи.  </w:t>
      </w:r>
    </w:p>
    <w:p w:rsidR="00707EB0" w:rsidRPr="00E650A7" w:rsidRDefault="00707EB0" w:rsidP="00707EB0">
      <w:pPr>
        <w:pStyle w:val="afe"/>
        <w:spacing w:after="0" w:line="360" w:lineRule="auto"/>
        <w:ind w:firstLine="708"/>
        <w:jc w:val="both"/>
        <w:rPr>
          <w:sz w:val="28"/>
        </w:rPr>
      </w:pPr>
      <w:r w:rsidRPr="00E650A7">
        <w:rPr>
          <w:sz w:val="28"/>
        </w:rPr>
        <w:t>Структура системы - фиксированная совокупность компонентов, составляющих систему, и внутренних связей системы.</w:t>
      </w:r>
    </w:p>
    <w:p w:rsidR="00707EB0" w:rsidRPr="00E650A7" w:rsidRDefault="00707EB0" w:rsidP="00707EB0">
      <w:pPr>
        <w:pStyle w:val="afe"/>
        <w:spacing w:after="0" w:line="360" w:lineRule="auto"/>
        <w:ind w:firstLine="708"/>
        <w:jc w:val="both"/>
        <w:rPr>
          <w:sz w:val="28"/>
        </w:rPr>
      </w:pPr>
      <w:r w:rsidRPr="00E650A7">
        <w:rPr>
          <w:sz w:val="28"/>
        </w:rPr>
        <w:t xml:space="preserve">Способом организации и взаимного согласования характеристик и свойств разных уровней многих типов систем является управление.  </w:t>
      </w:r>
    </w:p>
    <w:p w:rsidR="00707EB0" w:rsidRPr="00E650A7" w:rsidRDefault="00707EB0" w:rsidP="00707EB0">
      <w:pPr>
        <w:pStyle w:val="afe"/>
        <w:spacing w:after="0" w:line="360" w:lineRule="auto"/>
        <w:ind w:firstLine="708"/>
        <w:jc w:val="both"/>
        <w:rPr>
          <w:sz w:val="28"/>
        </w:rPr>
      </w:pPr>
      <w:r w:rsidRPr="00E650A7">
        <w:rPr>
          <w:sz w:val="28"/>
        </w:rPr>
        <w:t xml:space="preserve">Цель системы -  "желаемое" состояние ее выходов, т.е. некоторое значение или подмножество значений функций системы. Цель - идеальное, мысленное предвосхищение результата деятельности и путей его достижения с помощью определенных средств. В каждой системе существует целая иерархия целей. </w:t>
      </w:r>
    </w:p>
    <w:p w:rsidR="00707EB0" w:rsidRPr="00FF4A89" w:rsidRDefault="00707EB0" w:rsidP="00707EB0">
      <w:pPr>
        <w:pStyle w:val="afe"/>
        <w:spacing w:after="0" w:line="360" w:lineRule="auto"/>
        <w:ind w:firstLine="708"/>
        <w:jc w:val="both"/>
        <w:rPr>
          <w:i/>
          <w:sz w:val="28"/>
          <w:u w:val="single"/>
        </w:rPr>
      </w:pPr>
      <w:r w:rsidRPr="00FF4A89">
        <w:rPr>
          <w:i/>
          <w:sz w:val="28"/>
          <w:u w:val="single"/>
        </w:rPr>
        <w:t xml:space="preserve">Дескриптивный анализ. </w:t>
      </w:r>
    </w:p>
    <w:p w:rsidR="00707EB0" w:rsidRPr="00E650A7" w:rsidRDefault="00707EB0" w:rsidP="00707EB0">
      <w:pPr>
        <w:pStyle w:val="afe"/>
        <w:spacing w:after="0" w:line="360" w:lineRule="auto"/>
        <w:ind w:firstLine="708"/>
        <w:jc w:val="both"/>
        <w:rPr>
          <w:sz w:val="28"/>
        </w:rPr>
      </w:pPr>
      <w:r w:rsidRPr="00E650A7">
        <w:rPr>
          <w:sz w:val="28"/>
        </w:rPr>
        <w:t xml:space="preserve"> В качестве общесистемных свойств (присущих системам независимо от их типа) выступают  целостность,  иерархичность и синергия. </w:t>
      </w:r>
    </w:p>
    <w:p w:rsidR="00707EB0" w:rsidRPr="00E650A7" w:rsidRDefault="00707EB0" w:rsidP="00707EB0">
      <w:pPr>
        <w:pStyle w:val="afe"/>
        <w:spacing w:after="0" w:line="360" w:lineRule="auto"/>
        <w:ind w:firstLine="708"/>
        <w:jc w:val="both"/>
        <w:rPr>
          <w:sz w:val="28"/>
        </w:rPr>
      </w:pPr>
      <w:r w:rsidRPr="00E650A7">
        <w:rPr>
          <w:sz w:val="28"/>
        </w:rPr>
        <w:t xml:space="preserve">1. Целостность - изменение любого элемента системы оказывает воздействие на все другие  элементы и приводит к изменению системы в целом; и наоборот, любое изменение системы отзывается на всех элементах системы. </w:t>
      </w:r>
    </w:p>
    <w:p w:rsidR="00707EB0" w:rsidRPr="00E650A7" w:rsidRDefault="00707EB0" w:rsidP="00707EB0">
      <w:pPr>
        <w:pStyle w:val="afe"/>
        <w:spacing w:after="0" w:line="360" w:lineRule="auto"/>
        <w:ind w:firstLine="708"/>
        <w:jc w:val="both"/>
        <w:rPr>
          <w:sz w:val="28"/>
        </w:rPr>
      </w:pPr>
      <w:r w:rsidRPr="00E650A7">
        <w:rPr>
          <w:sz w:val="28"/>
        </w:rPr>
        <w:t xml:space="preserve">2. Иерархичность системы состоит в том, что она может быть рассмотрена как элемент системы более высокого порядка, а каждый ее элемент, в свою очередь, является системой. </w:t>
      </w:r>
    </w:p>
    <w:p w:rsidR="00707EB0" w:rsidRPr="00E650A7" w:rsidRDefault="00707EB0" w:rsidP="00707EB0">
      <w:pPr>
        <w:pStyle w:val="afe"/>
        <w:spacing w:after="0" w:line="360" w:lineRule="auto"/>
        <w:ind w:firstLine="708"/>
        <w:jc w:val="both"/>
        <w:rPr>
          <w:sz w:val="28"/>
        </w:rPr>
      </w:pPr>
      <w:r w:rsidRPr="00E650A7">
        <w:rPr>
          <w:sz w:val="28"/>
        </w:rPr>
        <w:t xml:space="preserve">3. </w:t>
      </w:r>
      <w:proofErr w:type="gramStart"/>
      <w:r w:rsidRPr="00E650A7">
        <w:rPr>
          <w:sz w:val="28"/>
        </w:rPr>
        <w:t>Синергия (греч.</w:t>
      </w:r>
      <w:proofErr w:type="gramEnd"/>
      <w:r w:rsidRPr="00E650A7">
        <w:rPr>
          <w:sz w:val="28"/>
        </w:rPr>
        <w:t xml:space="preserve"> </w:t>
      </w:r>
      <w:proofErr w:type="spellStart"/>
      <w:proofErr w:type="gramStart"/>
      <w:r w:rsidRPr="00E650A7">
        <w:rPr>
          <w:sz w:val="28"/>
        </w:rPr>
        <w:t>Synergia</w:t>
      </w:r>
      <w:proofErr w:type="spellEnd"/>
      <w:r w:rsidRPr="00E650A7">
        <w:rPr>
          <w:sz w:val="28"/>
        </w:rPr>
        <w:t xml:space="preserve"> – сотрудничество, содействие) - свойства системы определяются спецификой связи между элементами и структурой системы, а  не просто суммой свойств, составляющих ее отдельных элементов.</w:t>
      </w:r>
      <w:proofErr w:type="gramEnd"/>
      <w:r w:rsidRPr="00E650A7">
        <w:rPr>
          <w:sz w:val="28"/>
        </w:rPr>
        <w:t xml:space="preserve">  Синергия  означает   обладание системой специфическими свойствами, отсутствующим</w:t>
      </w:r>
      <w:proofErr w:type="gramStart"/>
      <w:r w:rsidRPr="00E650A7">
        <w:rPr>
          <w:sz w:val="28"/>
        </w:rPr>
        <w:t>и у ее</w:t>
      </w:r>
      <w:proofErr w:type="gramEnd"/>
      <w:r w:rsidRPr="00E650A7">
        <w:rPr>
          <w:sz w:val="28"/>
        </w:rPr>
        <w:t xml:space="preserve"> элементов. </w:t>
      </w:r>
    </w:p>
    <w:p w:rsidR="00707EB0" w:rsidRPr="00E650A7" w:rsidRDefault="00707EB0" w:rsidP="00707EB0">
      <w:pPr>
        <w:pStyle w:val="afe"/>
        <w:spacing w:after="0" w:line="360" w:lineRule="auto"/>
        <w:ind w:firstLine="708"/>
        <w:jc w:val="both"/>
        <w:rPr>
          <w:sz w:val="28"/>
        </w:rPr>
      </w:pPr>
      <w:r w:rsidRPr="00E650A7">
        <w:rPr>
          <w:sz w:val="28"/>
        </w:rPr>
        <w:t xml:space="preserve">Общая теория систем является базой для формирования системного подхода. </w:t>
      </w:r>
    </w:p>
    <w:p w:rsidR="00707EB0" w:rsidRPr="00E650A7" w:rsidRDefault="00707EB0" w:rsidP="00707EB0">
      <w:pPr>
        <w:pStyle w:val="afe"/>
        <w:spacing w:after="0" w:line="360" w:lineRule="auto"/>
        <w:ind w:firstLine="708"/>
        <w:jc w:val="both"/>
        <w:rPr>
          <w:sz w:val="28"/>
        </w:rPr>
      </w:pPr>
      <w:r w:rsidRPr="00E650A7">
        <w:rPr>
          <w:sz w:val="28"/>
        </w:rPr>
        <w:lastRenderedPageBreak/>
        <w:t xml:space="preserve">Понятия, выводы общей теории систем и </w:t>
      </w:r>
      <w:proofErr w:type="spellStart"/>
      <w:r w:rsidRPr="00E650A7">
        <w:rPr>
          <w:sz w:val="28"/>
        </w:rPr>
        <w:t>тектологии</w:t>
      </w:r>
      <w:proofErr w:type="spellEnd"/>
      <w:r w:rsidRPr="00E650A7">
        <w:rPr>
          <w:sz w:val="28"/>
        </w:rPr>
        <w:t xml:space="preserve"> легли  в основу  кибернетики, синергетики, </w:t>
      </w:r>
      <w:proofErr w:type="spellStart"/>
      <w:r w:rsidRPr="00E650A7">
        <w:rPr>
          <w:sz w:val="28"/>
        </w:rPr>
        <w:t>гомеостатики</w:t>
      </w:r>
      <w:proofErr w:type="spellEnd"/>
      <w:r w:rsidRPr="00E650A7">
        <w:rPr>
          <w:sz w:val="28"/>
        </w:rPr>
        <w:t xml:space="preserve">. </w:t>
      </w:r>
    </w:p>
    <w:p w:rsidR="00707EB0" w:rsidRPr="00E3765D" w:rsidRDefault="00707EB0" w:rsidP="00707EB0">
      <w:pPr>
        <w:pStyle w:val="afe"/>
        <w:spacing w:after="0" w:line="360" w:lineRule="auto"/>
        <w:ind w:firstLine="708"/>
        <w:jc w:val="both"/>
        <w:rPr>
          <w:b/>
          <w:sz w:val="28"/>
        </w:rPr>
      </w:pPr>
      <w:r w:rsidRPr="00E3765D">
        <w:rPr>
          <w:b/>
          <w:sz w:val="28"/>
        </w:rPr>
        <w:t xml:space="preserve">Кибернетика. </w:t>
      </w:r>
    </w:p>
    <w:p w:rsidR="00707EB0" w:rsidRPr="00E650A7" w:rsidRDefault="00707EB0" w:rsidP="00707EB0">
      <w:pPr>
        <w:pStyle w:val="afe"/>
        <w:spacing w:after="0" w:line="360" w:lineRule="auto"/>
        <w:ind w:firstLine="708"/>
        <w:jc w:val="both"/>
        <w:rPr>
          <w:sz w:val="28"/>
        </w:rPr>
      </w:pPr>
      <w:r>
        <w:rPr>
          <w:sz w:val="28"/>
        </w:rPr>
        <w:t>К</w:t>
      </w:r>
      <w:r w:rsidRPr="00E650A7">
        <w:rPr>
          <w:sz w:val="28"/>
        </w:rPr>
        <w:t>ибернетика – наука об общих законах получения, хранения, передачи и преобразования информации в сложных управляющих системах.</w:t>
      </w:r>
    </w:p>
    <w:p w:rsidR="00707EB0" w:rsidRPr="00E650A7" w:rsidRDefault="00707EB0" w:rsidP="00707EB0">
      <w:pPr>
        <w:pStyle w:val="afe"/>
        <w:spacing w:after="0" w:line="360" w:lineRule="auto"/>
        <w:ind w:firstLine="708"/>
        <w:jc w:val="both"/>
        <w:rPr>
          <w:sz w:val="28"/>
        </w:rPr>
      </w:pPr>
      <w:r w:rsidRPr="00E650A7">
        <w:rPr>
          <w:sz w:val="28"/>
        </w:rPr>
        <w:t xml:space="preserve">Основатель кибернетики как науки -  Н. Винер. </w:t>
      </w:r>
    </w:p>
    <w:p w:rsidR="00707EB0" w:rsidRPr="003215A5" w:rsidRDefault="00707EB0" w:rsidP="00707EB0">
      <w:pPr>
        <w:pStyle w:val="afe"/>
        <w:spacing w:after="0" w:line="360" w:lineRule="auto"/>
        <w:ind w:firstLine="708"/>
        <w:jc w:val="both"/>
        <w:rPr>
          <w:i/>
          <w:sz w:val="28"/>
          <w:u w:val="single"/>
        </w:rPr>
      </w:pPr>
      <w:r w:rsidRPr="003215A5">
        <w:rPr>
          <w:i/>
          <w:sz w:val="28"/>
          <w:u w:val="single"/>
        </w:rPr>
        <w:t>Основные положения кибернетики по Н. Винеру.</w:t>
      </w:r>
    </w:p>
    <w:p w:rsidR="00707EB0" w:rsidRPr="00E650A7" w:rsidRDefault="00707EB0" w:rsidP="00707EB0">
      <w:pPr>
        <w:pStyle w:val="afe"/>
        <w:spacing w:after="0" w:line="360" w:lineRule="auto"/>
        <w:ind w:firstLine="708"/>
        <w:jc w:val="both"/>
        <w:rPr>
          <w:sz w:val="28"/>
        </w:rPr>
      </w:pPr>
      <w:r w:rsidRPr="00E650A7">
        <w:rPr>
          <w:sz w:val="28"/>
        </w:rPr>
        <w:t xml:space="preserve">Кибернетика использует  аналогии  между работой машины и  деятельностью живого организма, некоторыми общественными явлениями. Аналогии эти основываются на том, что как у машины, так и в организме и в обществе имеются управляющие и управляемые составные части, связанные передаваемыми сигналами, встречается обратная связь. </w:t>
      </w:r>
    </w:p>
    <w:p w:rsidR="00707EB0" w:rsidRPr="00E650A7" w:rsidRDefault="00707EB0" w:rsidP="00707EB0">
      <w:pPr>
        <w:pStyle w:val="afe"/>
        <w:spacing w:after="0" w:line="360" w:lineRule="auto"/>
        <w:ind w:firstLine="708"/>
        <w:jc w:val="both"/>
        <w:rPr>
          <w:sz w:val="28"/>
        </w:rPr>
      </w:pPr>
      <w:r w:rsidRPr="00E650A7">
        <w:rPr>
          <w:sz w:val="28"/>
        </w:rPr>
        <w:t>Предмет кибернетики - законы управления, организации и связи, общие для динамики машины, живого организма, общества и других систем, которым свойственны информация, организация и управление.</w:t>
      </w:r>
    </w:p>
    <w:p w:rsidR="00707EB0" w:rsidRPr="00E650A7" w:rsidRDefault="00707EB0" w:rsidP="00707EB0">
      <w:pPr>
        <w:pStyle w:val="afe"/>
        <w:spacing w:after="0" w:line="360" w:lineRule="auto"/>
        <w:ind w:firstLine="708"/>
        <w:jc w:val="both"/>
        <w:rPr>
          <w:sz w:val="28"/>
        </w:rPr>
      </w:pPr>
      <w:r w:rsidRPr="00E650A7">
        <w:rPr>
          <w:sz w:val="28"/>
        </w:rPr>
        <w:t xml:space="preserve">Информация – это обозначение содержания, полученного из внешнего мира в процессе приспособления системы к нему. Процесс получения и использования информации является  процессом приспособления системы к случайностям внешней среды и жизнедеятельности системы в этой среде. Команды, с помощью которых осуществляется управление, являются видом информации. Любая информация подвержена дезорганизации во время ее передачи. В управлении и связи идет борьба против тенденции природы к нарушению </w:t>
      </w:r>
      <w:proofErr w:type="gramStart"/>
      <w:r w:rsidRPr="00E650A7">
        <w:rPr>
          <w:sz w:val="28"/>
        </w:rPr>
        <w:t>организованного</w:t>
      </w:r>
      <w:proofErr w:type="gramEnd"/>
      <w:r w:rsidRPr="00E650A7">
        <w:rPr>
          <w:sz w:val="28"/>
        </w:rPr>
        <w:t xml:space="preserve"> и разрушению имеющего смысл – против тенденции к возрастанию энтропии.  </w:t>
      </w:r>
    </w:p>
    <w:p w:rsidR="00707EB0" w:rsidRPr="00E650A7" w:rsidRDefault="00707EB0" w:rsidP="00707EB0">
      <w:pPr>
        <w:pStyle w:val="afe"/>
        <w:spacing w:after="0" w:line="360" w:lineRule="auto"/>
        <w:ind w:firstLine="708"/>
        <w:jc w:val="both"/>
        <w:rPr>
          <w:sz w:val="28"/>
        </w:rPr>
      </w:pPr>
      <w:r w:rsidRPr="00E650A7">
        <w:rPr>
          <w:sz w:val="28"/>
        </w:rPr>
        <w:t xml:space="preserve">Как энтропия есть мера дезорганизации, так и передаваемая рядом сигналов информация является мерой организации. </w:t>
      </w:r>
    </w:p>
    <w:p w:rsidR="00707EB0" w:rsidRPr="00E650A7" w:rsidRDefault="00707EB0" w:rsidP="00707EB0">
      <w:pPr>
        <w:pStyle w:val="afe"/>
        <w:spacing w:after="0" w:line="360" w:lineRule="auto"/>
        <w:ind w:firstLine="708"/>
        <w:jc w:val="both"/>
        <w:rPr>
          <w:sz w:val="28"/>
        </w:rPr>
      </w:pPr>
      <w:r w:rsidRPr="00E650A7">
        <w:rPr>
          <w:sz w:val="28"/>
        </w:rPr>
        <w:t xml:space="preserve">На основе информации система выбирает одно из возможных для нее состояний и переходит в это состояние.  </w:t>
      </w:r>
    </w:p>
    <w:p w:rsidR="00707EB0" w:rsidRPr="00E650A7" w:rsidRDefault="00707EB0" w:rsidP="00707EB0">
      <w:pPr>
        <w:pStyle w:val="afe"/>
        <w:spacing w:after="0" w:line="360" w:lineRule="auto"/>
        <w:ind w:firstLine="708"/>
        <w:jc w:val="both"/>
        <w:rPr>
          <w:sz w:val="28"/>
        </w:rPr>
      </w:pPr>
      <w:proofErr w:type="gramStart"/>
      <w:r w:rsidRPr="00E650A7">
        <w:rPr>
          <w:sz w:val="28"/>
        </w:rPr>
        <w:t>Организация -  процесс превращения случайных связей в необходимые или достигнутый и относительно неизменный результат этого процесса.</w:t>
      </w:r>
      <w:proofErr w:type="gramEnd"/>
      <w:r w:rsidRPr="00E650A7">
        <w:rPr>
          <w:sz w:val="28"/>
        </w:rPr>
        <w:t xml:space="preserve">  </w:t>
      </w:r>
      <w:r w:rsidRPr="00E650A7">
        <w:rPr>
          <w:sz w:val="28"/>
        </w:rPr>
        <w:lastRenderedPageBreak/>
        <w:t xml:space="preserve">Организация вообще не существует, а воплощается в структуре системы. Следствие взаимодействия структуры со средой - неоднородность  (изменение) структуры данной системы. </w:t>
      </w:r>
    </w:p>
    <w:p w:rsidR="00707EB0" w:rsidRPr="00E650A7" w:rsidRDefault="00707EB0" w:rsidP="00707EB0">
      <w:pPr>
        <w:pStyle w:val="afe"/>
        <w:spacing w:after="0" w:line="360" w:lineRule="auto"/>
        <w:ind w:firstLine="708"/>
        <w:jc w:val="both"/>
        <w:rPr>
          <w:sz w:val="28"/>
        </w:rPr>
      </w:pPr>
      <w:r w:rsidRPr="00E650A7">
        <w:rPr>
          <w:sz w:val="28"/>
        </w:rPr>
        <w:t xml:space="preserve">Управление –  перевод или переход системы в одно из возможных для нее  состояний  в результате получения и передачи информации.  Цель управления - приспособление  данной системы управления к условиям среды (в общем случае меняющимся), требующееся для сохранения ее (системы) целостности (порядка, </w:t>
      </w:r>
      <w:proofErr w:type="spellStart"/>
      <w:r w:rsidRPr="00E650A7">
        <w:rPr>
          <w:sz w:val="28"/>
        </w:rPr>
        <w:t>негэнтропии</w:t>
      </w:r>
      <w:proofErr w:type="spellEnd"/>
      <w:r w:rsidRPr="00E650A7">
        <w:rPr>
          <w:sz w:val="28"/>
        </w:rPr>
        <w:t xml:space="preserve">), для нормального функционирования. </w:t>
      </w:r>
    </w:p>
    <w:p w:rsidR="00707EB0" w:rsidRPr="00E650A7" w:rsidRDefault="00707EB0" w:rsidP="00707EB0">
      <w:pPr>
        <w:pStyle w:val="afe"/>
        <w:spacing w:after="0" w:line="360" w:lineRule="auto"/>
        <w:ind w:firstLine="708"/>
        <w:jc w:val="both"/>
        <w:rPr>
          <w:sz w:val="28"/>
        </w:rPr>
      </w:pPr>
      <w:r w:rsidRPr="00E650A7">
        <w:rPr>
          <w:sz w:val="28"/>
        </w:rPr>
        <w:t xml:space="preserve">Для всех форм поведения, и в частности для более сложных форм, необходимо иметь принимающие решения центральные органы, определяющие дальнейшую работу машины на </w:t>
      </w:r>
      <w:proofErr w:type="gramStart"/>
      <w:r w:rsidRPr="00E650A7">
        <w:rPr>
          <w:sz w:val="28"/>
        </w:rPr>
        <w:t>основе</w:t>
      </w:r>
      <w:proofErr w:type="gramEnd"/>
      <w:r w:rsidRPr="00E650A7">
        <w:rPr>
          <w:sz w:val="28"/>
        </w:rPr>
        <w:t xml:space="preserve"> поступающей в нее информации, которую она накапливает аналогично памяти живых организмов.  </w:t>
      </w:r>
    </w:p>
    <w:p w:rsidR="00707EB0" w:rsidRPr="00E650A7" w:rsidRDefault="00707EB0" w:rsidP="00707EB0">
      <w:pPr>
        <w:pStyle w:val="afe"/>
        <w:spacing w:after="0" w:line="360" w:lineRule="auto"/>
        <w:ind w:firstLine="708"/>
        <w:jc w:val="both"/>
        <w:rPr>
          <w:sz w:val="28"/>
        </w:rPr>
      </w:pPr>
      <w:r w:rsidRPr="00E650A7">
        <w:rPr>
          <w:sz w:val="28"/>
        </w:rPr>
        <w:t>На практике применяют следующие принципы управления (расположены по мере возрастания сложности):</w:t>
      </w:r>
    </w:p>
    <w:p w:rsidR="00707EB0" w:rsidRPr="00E650A7" w:rsidRDefault="00707EB0" w:rsidP="00791B96">
      <w:pPr>
        <w:pStyle w:val="afe"/>
        <w:numPr>
          <w:ilvl w:val="0"/>
          <w:numId w:val="49"/>
        </w:numPr>
        <w:spacing w:after="0" w:line="360" w:lineRule="auto"/>
        <w:jc w:val="both"/>
        <w:rPr>
          <w:sz w:val="28"/>
        </w:rPr>
      </w:pPr>
      <w:r w:rsidRPr="00E650A7">
        <w:rPr>
          <w:sz w:val="28"/>
        </w:rPr>
        <w:t>Принцип устранения воздействия  возмущений - объект ограждается от внешних воздействий с помощью определенных устройств.</w:t>
      </w:r>
    </w:p>
    <w:p w:rsidR="00707EB0" w:rsidRPr="00E650A7" w:rsidRDefault="00707EB0" w:rsidP="00791B96">
      <w:pPr>
        <w:pStyle w:val="afe"/>
        <w:numPr>
          <w:ilvl w:val="0"/>
          <w:numId w:val="49"/>
        </w:numPr>
        <w:spacing w:after="0" w:line="360" w:lineRule="auto"/>
        <w:jc w:val="both"/>
        <w:rPr>
          <w:sz w:val="28"/>
        </w:rPr>
      </w:pPr>
      <w:r w:rsidRPr="00E650A7">
        <w:rPr>
          <w:sz w:val="28"/>
        </w:rPr>
        <w:t>Принцип компенсации возмущений (помех) - выравнивание отклонений от нормы осуществляется пропорционально изменениям внешних воздействий без измерения действительных значений состояния системы.</w:t>
      </w:r>
    </w:p>
    <w:p w:rsidR="00707EB0" w:rsidRPr="00E650A7" w:rsidRDefault="00707EB0" w:rsidP="00791B96">
      <w:pPr>
        <w:pStyle w:val="afe"/>
        <w:numPr>
          <w:ilvl w:val="0"/>
          <w:numId w:val="49"/>
        </w:numPr>
        <w:spacing w:after="0" w:line="360" w:lineRule="auto"/>
        <w:jc w:val="both"/>
        <w:rPr>
          <w:sz w:val="28"/>
        </w:rPr>
      </w:pPr>
      <w:r w:rsidRPr="00E650A7">
        <w:rPr>
          <w:sz w:val="28"/>
        </w:rPr>
        <w:t xml:space="preserve">Принцип выравнивания отклонений действительного значения эффекта от заданного значения (нормы). Регулирование, основанное на выравнивании отклонений, включает  обратную связь.  </w:t>
      </w:r>
    </w:p>
    <w:p w:rsidR="00707EB0" w:rsidRPr="00E650A7" w:rsidRDefault="00707EB0" w:rsidP="00707EB0">
      <w:pPr>
        <w:pStyle w:val="afe"/>
        <w:spacing w:after="0" w:line="360" w:lineRule="auto"/>
        <w:ind w:firstLine="708"/>
        <w:jc w:val="both"/>
        <w:rPr>
          <w:sz w:val="28"/>
        </w:rPr>
      </w:pPr>
      <w:r w:rsidRPr="00E650A7">
        <w:rPr>
          <w:sz w:val="28"/>
        </w:rPr>
        <w:t xml:space="preserve">На практике, как правило, применяют комплексные методы управления, но в кибернетике основное внимание уделяется  управлению по принципу обратной связи как наиболее эффективному. Под связью в кибернетике понимается информационная связь. </w:t>
      </w:r>
    </w:p>
    <w:p w:rsidR="00707EB0" w:rsidRPr="00E650A7" w:rsidRDefault="00707EB0" w:rsidP="00707EB0">
      <w:pPr>
        <w:pStyle w:val="afe"/>
        <w:spacing w:after="0" w:line="360" w:lineRule="auto"/>
        <w:ind w:firstLine="708"/>
        <w:jc w:val="both"/>
        <w:rPr>
          <w:sz w:val="28"/>
        </w:rPr>
      </w:pPr>
      <w:r w:rsidRPr="00E650A7">
        <w:rPr>
          <w:sz w:val="28"/>
        </w:rPr>
        <w:t xml:space="preserve">Обратная связь – воздействие результатов функционирования какой-либо системы (объекта) на характер этого функционирования. Основная </w:t>
      </w:r>
      <w:r w:rsidRPr="00E650A7">
        <w:rPr>
          <w:sz w:val="28"/>
        </w:rPr>
        <w:lastRenderedPageBreak/>
        <w:t xml:space="preserve">идея обратной связи - использовать сами отклонения системы от определенного состояния для формирования управляющего воздействия. </w:t>
      </w:r>
    </w:p>
    <w:p w:rsidR="00707EB0" w:rsidRPr="00E650A7" w:rsidRDefault="00707EB0" w:rsidP="00707EB0">
      <w:pPr>
        <w:pStyle w:val="afe"/>
        <w:spacing w:after="0" w:line="360" w:lineRule="auto"/>
        <w:ind w:firstLine="708"/>
        <w:jc w:val="both"/>
        <w:rPr>
          <w:sz w:val="28"/>
        </w:rPr>
      </w:pPr>
      <w:r w:rsidRPr="00E650A7">
        <w:rPr>
          <w:sz w:val="28"/>
        </w:rPr>
        <w:t xml:space="preserve">Обратная связь представляет собой свойство, позволяющее регулировать будущее поведение прошлым выполнением приказов. </w:t>
      </w:r>
    </w:p>
    <w:p w:rsidR="00707EB0" w:rsidRPr="00E650A7" w:rsidRDefault="00707EB0" w:rsidP="00707EB0">
      <w:pPr>
        <w:pStyle w:val="afe"/>
        <w:spacing w:after="0" w:line="360" w:lineRule="auto"/>
        <w:ind w:firstLine="708"/>
        <w:jc w:val="both"/>
        <w:rPr>
          <w:sz w:val="28"/>
        </w:rPr>
      </w:pPr>
      <w:r w:rsidRPr="00E650A7">
        <w:rPr>
          <w:sz w:val="28"/>
        </w:rPr>
        <w:t xml:space="preserve">Блок-схема  системы с обратной связью представлена на рис. </w:t>
      </w:r>
      <w:r w:rsidR="00BC51D2">
        <w:rPr>
          <w:sz w:val="28"/>
        </w:rPr>
        <w:t>17</w:t>
      </w:r>
      <w:r w:rsidRPr="00E650A7">
        <w:rPr>
          <w:sz w:val="28"/>
        </w:rPr>
        <w:t>.</w:t>
      </w:r>
    </w:p>
    <w:p w:rsidR="00707EB0" w:rsidRPr="00AF0996" w:rsidRDefault="00707EB0" w:rsidP="00707EB0">
      <w:pPr>
        <w:ind w:firstLine="720"/>
        <w:jc w:val="both"/>
        <w:rPr>
          <w:sz w:val="28"/>
          <w:szCs w:val="28"/>
        </w:rPr>
      </w:pPr>
      <w:r w:rsidRPr="00AF0996">
        <w:rPr>
          <w:sz w:val="28"/>
          <w:szCs w:val="28"/>
        </w:rPr>
        <w:t xml:space="preserve"> </w:t>
      </w:r>
    </w:p>
    <w:p w:rsidR="00707EB0" w:rsidRPr="00AF0996" w:rsidRDefault="00C94E6E" w:rsidP="00707EB0">
      <w:pPr>
        <w:ind w:firstLine="720"/>
        <w:jc w:val="both"/>
        <w:rPr>
          <w:sz w:val="28"/>
          <w:szCs w:val="28"/>
        </w:rPr>
      </w:pPr>
      <w:r>
        <w:rPr>
          <w:sz w:val="28"/>
          <w:szCs w:val="28"/>
        </w:rPr>
      </w:r>
      <w:r>
        <w:rPr>
          <w:sz w:val="28"/>
          <w:szCs w:val="28"/>
        </w:rPr>
        <w:pict>
          <v:group id="_x0000_s1808" editas="canvas" style="width:5in;height:90pt;mso-position-horizontal-relative:char;mso-position-vertical-relative:line" coordorigin="2980,1480" coordsize="5647,1394">
            <o:lock v:ext="edit" aspectratio="t"/>
            <v:shape id="_x0000_s1809" type="#_x0000_t75" style="position:absolute;left:2980;top:1480;width:5647;height:1394" o:preferrelative="f">
              <v:fill o:detectmouseclick="t"/>
              <v:path o:extrusionok="t" o:connecttype="none"/>
              <o:lock v:ext="edit" text="t"/>
            </v:shape>
            <v:rect id="_x0000_s1810" style="position:absolute;left:2980;top:1898;width:847;height:419">
              <v:textbox style="mso-next-textbox:#_x0000_s1810">
                <w:txbxContent>
                  <w:p w:rsidR="00ED3A8B" w:rsidRPr="00BC51D2" w:rsidRDefault="00ED3A8B" w:rsidP="00707EB0">
                    <w:pPr>
                      <w:jc w:val="center"/>
                      <w:rPr>
                        <w:rFonts w:ascii="Times New Roman" w:hAnsi="Times New Roman" w:cs="Times New Roman"/>
                      </w:rPr>
                    </w:pPr>
                    <w:r w:rsidRPr="00BC51D2">
                      <w:rPr>
                        <w:rFonts w:ascii="Times New Roman" w:hAnsi="Times New Roman" w:cs="Times New Roman"/>
                      </w:rPr>
                      <w:t>О*</w:t>
                    </w:r>
                  </w:p>
                </w:txbxContent>
              </v:textbox>
            </v:rect>
            <v:rect id="_x0000_s1811" style="position:absolute;left:4674;top:1898;width:988;height:419">
              <v:textbox style="mso-next-textbox:#_x0000_s1811">
                <w:txbxContent>
                  <w:p w:rsidR="00ED3A8B" w:rsidRPr="00BC51D2" w:rsidRDefault="00ED3A8B" w:rsidP="00707EB0">
                    <w:pPr>
                      <w:jc w:val="center"/>
                      <w:rPr>
                        <w:rFonts w:ascii="Times New Roman" w:hAnsi="Times New Roman" w:cs="Times New Roman"/>
                      </w:rPr>
                    </w:pPr>
                    <w:proofErr w:type="gramStart"/>
                    <w:r w:rsidRPr="00BC51D2">
                      <w:rPr>
                        <w:rFonts w:ascii="Times New Roman" w:hAnsi="Times New Roman" w:cs="Times New Roman"/>
                      </w:rPr>
                      <w:t>Р</w:t>
                    </w:r>
                    <w:proofErr w:type="gramEnd"/>
                  </w:p>
                </w:txbxContent>
              </v:textbox>
            </v:rect>
            <v:rect id="_x0000_s1812" style="position:absolute;left:6650;top:1898;width:848;height:419">
              <v:textbox style="mso-next-textbox:#_x0000_s1812">
                <w:txbxContent>
                  <w:p w:rsidR="00ED3A8B" w:rsidRPr="00BC51D2" w:rsidRDefault="00ED3A8B" w:rsidP="00707EB0">
                    <w:pPr>
                      <w:jc w:val="center"/>
                      <w:rPr>
                        <w:rFonts w:ascii="Times New Roman" w:hAnsi="Times New Roman" w:cs="Times New Roman"/>
                      </w:rPr>
                    </w:pPr>
                    <w:r w:rsidRPr="00BC51D2">
                      <w:rPr>
                        <w:rFonts w:ascii="Times New Roman" w:hAnsi="Times New Roman" w:cs="Times New Roman"/>
                      </w:rPr>
                      <w:t>О</w:t>
                    </w:r>
                  </w:p>
                </w:txbxContent>
              </v:textbox>
            </v:rect>
            <v:line id="_x0000_s1813" style="position:absolute" from="3827,2177" to="4674,2177">
              <v:stroke endarrow="block"/>
            </v:line>
            <v:line id="_x0000_s1814" style="position:absolute" from="5662,2177" to="6650,2177">
              <v:stroke endarrow="block"/>
            </v:line>
            <v:line id="_x0000_s1815" style="position:absolute" from="7498,2177" to="8486,2178">
              <v:stroke endarrow="block"/>
            </v:line>
            <v:line id="_x0000_s1816" style="position:absolute" from="8062,2177" to="8063,2735"/>
            <v:line id="_x0000_s1817" style="position:absolute;flip:x" from="5098,2735" to="8060,2736"/>
            <v:line id="_x0000_s1818" style="position:absolute" from="5098,3013" to="5098,3013"/>
            <v:line id="_x0000_s1819" style="position:absolute;flip:y" from="5098,2317" to="5099,2735">
              <v:stroke endarrow="block"/>
            </v:line>
            <v:line id="_x0000_s1820" style="position:absolute" from="7074,1480" to="7074,1898">
              <v:stroke endarrow="block"/>
            </v:line>
            <v:rect id="_x0000_s1821" style="position:absolute;left:3968;top:1899;width:424;height:278" filled="f" stroked="f">
              <v:textbox style="mso-next-textbox:#_x0000_s1821">
                <w:txbxContent>
                  <w:p w:rsidR="00ED3A8B" w:rsidRPr="00BC51D2" w:rsidRDefault="00ED3A8B" w:rsidP="00707EB0">
                    <w:pPr>
                      <w:rPr>
                        <w:rFonts w:ascii="Times New Roman" w:hAnsi="Times New Roman" w:cs="Times New Roman"/>
                        <w:sz w:val="16"/>
                        <w:szCs w:val="16"/>
                      </w:rPr>
                    </w:pPr>
                    <w:r w:rsidRPr="00BC51D2">
                      <w:rPr>
                        <w:rFonts w:ascii="Times New Roman" w:hAnsi="Times New Roman" w:cs="Times New Roman"/>
                        <w:sz w:val="16"/>
                        <w:szCs w:val="16"/>
                      </w:rPr>
                      <w:t>У*</w:t>
                    </w:r>
                  </w:p>
                </w:txbxContent>
              </v:textbox>
            </v:rect>
            <v:rect id="_x0000_s1822" style="position:absolute;left:5804;top:1899;width:421;height:278" filled="f" stroked="f">
              <v:textbox style="mso-next-textbox:#_x0000_s1822">
                <w:txbxContent>
                  <w:p w:rsidR="00ED3A8B" w:rsidRPr="00BC51D2" w:rsidRDefault="00ED3A8B" w:rsidP="00707EB0">
                    <w:pPr>
                      <w:rPr>
                        <w:rFonts w:ascii="Times New Roman" w:hAnsi="Times New Roman" w:cs="Times New Roman"/>
                        <w:sz w:val="16"/>
                        <w:szCs w:val="16"/>
                        <w:lang w:val="en-US"/>
                      </w:rPr>
                    </w:pPr>
                    <w:proofErr w:type="gramStart"/>
                    <w:r w:rsidRPr="00BC51D2">
                      <w:rPr>
                        <w:rFonts w:ascii="Times New Roman" w:hAnsi="Times New Roman" w:cs="Times New Roman"/>
                        <w:sz w:val="16"/>
                        <w:szCs w:val="16"/>
                        <w:lang w:val="en-US"/>
                      </w:rPr>
                      <w:t>z</w:t>
                    </w:r>
                    <w:proofErr w:type="gramEnd"/>
                  </w:p>
                </w:txbxContent>
              </v:textbox>
            </v:rect>
            <v:rect id="_x0000_s1823" style="position:absolute;left:7074;top:1480;width:424;height:280" filled="f" stroked="f">
              <v:textbox style="mso-next-textbox:#_x0000_s1823">
                <w:txbxContent>
                  <w:p w:rsidR="00ED3A8B" w:rsidRPr="00BC51D2" w:rsidRDefault="00ED3A8B" w:rsidP="00707EB0">
                    <w:pPr>
                      <w:rPr>
                        <w:rFonts w:ascii="Times New Roman" w:hAnsi="Times New Roman" w:cs="Times New Roman"/>
                        <w:sz w:val="16"/>
                        <w:szCs w:val="16"/>
                        <w:lang w:val="en-US"/>
                      </w:rPr>
                    </w:pPr>
                    <w:r w:rsidRPr="00BC51D2">
                      <w:rPr>
                        <w:rFonts w:ascii="Times New Roman" w:hAnsi="Times New Roman" w:cs="Times New Roman"/>
                        <w:sz w:val="16"/>
                        <w:szCs w:val="16"/>
                        <w:lang w:val="en-US"/>
                      </w:rPr>
                      <w:t>L</w:t>
                    </w:r>
                  </w:p>
                </w:txbxContent>
              </v:textbox>
            </v:rect>
            <v:rect id="_x0000_s1824" style="position:absolute;left:7780;top:1899;width:423;height:278" filled="f" stroked="f">
              <v:textbox style="mso-next-textbox:#_x0000_s1824">
                <w:txbxContent>
                  <w:p w:rsidR="00ED3A8B" w:rsidRPr="00BC51D2" w:rsidRDefault="00ED3A8B" w:rsidP="00707EB0">
                    <w:pPr>
                      <w:rPr>
                        <w:rFonts w:ascii="Times New Roman" w:hAnsi="Times New Roman" w:cs="Times New Roman"/>
                        <w:sz w:val="16"/>
                        <w:szCs w:val="16"/>
                        <w:lang w:val="en-US"/>
                      </w:rPr>
                    </w:pPr>
                    <w:proofErr w:type="gramStart"/>
                    <w:r w:rsidRPr="00BC51D2">
                      <w:rPr>
                        <w:rFonts w:ascii="Times New Roman" w:hAnsi="Times New Roman" w:cs="Times New Roman"/>
                        <w:sz w:val="16"/>
                        <w:szCs w:val="16"/>
                        <w:lang w:val="en-US"/>
                      </w:rPr>
                      <w:t>y</w:t>
                    </w:r>
                    <w:proofErr w:type="gramEnd"/>
                  </w:p>
                </w:txbxContent>
              </v:textbox>
            </v:rect>
            <v:rect id="_x0000_s1825" style="position:absolute;left:5945;top:2177;width:422;height:279" filled="f" stroked="f">
              <v:textbox style="mso-next-textbox:#_x0000_s1825">
                <w:txbxContent>
                  <w:p w:rsidR="00ED3A8B" w:rsidRPr="00BC51D2" w:rsidRDefault="00ED3A8B" w:rsidP="00707EB0">
                    <w:pPr>
                      <w:rPr>
                        <w:rFonts w:ascii="Times New Roman" w:hAnsi="Times New Roman" w:cs="Times New Roman"/>
                        <w:sz w:val="16"/>
                        <w:szCs w:val="16"/>
                        <w:lang w:val="en-US"/>
                      </w:rPr>
                    </w:pPr>
                    <w:r w:rsidRPr="00BC51D2">
                      <w:rPr>
                        <w:rFonts w:ascii="Times New Roman" w:hAnsi="Times New Roman" w:cs="Times New Roman"/>
                        <w:sz w:val="16"/>
                        <w:szCs w:val="16"/>
                        <w:lang w:val="en-US"/>
                      </w:rPr>
                      <w:t>I</w:t>
                    </w:r>
                  </w:p>
                </w:txbxContent>
              </v:textbox>
            </v:rect>
            <v:rect id="_x0000_s1826" style="position:absolute;left:7498;top:2456;width:560;height:277" filled="f" stroked="f">
              <v:textbox style="mso-next-textbox:#_x0000_s1826">
                <w:txbxContent>
                  <w:p w:rsidR="00ED3A8B" w:rsidRPr="00BC51D2" w:rsidRDefault="00ED3A8B" w:rsidP="00707EB0">
                    <w:pPr>
                      <w:rPr>
                        <w:rFonts w:ascii="Times New Roman" w:hAnsi="Times New Roman" w:cs="Times New Roman"/>
                        <w:sz w:val="16"/>
                        <w:szCs w:val="16"/>
                        <w:lang w:val="en-US"/>
                      </w:rPr>
                    </w:pPr>
                    <w:r w:rsidRPr="00BC51D2">
                      <w:rPr>
                        <w:rFonts w:ascii="Times New Roman" w:hAnsi="Times New Roman" w:cs="Times New Roman"/>
                        <w:sz w:val="16"/>
                        <w:szCs w:val="16"/>
                        <w:lang w:val="en-US"/>
                      </w:rPr>
                      <w:t>II</w:t>
                    </w:r>
                  </w:p>
                </w:txbxContent>
              </v:textbox>
            </v:rect>
            <w10:wrap type="none"/>
            <w10:anchorlock/>
          </v:group>
        </w:pict>
      </w:r>
    </w:p>
    <w:p w:rsidR="00707EB0" w:rsidRPr="00BC51D2" w:rsidRDefault="00707EB0" w:rsidP="00BC51D2">
      <w:pPr>
        <w:pStyle w:val="afe"/>
        <w:spacing w:after="0" w:line="360" w:lineRule="auto"/>
        <w:ind w:firstLine="708"/>
        <w:jc w:val="both"/>
        <w:rPr>
          <w:sz w:val="28"/>
        </w:rPr>
      </w:pPr>
      <w:r w:rsidRPr="00BC51D2">
        <w:rPr>
          <w:sz w:val="28"/>
        </w:rPr>
        <w:t xml:space="preserve">Рис. </w:t>
      </w:r>
      <w:r w:rsidR="00BC51D2">
        <w:rPr>
          <w:sz w:val="28"/>
        </w:rPr>
        <w:t>17</w:t>
      </w:r>
      <w:r w:rsidRPr="00BC51D2">
        <w:rPr>
          <w:sz w:val="28"/>
        </w:rPr>
        <w:t>. Блок-схема системы с обратной связью</w:t>
      </w:r>
    </w:p>
    <w:p w:rsidR="00707EB0" w:rsidRPr="00AF0996" w:rsidRDefault="00707EB0" w:rsidP="00707EB0">
      <w:pPr>
        <w:ind w:firstLine="720"/>
        <w:jc w:val="both"/>
        <w:rPr>
          <w:sz w:val="28"/>
          <w:szCs w:val="28"/>
        </w:rPr>
      </w:pPr>
    </w:p>
    <w:p w:rsidR="00707EB0" w:rsidRPr="00E650A7" w:rsidRDefault="00707EB0" w:rsidP="00707EB0">
      <w:pPr>
        <w:pStyle w:val="afe"/>
        <w:spacing w:after="0" w:line="360" w:lineRule="auto"/>
        <w:ind w:firstLine="708"/>
        <w:jc w:val="both"/>
        <w:rPr>
          <w:sz w:val="28"/>
        </w:rPr>
      </w:pPr>
      <w:r w:rsidRPr="00E650A7">
        <w:rPr>
          <w:sz w:val="28"/>
        </w:rPr>
        <w:t xml:space="preserve">Здесь О – действительная система, О* - другая (реальная или гипотетическая, часто именуемая эталонной) система, определяющая цель управления, </w:t>
      </w:r>
      <w:proofErr w:type="gramStart"/>
      <w:r w:rsidRPr="00E650A7">
        <w:rPr>
          <w:sz w:val="28"/>
        </w:rPr>
        <w:t>Р</w:t>
      </w:r>
      <w:proofErr w:type="gramEnd"/>
      <w:r w:rsidRPr="00E650A7">
        <w:rPr>
          <w:sz w:val="28"/>
        </w:rPr>
        <w:t xml:space="preserve"> – устройство (орган) управления, y, y*, z – информация, описывающая функционирование соответствующих элементов системы, L – неконтролируемое возмущающее воздействие. Состояние у системы</w:t>
      </w:r>
      <w:proofErr w:type="gramStart"/>
      <w:r w:rsidRPr="00E650A7">
        <w:rPr>
          <w:sz w:val="28"/>
        </w:rPr>
        <w:t xml:space="preserve"> О</w:t>
      </w:r>
      <w:proofErr w:type="gramEnd"/>
      <w:r w:rsidRPr="00E650A7">
        <w:rPr>
          <w:sz w:val="28"/>
        </w:rPr>
        <w:t xml:space="preserve"> сравнивается с состоянием у* системы О*. В результате О испытывает воздействие z = z (у, у*). </w:t>
      </w:r>
    </w:p>
    <w:p w:rsidR="00707EB0" w:rsidRPr="00E650A7" w:rsidRDefault="00707EB0" w:rsidP="00707EB0">
      <w:pPr>
        <w:pStyle w:val="afe"/>
        <w:spacing w:after="0" w:line="360" w:lineRule="auto"/>
        <w:ind w:firstLine="708"/>
        <w:jc w:val="both"/>
        <w:rPr>
          <w:sz w:val="28"/>
        </w:rPr>
      </w:pPr>
      <w:r w:rsidRPr="00E650A7">
        <w:rPr>
          <w:sz w:val="28"/>
        </w:rPr>
        <w:t xml:space="preserve">В отличие от систем управления разомкнутых, системы управления, использующие обратную связь, называются замкнутыми системами управления, при этом связь </w:t>
      </w:r>
      <w:proofErr w:type="gramStart"/>
      <w:r w:rsidRPr="00E650A7">
        <w:rPr>
          <w:sz w:val="28"/>
        </w:rPr>
        <w:t>Р</w:t>
      </w:r>
      <w:proofErr w:type="gramEnd"/>
      <w:r w:rsidRPr="00E650A7">
        <w:rPr>
          <w:sz w:val="28"/>
        </w:rPr>
        <w:t xml:space="preserve"> с О называется прямой (цепь I), а связь О с Р – обратной (цепь II). В системах с обратной связью можно выделить замкнутую цепь причинно-следственных явлений. Если под действием обратной связи первоначальное отклонение  состояния у (выходной, управляемой координаты), вызванное возмущающими воздействиями, уменьшается, то говорят, что имеет место </w:t>
      </w:r>
      <w:r w:rsidRPr="00E3765D">
        <w:rPr>
          <w:b/>
          <w:sz w:val="28"/>
        </w:rPr>
        <w:t>отрицательная обратная связь</w:t>
      </w:r>
      <w:r w:rsidRPr="00E650A7">
        <w:rPr>
          <w:sz w:val="28"/>
        </w:rPr>
        <w:t xml:space="preserve">, в противном случае говорят о положительной обратной связи. </w:t>
      </w:r>
    </w:p>
    <w:p w:rsidR="00707EB0" w:rsidRPr="00E650A7" w:rsidRDefault="00707EB0" w:rsidP="00707EB0">
      <w:pPr>
        <w:pStyle w:val="afe"/>
        <w:spacing w:after="0" w:line="360" w:lineRule="auto"/>
        <w:ind w:firstLine="708"/>
        <w:jc w:val="both"/>
        <w:rPr>
          <w:sz w:val="28"/>
        </w:rPr>
      </w:pPr>
      <w:r w:rsidRPr="00E650A7">
        <w:rPr>
          <w:sz w:val="28"/>
        </w:rPr>
        <w:t>Кибернетика представляет объект как систему, цель которой – сохранить или повысить порядок (</w:t>
      </w:r>
      <w:proofErr w:type="spellStart"/>
      <w:r w:rsidRPr="00E650A7">
        <w:rPr>
          <w:sz w:val="28"/>
        </w:rPr>
        <w:t>негэнтропию</w:t>
      </w:r>
      <w:proofErr w:type="spellEnd"/>
      <w:r w:rsidRPr="00E650A7">
        <w:rPr>
          <w:sz w:val="28"/>
        </w:rPr>
        <w:t xml:space="preserve">), организованность, несмотря на внешние </w:t>
      </w:r>
      <w:r w:rsidRPr="00E650A7">
        <w:rPr>
          <w:sz w:val="28"/>
        </w:rPr>
        <w:lastRenderedPageBreak/>
        <w:t xml:space="preserve">воздействия, несущие с собой хаос (беспорядок, энтропию). В кибернетике считается, что система защищается от возрастания своей энтропии и строит сама себя  посредством управления. </w:t>
      </w:r>
    </w:p>
    <w:p w:rsidR="00707EB0" w:rsidRPr="00E650A7" w:rsidRDefault="00707EB0" w:rsidP="00707EB0">
      <w:pPr>
        <w:pStyle w:val="afe"/>
        <w:spacing w:after="0" w:line="360" w:lineRule="auto"/>
        <w:ind w:firstLine="708"/>
        <w:jc w:val="both"/>
        <w:rPr>
          <w:sz w:val="28"/>
        </w:rPr>
      </w:pPr>
      <w:r w:rsidRPr="00E650A7">
        <w:rPr>
          <w:sz w:val="28"/>
        </w:rPr>
        <w:t xml:space="preserve">Физическое функционирование живых индивидуумов и работа некоторых из информационных машин параллельны друг другу в своих попытках управлять энтропией путём обратной связи.  </w:t>
      </w:r>
    </w:p>
    <w:p w:rsidR="00707EB0" w:rsidRPr="00FF4A89" w:rsidRDefault="00707EB0" w:rsidP="00707EB0">
      <w:pPr>
        <w:pStyle w:val="afe"/>
        <w:spacing w:after="0" w:line="360" w:lineRule="auto"/>
        <w:ind w:firstLine="708"/>
        <w:jc w:val="both"/>
        <w:rPr>
          <w:sz w:val="28"/>
        </w:rPr>
      </w:pPr>
      <w:r w:rsidRPr="00FF4A89">
        <w:rPr>
          <w:i/>
          <w:sz w:val="28"/>
          <w:u w:val="single"/>
        </w:rPr>
        <w:t>Обратная связь</w:t>
      </w:r>
      <w:r>
        <w:rPr>
          <w:sz w:val="28"/>
        </w:rPr>
        <w:t>.</w:t>
      </w:r>
      <w:r w:rsidRPr="00FF4A89">
        <w:rPr>
          <w:sz w:val="28"/>
        </w:rPr>
        <w:t xml:space="preserve"> </w:t>
      </w:r>
    </w:p>
    <w:p w:rsidR="00707EB0" w:rsidRPr="00E650A7" w:rsidRDefault="00707EB0" w:rsidP="00707EB0">
      <w:pPr>
        <w:pStyle w:val="afe"/>
        <w:spacing w:after="0" w:line="360" w:lineRule="auto"/>
        <w:ind w:firstLine="708"/>
        <w:jc w:val="both"/>
        <w:rPr>
          <w:sz w:val="28"/>
        </w:rPr>
      </w:pPr>
      <w:r w:rsidRPr="00E650A7">
        <w:rPr>
          <w:sz w:val="28"/>
        </w:rPr>
        <w:t xml:space="preserve">Функцией входа является возбуждение той силы, которая обеспечивает систему материалом, поступающим в процесс. </w:t>
      </w:r>
    </w:p>
    <w:p w:rsidR="00707EB0" w:rsidRPr="00E650A7" w:rsidRDefault="00707EB0" w:rsidP="00707EB0">
      <w:pPr>
        <w:pStyle w:val="afe"/>
        <w:spacing w:after="0" w:line="360" w:lineRule="auto"/>
        <w:ind w:firstLine="708"/>
        <w:jc w:val="both"/>
        <w:rPr>
          <w:sz w:val="28"/>
        </w:rPr>
      </w:pPr>
      <w:r w:rsidRPr="00E650A7">
        <w:rPr>
          <w:sz w:val="28"/>
        </w:rPr>
        <w:t xml:space="preserve">Обратная связь – функция подсистемы, сравнивающий реальный выход с </w:t>
      </w:r>
      <w:proofErr w:type="gramStart"/>
      <w:r w:rsidRPr="00E650A7">
        <w:rPr>
          <w:sz w:val="28"/>
        </w:rPr>
        <w:t>плановым</w:t>
      </w:r>
      <w:proofErr w:type="gramEnd"/>
      <w:r w:rsidRPr="00E650A7">
        <w:rPr>
          <w:sz w:val="28"/>
        </w:rPr>
        <w:t xml:space="preserve"> (идеальным). Целью обратной связи является управление. Обратная связь подразумевает наличие подсистемы, предназначенной для восприятия выхода с целью достижения или сохранения управления. </w:t>
      </w:r>
    </w:p>
    <w:p w:rsidR="00707EB0" w:rsidRPr="00E650A7" w:rsidRDefault="00707EB0" w:rsidP="00707EB0">
      <w:pPr>
        <w:pStyle w:val="afe"/>
        <w:spacing w:after="0" w:line="360" w:lineRule="auto"/>
        <w:ind w:firstLine="708"/>
        <w:jc w:val="both"/>
        <w:rPr>
          <w:sz w:val="28"/>
        </w:rPr>
      </w:pPr>
      <w:r w:rsidRPr="00E650A7">
        <w:rPr>
          <w:sz w:val="28"/>
        </w:rPr>
        <w:t xml:space="preserve">Назначение подсистемы обратной связи – изменение идущего процесса. Если выход вводится автоматически и без изменения через подсистему обратной связи, процесс обновления может быть в виде следующей схемы (рис. </w:t>
      </w:r>
      <w:r w:rsidR="00BC51D2">
        <w:rPr>
          <w:sz w:val="28"/>
        </w:rPr>
        <w:t>18</w:t>
      </w:r>
      <w:r w:rsidRPr="00E650A7">
        <w:rPr>
          <w:sz w:val="28"/>
        </w:rPr>
        <w:t xml:space="preserve">). </w:t>
      </w:r>
    </w:p>
    <w:p w:rsidR="00707EB0" w:rsidRPr="00E650A7" w:rsidRDefault="00C94E6E" w:rsidP="00707EB0">
      <w:pPr>
        <w:pStyle w:val="afe"/>
        <w:spacing w:after="0" w:line="360" w:lineRule="auto"/>
        <w:ind w:firstLine="708"/>
        <w:jc w:val="both"/>
        <w:rPr>
          <w:sz w:val="28"/>
        </w:rPr>
      </w:pPr>
      <w:r>
        <w:rPr>
          <w:sz w:val="28"/>
          <w:szCs w:val="28"/>
        </w:rPr>
      </w:r>
      <w:r>
        <w:rPr>
          <w:sz w:val="28"/>
          <w:szCs w:val="28"/>
        </w:rPr>
        <w:pict>
          <v:group id="_x0000_s1869" editas="canvas" style="width:4in;height:54pt;mso-position-horizontal-relative:char;mso-position-vertical-relative:line" coordorigin="3122,9377" coordsize="4517,837">
            <o:lock v:ext="edit" aspectratio="t"/>
            <v:shape id="_x0000_s1870" type="#_x0000_t75" style="position:absolute;left:3122;top:9377;width:4517;height:837" o:preferrelative="f">
              <v:fill o:detectmouseclick="t"/>
              <v:path o:extrusionok="t" o:connecttype="none"/>
              <o:lock v:ext="edit" text="t"/>
            </v:shape>
            <v:shape id="_x0000_s1871" type="#_x0000_t202" style="position:absolute;left:4392;top:9516;width:1553;height:280">
              <v:textbox style="mso-next-textbox:#_x0000_s1871">
                <w:txbxContent>
                  <w:p w:rsidR="00ED3A8B" w:rsidRPr="00BC51D2" w:rsidRDefault="00ED3A8B" w:rsidP="00BC51D2">
                    <w:pPr>
                      <w:rPr>
                        <w:rFonts w:ascii="Times New Roman" w:hAnsi="Times New Roman" w:cs="Times New Roman"/>
                        <w:sz w:val="20"/>
                        <w:szCs w:val="20"/>
                      </w:rPr>
                    </w:pPr>
                    <w:r w:rsidRPr="00BC51D2">
                      <w:rPr>
                        <w:rFonts w:ascii="Times New Roman" w:hAnsi="Times New Roman" w:cs="Times New Roman"/>
                        <w:sz w:val="20"/>
                        <w:szCs w:val="20"/>
                      </w:rPr>
                      <w:t>Процесс</w:t>
                    </w:r>
                  </w:p>
                </w:txbxContent>
              </v:textbox>
            </v:shape>
            <v:line id="_x0000_s1872" style="position:absolute;flip:y" from="5945,9656" to="6792,9657">
              <v:stroke endarrow="block"/>
            </v:line>
            <v:line id="_x0000_s1873" style="position:absolute;flip:y" from="3827,9656" to="4390,9657">
              <v:stroke endarrow="block"/>
            </v:line>
            <v:line id="_x0000_s1874" style="position:absolute" from="6650,9656" to="6651,10075"/>
            <v:line id="_x0000_s1875" style="position:absolute;flip:x y" from="4110,10075" to="4816,10076"/>
            <v:line id="_x0000_s1876" style="position:absolute;flip:y" from="4110,9656" to="4111,10075">
              <v:stroke endarrow="block"/>
            </v:line>
            <v:shape id="_x0000_s1877" type="#_x0000_t202" style="position:absolute;left:4816;top:9935;width:1411;height:279">
              <v:textbox style="mso-next-textbox:#_x0000_s1877">
                <w:txbxContent>
                  <w:p w:rsidR="00ED3A8B" w:rsidRPr="00BC51D2" w:rsidRDefault="00ED3A8B" w:rsidP="00BC51D2">
                    <w:pPr>
                      <w:rPr>
                        <w:rFonts w:ascii="Times New Roman" w:hAnsi="Times New Roman" w:cs="Times New Roman"/>
                        <w:sz w:val="20"/>
                        <w:szCs w:val="20"/>
                      </w:rPr>
                    </w:pPr>
                    <w:r w:rsidRPr="00BC51D2">
                      <w:rPr>
                        <w:rFonts w:ascii="Times New Roman" w:hAnsi="Times New Roman" w:cs="Times New Roman"/>
                        <w:sz w:val="20"/>
                        <w:szCs w:val="20"/>
                      </w:rPr>
                      <w:t>Обратная связь</w:t>
                    </w:r>
                  </w:p>
                </w:txbxContent>
              </v:textbox>
            </v:shape>
            <v:line id="_x0000_s1878" style="position:absolute;flip:x" from="6227,10075" to="6651,10076">
              <v:stroke endarrow="block"/>
            </v:line>
            <w10:wrap type="none"/>
            <w10:anchorlock/>
          </v:group>
        </w:pict>
      </w:r>
    </w:p>
    <w:p w:rsidR="00707EB0" w:rsidRPr="00AF0996" w:rsidRDefault="00707EB0" w:rsidP="00707EB0">
      <w:pPr>
        <w:jc w:val="both"/>
        <w:rPr>
          <w:sz w:val="28"/>
          <w:szCs w:val="28"/>
        </w:rPr>
      </w:pPr>
    </w:p>
    <w:p w:rsidR="00707EB0" w:rsidRPr="00BC51D2" w:rsidRDefault="00707EB0" w:rsidP="00BC51D2">
      <w:pPr>
        <w:pStyle w:val="afe"/>
        <w:spacing w:after="0" w:line="360" w:lineRule="auto"/>
        <w:ind w:firstLine="708"/>
        <w:jc w:val="both"/>
        <w:rPr>
          <w:sz w:val="28"/>
        </w:rPr>
      </w:pPr>
      <w:r w:rsidRPr="00BC51D2">
        <w:rPr>
          <w:sz w:val="28"/>
        </w:rPr>
        <w:t>Рис.</w:t>
      </w:r>
      <w:r w:rsidR="00BC51D2" w:rsidRPr="00BC51D2">
        <w:rPr>
          <w:sz w:val="28"/>
        </w:rPr>
        <w:t>18</w:t>
      </w:r>
      <w:r w:rsidRPr="00BC51D2">
        <w:rPr>
          <w:sz w:val="28"/>
        </w:rPr>
        <w:t>. Обратная связь в закрытой системе</w:t>
      </w:r>
    </w:p>
    <w:p w:rsidR="00707EB0" w:rsidRPr="00AF0996" w:rsidRDefault="00707EB0" w:rsidP="00707EB0">
      <w:pPr>
        <w:jc w:val="both"/>
        <w:rPr>
          <w:b/>
          <w:sz w:val="28"/>
          <w:szCs w:val="28"/>
        </w:rPr>
      </w:pPr>
    </w:p>
    <w:p w:rsidR="00707EB0" w:rsidRPr="00E650A7" w:rsidRDefault="00707EB0" w:rsidP="00707EB0">
      <w:pPr>
        <w:pStyle w:val="afe"/>
        <w:spacing w:after="0" w:line="360" w:lineRule="auto"/>
        <w:ind w:firstLine="708"/>
        <w:jc w:val="both"/>
        <w:rPr>
          <w:sz w:val="28"/>
        </w:rPr>
      </w:pPr>
      <w:r w:rsidRPr="00E650A7">
        <w:rPr>
          <w:sz w:val="28"/>
        </w:rPr>
        <w:t>На рис.</w:t>
      </w:r>
      <w:r w:rsidR="00BC51D2">
        <w:rPr>
          <w:sz w:val="28"/>
        </w:rPr>
        <w:t>13</w:t>
      </w:r>
      <w:r w:rsidRPr="00E650A7">
        <w:rPr>
          <w:sz w:val="28"/>
        </w:rPr>
        <w:t xml:space="preserve">. подсистема обратной связи находится вне процессора. Однако производящий выход процесс системы может быть тем же самым объектом, который выполняет функцию обратной связи. Чтобы обратная связь вводилась в идущий процесс системы, она подобно входу должна быть возбуждена. Подсистема обратной связи должна быть воплощена в конструкции. Обратная связь в адаптивной системе входит в ее процесс (рис. </w:t>
      </w:r>
      <w:r w:rsidR="00BC51D2">
        <w:rPr>
          <w:sz w:val="28"/>
        </w:rPr>
        <w:t>19</w:t>
      </w:r>
      <w:r w:rsidRPr="00E650A7">
        <w:rPr>
          <w:sz w:val="28"/>
        </w:rPr>
        <w:t xml:space="preserve">). </w:t>
      </w:r>
    </w:p>
    <w:p w:rsidR="00707EB0" w:rsidRPr="00AF0996" w:rsidRDefault="00707EB0" w:rsidP="00707EB0">
      <w:pPr>
        <w:ind w:firstLine="720"/>
        <w:jc w:val="both"/>
        <w:rPr>
          <w:sz w:val="28"/>
          <w:szCs w:val="28"/>
        </w:rPr>
      </w:pPr>
    </w:p>
    <w:p w:rsidR="00707EB0" w:rsidRPr="00AF0996" w:rsidRDefault="00C94E6E" w:rsidP="00707EB0">
      <w:pPr>
        <w:jc w:val="both"/>
        <w:rPr>
          <w:b/>
          <w:sz w:val="28"/>
          <w:szCs w:val="28"/>
        </w:rPr>
      </w:pPr>
      <w:r>
        <w:rPr>
          <w:b/>
          <w:sz w:val="28"/>
          <w:szCs w:val="28"/>
        </w:rPr>
      </w:r>
      <w:r>
        <w:rPr>
          <w:b/>
          <w:sz w:val="28"/>
          <w:szCs w:val="28"/>
        </w:rPr>
        <w:pict>
          <v:group id="_x0000_s1788" editas="canvas" style="width:315pt;height:54pt;mso-position-horizontal-relative:char;mso-position-vertical-relative:line" coordorigin="2980,12759" coordsize="4941,836">
            <o:lock v:ext="edit" aspectratio="t"/>
            <v:shape id="_x0000_s1789" type="#_x0000_t75" style="position:absolute;left:2980;top:12759;width:4941;height:836" o:preferrelative="f">
              <v:fill o:detectmouseclick="t"/>
              <v:path o:extrusionok="t" o:connecttype="none"/>
              <o:lock v:ext="edit" text="t"/>
            </v:shape>
            <v:shape id="_x0000_s1790" type="#_x0000_t202" style="position:absolute;left:4957;top:12760;width:2117;height:835">
              <v:textbox style="mso-next-textbox:#_x0000_s1790">
                <w:txbxContent>
                  <w:p w:rsidR="00ED3A8B" w:rsidRPr="00490F14" w:rsidRDefault="00ED3A8B" w:rsidP="00707EB0">
                    <w:pPr>
                      <w:rPr>
                        <w:sz w:val="20"/>
                        <w:szCs w:val="20"/>
                      </w:rPr>
                    </w:pPr>
                    <w:r w:rsidRPr="00490F14">
                      <w:rPr>
                        <w:sz w:val="20"/>
                        <w:szCs w:val="20"/>
                      </w:rPr>
                      <w:t>Процесс</w:t>
                    </w:r>
                  </w:p>
                  <w:p w:rsidR="00ED3A8B" w:rsidRDefault="00ED3A8B" w:rsidP="00707EB0"/>
                </w:txbxContent>
              </v:textbox>
            </v:shape>
            <v:line id="_x0000_s1791" style="position:absolute;flip:y" from="4392,12899" to="4955,12901">
              <v:stroke endarrow="block"/>
            </v:line>
            <v:line id="_x0000_s1792" style="position:absolute;flip:y" from="7074,12899" to="7497,12901">
              <v:stroke endarrow="block"/>
            </v:line>
            <v:shape id="_x0000_s1793" type="#_x0000_t202" style="position:absolute;left:5239;top:13038;width:1694;height:416">
              <v:textbox style="mso-next-textbox:#_x0000_s1793">
                <w:txbxContent>
                  <w:p w:rsidR="00ED3A8B" w:rsidRPr="00490F14" w:rsidRDefault="00ED3A8B" w:rsidP="00707EB0">
                    <w:pPr>
                      <w:rPr>
                        <w:sz w:val="20"/>
                        <w:szCs w:val="20"/>
                      </w:rPr>
                    </w:pPr>
                    <w:r w:rsidRPr="00BC51D2">
                      <w:rPr>
                        <w:rFonts w:ascii="Times New Roman" w:hAnsi="Times New Roman" w:cs="Times New Roman"/>
                        <w:sz w:val="20"/>
                        <w:szCs w:val="20"/>
                      </w:rPr>
                      <w:t>Обратная</w:t>
                    </w:r>
                    <w:r w:rsidRPr="00490F14">
                      <w:rPr>
                        <w:sz w:val="20"/>
                        <w:szCs w:val="20"/>
                      </w:rPr>
                      <w:t xml:space="preserve"> связь</w:t>
                    </w:r>
                  </w:p>
                </w:txbxContent>
              </v:textbox>
            </v:shape>
            <v:line id="_x0000_s1794" style="position:absolute" from="7215,12899" to="7216,13177"/>
            <v:line id="_x0000_s1795" style="position:absolute;flip:x" from="6933,13177" to="7215,13179">
              <v:stroke endarrow="block"/>
            </v:line>
            <v:line id="_x0000_s1796" style="position:absolute;flip:x y" from="4533,12899" to="4534,13177">
              <v:stroke endarrow="block"/>
            </v:line>
            <v:line id="_x0000_s1797" style="position:absolute;flip:x" from="4533,13177" to="5239,13178"/>
            <w10:wrap type="none"/>
            <w10:anchorlock/>
          </v:group>
        </w:pict>
      </w:r>
    </w:p>
    <w:p w:rsidR="00707EB0" w:rsidRPr="00AF0996" w:rsidRDefault="00707EB0" w:rsidP="00707EB0">
      <w:pPr>
        <w:jc w:val="both"/>
        <w:rPr>
          <w:b/>
          <w:sz w:val="28"/>
          <w:szCs w:val="28"/>
        </w:rPr>
      </w:pPr>
    </w:p>
    <w:p w:rsidR="00707EB0" w:rsidRPr="00AF0996" w:rsidRDefault="00707EB0" w:rsidP="00707EB0">
      <w:pPr>
        <w:jc w:val="both"/>
        <w:rPr>
          <w:sz w:val="28"/>
          <w:szCs w:val="28"/>
        </w:rPr>
      </w:pPr>
      <w:r w:rsidRPr="00AF0996">
        <w:rPr>
          <w:sz w:val="28"/>
          <w:szCs w:val="28"/>
        </w:rPr>
        <w:t xml:space="preserve">            Рис. </w:t>
      </w:r>
      <w:r w:rsidR="00BC51D2">
        <w:rPr>
          <w:sz w:val="28"/>
          <w:szCs w:val="28"/>
        </w:rPr>
        <w:t>19</w:t>
      </w:r>
      <w:r w:rsidRPr="00AF0996">
        <w:rPr>
          <w:sz w:val="28"/>
          <w:szCs w:val="28"/>
        </w:rPr>
        <w:t xml:space="preserve">. Обратная связь в адаптивной системе </w:t>
      </w:r>
    </w:p>
    <w:p w:rsidR="00707EB0" w:rsidRPr="00AF0996" w:rsidRDefault="00707EB0" w:rsidP="00707EB0">
      <w:pPr>
        <w:jc w:val="both"/>
        <w:rPr>
          <w:sz w:val="28"/>
          <w:szCs w:val="28"/>
        </w:rPr>
      </w:pPr>
    </w:p>
    <w:p w:rsidR="00707EB0" w:rsidRPr="00E650A7" w:rsidRDefault="00707EB0" w:rsidP="00707EB0">
      <w:pPr>
        <w:pStyle w:val="afe"/>
        <w:spacing w:after="0" w:line="360" w:lineRule="auto"/>
        <w:ind w:firstLine="708"/>
        <w:jc w:val="both"/>
        <w:rPr>
          <w:sz w:val="28"/>
        </w:rPr>
      </w:pPr>
      <w:r w:rsidRPr="00E650A7">
        <w:rPr>
          <w:sz w:val="28"/>
        </w:rPr>
        <w:t>Кибернетическое понятие “принцип обратной связи” характеризует управление как самоуправление (</w:t>
      </w:r>
      <w:proofErr w:type="spellStart"/>
      <w:r w:rsidRPr="00E650A7">
        <w:rPr>
          <w:sz w:val="28"/>
        </w:rPr>
        <w:t>авторегуляцию</w:t>
      </w:r>
      <w:proofErr w:type="spellEnd"/>
      <w:r w:rsidRPr="00E650A7">
        <w:rPr>
          <w:sz w:val="28"/>
        </w:rPr>
        <w:t xml:space="preserve">, </w:t>
      </w:r>
      <w:proofErr w:type="gramStart"/>
      <w:r w:rsidRPr="00E650A7">
        <w:rPr>
          <w:sz w:val="28"/>
        </w:rPr>
        <w:t xml:space="preserve">адаптацию) </w:t>
      </w:r>
      <w:proofErr w:type="gramEnd"/>
      <w:r w:rsidRPr="00E650A7">
        <w:rPr>
          <w:sz w:val="28"/>
        </w:rPr>
        <w:t xml:space="preserve">системы, выявляет в нем момент самодвижения, присущий всей материи. </w:t>
      </w:r>
    </w:p>
    <w:p w:rsidR="00707EB0" w:rsidRPr="00E650A7" w:rsidRDefault="00707EB0" w:rsidP="00707EB0">
      <w:pPr>
        <w:pStyle w:val="afe"/>
        <w:spacing w:after="0" w:line="360" w:lineRule="auto"/>
        <w:ind w:firstLine="708"/>
        <w:jc w:val="both"/>
        <w:rPr>
          <w:sz w:val="28"/>
        </w:rPr>
      </w:pPr>
      <w:proofErr w:type="spellStart"/>
      <w:r w:rsidRPr="00E650A7">
        <w:rPr>
          <w:sz w:val="28"/>
        </w:rPr>
        <w:t>Авторегуляция</w:t>
      </w:r>
      <w:proofErr w:type="spellEnd"/>
      <w:r w:rsidRPr="00E650A7">
        <w:rPr>
          <w:sz w:val="28"/>
        </w:rPr>
        <w:t xml:space="preserve"> – способность системы самостоятельно возвращаться в прежнее, нарушенное какими-либо возмущающими воздействиями состояние, восстанавливая его, или, кроме того, самостоятельно избирать и переходить в какое-то новое состояние, необходимое для нормального функционирования системы. </w:t>
      </w:r>
    </w:p>
    <w:p w:rsidR="00707EB0" w:rsidRPr="00E650A7" w:rsidRDefault="00707EB0" w:rsidP="00707EB0">
      <w:pPr>
        <w:pStyle w:val="afe"/>
        <w:spacing w:after="0" w:line="360" w:lineRule="auto"/>
        <w:ind w:firstLine="708"/>
        <w:jc w:val="both"/>
        <w:rPr>
          <w:sz w:val="28"/>
        </w:rPr>
      </w:pPr>
      <w:r w:rsidRPr="00E650A7">
        <w:rPr>
          <w:sz w:val="28"/>
        </w:rPr>
        <w:t xml:space="preserve">Адаптивная система –  система, в которой происходит постоянное приспособление к порождающей новые входы окружающей среде. Адаптивная система – система, в которой происходит непрерывный процесс обучения, самоорганизации. </w:t>
      </w:r>
    </w:p>
    <w:p w:rsidR="00707EB0" w:rsidRPr="00E650A7" w:rsidRDefault="00707EB0" w:rsidP="00707EB0">
      <w:pPr>
        <w:pStyle w:val="afe"/>
        <w:spacing w:after="0" w:line="360" w:lineRule="auto"/>
        <w:ind w:firstLine="708"/>
        <w:jc w:val="both"/>
        <w:rPr>
          <w:sz w:val="28"/>
        </w:rPr>
      </w:pPr>
      <w:r w:rsidRPr="00E650A7">
        <w:rPr>
          <w:sz w:val="28"/>
        </w:rPr>
        <w:t xml:space="preserve">Общее в </w:t>
      </w:r>
      <w:proofErr w:type="spellStart"/>
      <w:r w:rsidRPr="00E650A7">
        <w:rPr>
          <w:sz w:val="28"/>
        </w:rPr>
        <w:t>авторегуляции</w:t>
      </w:r>
      <w:proofErr w:type="spellEnd"/>
      <w:r w:rsidRPr="00E650A7">
        <w:rPr>
          <w:sz w:val="28"/>
        </w:rPr>
        <w:t xml:space="preserve"> (адаптации) и принципе обратной связи - </w:t>
      </w:r>
      <w:proofErr w:type="spellStart"/>
      <w:r w:rsidRPr="00E650A7">
        <w:rPr>
          <w:sz w:val="28"/>
        </w:rPr>
        <w:t>негэнтропийный</w:t>
      </w:r>
      <w:proofErr w:type="spellEnd"/>
      <w:r w:rsidRPr="00E650A7">
        <w:rPr>
          <w:sz w:val="28"/>
        </w:rPr>
        <w:t xml:space="preserve"> характер. Но принцип обратной связи - частный случай </w:t>
      </w:r>
      <w:proofErr w:type="spellStart"/>
      <w:r w:rsidRPr="00E650A7">
        <w:rPr>
          <w:sz w:val="28"/>
        </w:rPr>
        <w:t>авторегуляции</w:t>
      </w:r>
      <w:proofErr w:type="spellEnd"/>
      <w:r w:rsidRPr="00E650A7">
        <w:rPr>
          <w:sz w:val="28"/>
        </w:rPr>
        <w:t xml:space="preserve">, рассматриваемой в качестве всеобщей объективной закономерности. </w:t>
      </w:r>
    </w:p>
    <w:p w:rsidR="00707EB0" w:rsidRPr="00E650A7" w:rsidRDefault="00707EB0" w:rsidP="00707EB0">
      <w:pPr>
        <w:pStyle w:val="afe"/>
        <w:spacing w:after="0" w:line="360" w:lineRule="auto"/>
        <w:ind w:firstLine="708"/>
        <w:jc w:val="both"/>
        <w:rPr>
          <w:sz w:val="28"/>
        </w:rPr>
      </w:pPr>
      <w:r w:rsidRPr="00E650A7">
        <w:rPr>
          <w:sz w:val="28"/>
        </w:rPr>
        <w:t xml:space="preserve">В кибернетике использование обратной связи имеет своими истоками исследование процессов самоорганизации в естественных системах и перенесение этих принципов на построение искусственных систем. Но естественные системы оказалась сложнее, чтобы базироваться только на принципах управления обратной связи, поэтому кибернетика смогла только подойти к пониманию процессов самоорганизации систем, но не раскрыть их. Это объясняет успех кибернетики в проектировании искусственных систем (например, ЭВМ), и приостановление исследований в области естественных систем (например, общество, экономические отношения), как более сложных.   </w:t>
      </w:r>
      <w:r w:rsidRPr="00E650A7">
        <w:rPr>
          <w:sz w:val="28"/>
        </w:rPr>
        <w:lastRenderedPageBreak/>
        <w:t xml:space="preserve">Кибернетики пришли к выводу, что </w:t>
      </w:r>
      <w:proofErr w:type="spellStart"/>
      <w:r w:rsidRPr="00E650A7">
        <w:rPr>
          <w:sz w:val="28"/>
        </w:rPr>
        <w:t>авторегуляция</w:t>
      </w:r>
      <w:proofErr w:type="spellEnd"/>
      <w:r w:rsidRPr="00E650A7">
        <w:rPr>
          <w:sz w:val="28"/>
        </w:rPr>
        <w:t xml:space="preserve"> –  понятие не кибернетики, а какой-то другой, более обширной науки, которой в  60-70-х гг. XX в. (период расцвета кибернетики) еще не было.</w:t>
      </w:r>
    </w:p>
    <w:p w:rsidR="00707EB0" w:rsidRPr="00AC47C6" w:rsidRDefault="00707EB0" w:rsidP="00707EB0">
      <w:pPr>
        <w:pStyle w:val="afe"/>
        <w:spacing w:after="0" w:line="360" w:lineRule="auto"/>
        <w:ind w:firstLine="708"/>
        <w:jc w:val="both"/>
        <w:rPr>
          <w:b/>
          <w:sz w:val="28"/>
        </w:rPr>
      </w:pPr>
      <w:r w:rsidRPr="00E650A7">
        <w:rPr>
          <w:sz w:val="28"/>
        </w:rPr>
        <w:t xml:space="preserve"> </w:t>
      </w:r>
      <w:r w:rsidRPr="00AC47C6">
        <w:rPr>
          <w:b/>
          <w:sz w:val="28"/>
        </w:rPr>
        <w:t xml:space="preserve">Синергетика. </w:t>
      </w:r>
    </w:p>
    <w:p w:rsidR="00707EB0" w:rsidRPr="00E650A7" w:rsidRDefault="00707EB0" w:rsidP="00707EB0">
      <w:pPr>
        <w:pStyle w:val="afe"/>
        <w:spacing w:after="0" w:line="360" w:lineRule="auto"/>
        <w:ind w:firstLine="708"/>
        <w:jc w:val="both"/>
        <w:rPr>
          <w:sz w:val="28"/>
        </w:rPr>
      </w:pPr>
      <w:r w:rsidRPr="00E650A7">
        <w:rPr>
          <w:sz w:val="28"/>
        </w:rPr>
        <w:t xml:space="preserve">Синергетика является относительно новой теорией, исследующей процессы самоорганизации, устойчивости, распада и возрождения разнообразных структур живой и неживой материи. </w:t>
      </w:r>
    </w:p>
    <w:p w:rsidR="00707EB0" w:rsidRPr="00E650A7" w:rsidRDefault="00707EB0" w:rsidP="00707EB0">
      <w:pPr>
        <w:pStyle w:val="afe"/>
        <w:spacing w:after="0" w:line="360" w:lineRule="auto"/>
        <w:ind w:firstLine="708"/>
        <w:jc w:val="both"/>
        <w:rPr>
          <w:sz w:val="28"/>
        </w:rPr>
      </w:pPr>
      <w:r w:rsidRPr="00E650A7">
        <w:rPr>
          <w:sz w:val="28"/>
        </w:rPr>
        <w:t xml:space="preserve">Синергетика  изучает общие принципы самоорганизации, характерные для систем, состоящих из различных по своей природе компонентов. </w:t>
      </w:r>
    </w:p>
    <w:p w:rsidR="00707EB0" w:rsidRPr="00E650A7" w:rsidRDefault="00707EB0" w:rsidP="00707EB0">
      <w:pPr>
        <w:pStyle w:val="afe"/>
        <w:spacing w:after="0" w:line="360" w:lineRule="auto"/>
        <w:ind w:firstLine="708"/>
        <w:jc w:val="both"/>
        <w:rPr>
          <w:sz w:val="28"/>
        </w:rPr>
      </w:pPr>
      <w:r w:rsidRPr="00E650A7">
        <w:rPr>
          <w:sz w:val="28"/>
        </w:rPr>
        <w:t xml:space="preserve">В </w:t>
      </w:r>
      <w:smartTag w:uri="urn:schemas-microsoft-com:office:smarttags" w:element="metricconverter">
        <w:smartTagPr>
          <w:attr w:name="ProductID" w:val="1978 г"/>
        </w:smartTagPr>
        <w:r w:rsidRPr="00E650A7">
          <w:rPr>
            <w:sz w:val="28"/>
          </w:rPr>
          <w:t>1978 г</w:t>
        </w:r>
      </w:smartTag>
      <w:r w:rsidRPr="00E650A7">
        <w:rPr>
          <w:sz w:val="28"/>
        </w:rPr>
        <w:t xml:space="preserve">. вышла книга Г. </w:t>
      </w:r>
      <w:proofErr w:type="spellStart"/>
      <w:r w:rsidRPr="00E650A7">
        <w:rPr>
          <w:sz w:val="28"/>
        </w:rPr>
        <w:t>Хакена</w:t>
      </w:r>
      <w:proofErr w:type="spellEnd"/>
      <w:r w:rsidRPr="00E650A7">
        <w:rPr>
          <w:sz w:val="28"/>
        </w:rPr>
        <w:t xml:space="preserve"> “Синергетика”. Эта книга – введение в теорию неравновесных фазовых переходов и процессов самоорганизации в физических, химических и биологических системах. </w:t>
      </w:r>
    </w:p>
    <w:p w:rsidR="00707EB0" w:rsidRPr="00E650A7" w:rsidRDefault="00707EB0" w:rsidP="00707EB0">
      <w:pPr>
        <w:pStyle w:val="afe"/>
        <w:spacing w:after="0" w:line="360" w:lineRule="auto"/>
        <w:ind w:firstLine="708"/>
        <w:jc w:val="both"/>
        <w:rPr>
          <w:sz w:val="28"/>
        </w:rPr>
      </w:pPr>
      <w:proofErr w:type="spellStart"/>
      <w:r w:rsidRPr="00E650A7">
        <w:rPr>
          <w:sz w:val="28"/>
        </w:rPr>
        <w:t>Хакен</w:t>
      </w:r>
      <w:proofErr w:type="spellEnd"/>
      <w:r w:rsidRPr="00E650A7">
        <w:rPr>
          <w:sz w:val="28"/>
        </w:rPr>
        <w:t xml:space="preserve"> обратил внимание, что кооперативные явления наблюдаются в самых разных системах: фазовые переходы, гидродинамические неустойчивости, динамика популяций, образование макромолекул, автокаталитические реакции и даже такой социальный феномен как мода – всё это примеры кооперативных, синергетических эффектов. Причем при  переходе из состояния неупорядоченного к состоянию порядка все эти системы ведут себя схожим образом. </w:t>
      </w:r>
    </w:p>
    <w:p w:rsidR="00707EB0" w:rsidRPr="00E650A7" w:rsidRDefault="00707EB0" w:rsidP="00707EB0">
      <w:pPr>
        <w:pStyle w:val="afe"/>
        <w:spacing w:after="0" w:line="360" w:lineRule="auto"/>
        <w:ind w:firstLine="708"/>
        <w:jc w:val="both"/>
        <w:rPr>
          <w:sz w:val="28"/>
        </w:rPr>
      </w:pPr>
      <w:r w:rsidRPr="00E650A7">
        <w:rPr>
          <w:sz w:val="28"/>
        </w:rPr>
        <w:t xml:space="preserve">Группа брюссельских учёных под руководством физика-химика </w:t>
      </w:r>
      <w:proofErr w:type="spellStart"/>
      <w:r w:rsidRPr="00E650A7">
        <w:rPr>
          <w:sz w:val="28"/>
        </w:rPr>
        <w:t>И.Пригожина</w:t>
      </w:r>
      <w:proofErr w:type="spellEnd"/>
      <w:r w:rsidRPr="00E650A7">
        <w:rPr>
          <w:sz w:val="28"/>
        </w:rPr>
        <w:t xml:space="preserve"> также занималась процессами самоорганизации – прежде всего определённым классом химических реакций, но использовали термодинамический подход.  В </w:t>
      </w:r>
      <w:smartTag w:uri="urn:schemas-microsoft-com:office:smarttags" w:element="metricconverter">
        <w:smartTagPr>
          <w:attr w:name="ProductID" w:val="1977 г"/>
        </w:smartTagPr>
        <w:r w:rsidRPr="00E650A7">
          <w:rPr>
            <w:sz w:val="28"/>
          </w:rPr>
          <w:t>1977 г</w:t>
        </w:r>
      </w:smartTag>
      <w:r w:rsidRPr="00E650A7">
        <w:rPr>
          <w:sz w:val="28"/>
        </w:rPr>
        <w:t xml:space="preserve">. в США вышла книга Г. </w:t>
      </w:r>
      <w:proofErr w:type="spellStart"/>
      <w:r w:rsidRPr="00E650A7">
        <w:rPr>
          <w:sz w:val="28"/>
        </w:rPr>
        <w:t>Николиса</w:t>
      </w:r>
      <w:proofErr w:type="spellEnd"/>
      <w:r w:rsidRPr="00E650A7">
        <w:rPr>
          <w:sz w:val="28"/>
        </w:rPr>
        <w:t xml:space="preserve"> и </w:t>
      </w:r>
      <w:proofErr w:type="spellStart"/>
      <w:r w:rsidRPr="00E650A7">
        <w:rPr>
          <w:sz w:val="28"/>
        </w:rPr>
        <w:t>И</w:t>
      </w:r>
      <w:proofErr w:type="spellEnd"/>
      <w:r w:rsidRPr="00E650A7">
        <w:rPr>
          <w:sz w:val="28"/>
        </w:rPr>
        <w:t>. Пригожина “Самоорганизация в неравновесных системах”.</w:t>
      </w:r>
    </w:p>
    <w:p w:rsidR="00707EB0" w:rsidRPr="00E650A7" w:rsidRDefault="00707EB0" w:rsidP="00707EB0">
      <w:pPr>
        <w:pStyle w:val="afe"/>
        <w:spacing w:after="0" w:line="360" w:lineRule="auto"/>
        <w:ind w:firstLine="708"/>
        <w:jc w:val="both"/>
        <w:rPr>
          <w:sz w:val="28"/>
        </w:rPr>
      </w:pPr>
      <w:proofErr w:type="spellStart"/>
      <w:r w:rsidRPr="00E650A7">
        <w:rPr>
          <w:sz w:val="28"/>
        </w:rPr>
        <w:t>Г.Хакен</w:t>
      </w:r>
      <w:proofErr w:type="spellEnd"/>
      <w:r w:rsidRPr="00E650A7">
        <w:rPr>
          <w:sz w:val="28"/>
        </w:rPr>
        <w:t xml:space="preserve"> в книге “Синергетика” писал,  что “назвал свою дисциплину “синергетикой”, не только потому, что в ней исследуется совместное действие многих элементов системы, но и потому, что для нахождения общих принципов, управляющих самоорганизацией, необходимо кооперирование многих различных дисциплин”. </w:t>
      </w:r>
    </w:p>
    <w:p w:rsidR="00707EB0" w:rsidRPr="00E650A7" w:rsidRDefault="00707EB0" w:rsidP="00707EB0">
      <w:pPr>
        <w:pStyle w:val="afe"/>
        <w:spacing w:after="0" w:line="360" w:lineRule="auto"/>
        <w:ind w:firstLine="708"/>
        <w:jc w:val="both"/>
        <w:rPr>
          <w:sz w:val="28"/>
        </w:rPr>
      </w:pPr>
      <w:proofErr w:type="spellStart"/>
      <w:r w:rsidRPr="00E650A7">
        <w:rPr>
          <w:sz w:val="28"/>
        </w:rPr>
        <w:lastRenderedPageBreak/>
        <w:t>Г.Хакен</w:t>
      </w:r>
      <w:proofErr w:type="spellEnd"/>
      <w:r w:rsidRPr="00E650A7">
        <w:rPr>
          <w:sz w:val="28"/>
        </w:rPr>
        <w:t xml:space="preserve"> сумел выделить одно общее свойство всех </w:t>
      </w:r>
      <w:proofErr w:type="spellStart"/>
      <w:r w:rsidRPr="00E650A7">
        <w:rPr>
          <w:sz w:val="28"/>
        </w:rPr>
        <w:t>самоструктурирующихся</w:t>
      </w:r>
      <w:proofErr w:type="spellEnd"/>
      <w:r w:rsidRPr="00E650A7">
        <w:rPr>
          <w:sz w:val="28"/>
        </w:rPr>
        <w:t xml:space="preserve"> систем: согласованность действий ее элементов. </w:t>
      </w:r>
    </w:p>
    <w:p w:rsidR="00707EB0" w:rsidRPr="00E650A7" w:rsidRDefault="00707EB0" w:rsidP="00707EB0">
      <w:pPr>
        <w:pStyle w:val="afe"/>
        <w:spacing w:after="0" w:line="360" w:lineRule="auto"/>
        <w:ind w:firstLine="708"/>
        <w:jc w:val="both"/>
        <w:rPr>
          <w:sz w:val="28"/>
        </w:rPr>
      </w:pPr>
      <w:proofErr w:type="spellStart"/>
      <w:r w:rsidRPr="00E650A7">
        <w:rPr>
          <w:sz w:val="28"/>
        </w:rPr>
        <w:t>Хакен</w:t>
      </w:r>
      <w:proofErr w:type="spellEnd"/>
      <w:r w:rsidRPr="00E650A7">
        <w:rPr>
          <w:sz w:val="28"/>
        </w:rPr>
        <w:t xml:space="preserve"> отмечал, что экономисты и социологи уже давно использовали понятие синергетики, например, когда изучали совместную работу различных частей коллектива с точки зрения повышения производительности труда. </w:t>
      </w:r>
    </w:p>
    <w:p w:rsidR="00707EB0" w:rsidRPr="00E650A7" w:rsidRDefault="00707EB0" w:rsidP="00707EB0">
      <w:pPr>
        <w:pStyle w:val="afe"/>
        <w:spacing w:after="0" w:line="360" w:lineRule="auto"/>
        <w:ind w:firstLine="708"/>
        <w:jc w:val="both"/>
        <w:rPr>
          <w:sz w:val="28"/>
        </w:rPr>
      </w:pPr>
      <w:r w:rsidRPr="00E650A7">
        <w:rPr>
          <w:sz w:val="28"/>
        </w:rPr>
        <w:t xml:space="preserve">Сегодня синергетика в научном обиходе обозначает современную теорию самоорганизации. </w:t>
      </w:r>
    </w:p>
    <w:p w:rsidR="00707EB0" w:rsidRPr="00AD3870" w:rsidRDefault="00707EB0" w:rsidP="00707EB0">
      <w:pPr>
        <w:pStyle w:val="afe"/>
        <w:spacing w:after="0" w:line="360" w:lineRule="auto"/>
        <w:ind w:firstLine="708"/>
        <w:jc w:val="both"/>
        <w:rPr>
          <w:i/>
          <w:sz w:val="28"/>
          <w:u w:val="single"/>
        </w:rPr>
      </w:pPr>
      <w:r w:rsidRPr="00AD3870">
        <w:rPr>
          <w:i/>
          <w:sz w:val="28"/>
          <w:u w:val="single"/>
        </w:rPr>
        <w:t xml:space="preserve">Понятия, используемые в синергетике. </w:t>
      </w:r>
    </w:p>
    <w:p w:rsidR="00707EB0" w:rsidRPr="00E650A7" w:rsidRDefault="00707EB0" w:rsidP="00707EB0">
      <w:pPr>
        <w:pStyle w:val="afe"/>
        <w:spacing w:after="0" w:line="360" w:lineRule="auto"/>
        <w:ind w:firstLine="708"/>
        <w:jc w:val="both"/>
        <w:rPr>
          <w:sz w:val="28"/>
        </w:rPr>
      </w:pPr>
      <w:r w:rsidRPr="00E650A7">
        <w:rPr>
          <w:sz w:val="28"/>
        </w:rPr>
        <w:t xml:space="preserve">Понятие системы является общим для теории систем, кибернетики, синергетики.  </w:t>
      </w:r>
    </w:p>
    <w:p w:rsidR="00707EB0" w:rsidRPr="00E650A7" w:rsidRDefault="00707EB0" w:rsidP="00707EB0">
      <w:pPr>
        <w:pStyle w:val="afe"/>
        <w:spacing w:after="0" w:line="360" w:lineRule="auto"/>
        <w:ind w:firstLine="708"/>
        <w:jc w:val="both"/>
        <w:rPr>
          <w:sz w:val="28"/>
        </w:rPr>
      </w:pPr>
      <w:r w:rsidRPr="00E650A7">
        <w:rPr>
          <w:sz w:val="28"/>
        </w:rPr>
        <w:t xml:space="preserve">Структура – это объект, обладающий устойчивостью, “жёсткостью”. Структура имеет способность до какого-то предела “сопротивляться” внешним и внутренним изменениям, оставаясь “верной” себе, не изменяясь в целом. Если же такие изменения произошли, то говорят о разрушении структуры. </w:t>
      </w:r>
    </w:p>
    <w:p w:rsidR="00707EB0" w:rsidRPr="00E650A7" w:rsidRDefault="00707EB0" w:rsidP="00707EB0">
      <w:pPr>
        <w:pStyle w:val="afe"/>
        <w:spacing w:after="0" w:line="360" w:lineRule="auto"/>
        <w:ind w:firstLine="708"/>
        <w:jc w:val="both"/>
        <w:rPr>
          <w:sz w:val="28"/>
        </w:rPr>
      </w:pPr>
      <w:r w:rsidRPr="00E650A7">
        <w:rPr>
          <w:sz w:val="28"/>
        </w:rPr>
        <w:t xml:space="preserve">Энтропия определяет состояние системы с точки зрения её внутренней упорядоченности. Энтропия – мера упорядоченности системы. Чем больше порядка, тем ниже энтропия; чем больше хаос, тем энтропия выше. </w:t>
      </w:r>
    </w:p>
    <w:p w:rsidR="00707EB0" w:rsidRPr="00E650A7" w:rsidRDefault="00707EB0" w:rsidP="00707EB0">
      <w:pPr>
        <w:pStyle w:val="afe"/>
        <w:spacing w:after="0" w:line="360" w:lineRule="auto"/>
        <w:ind w:firstLine="708"/>
        <w:jc w:val="both"/>
        <w:rPr>
          <w:sz w:val="28"/>
        </w:rPr>
      </w:pPr>
      <w:r w:rsidRPr="00E650A7">
        <w:rPr>
          <w:sz w:val="28"/>
        </w:rPr>
        <w:t xml:space="preserve">Хаос – на самом деле не отсутствие структуры, а тоже структура, но определённого типа. Хаос как абсолютный беспорядок -  абстракция. Хаос – структура, поэтому такие понятия, как структура и порядок относительны. То есть имеет смысл говорить лишь о степени упорядоченности той или иной структуры </w:t>
      </w:r>
    </w:p>
    <w:p w:rsidR="00707EB0" w:rsidRPr="00E650A7" w:rsidRDefault="00707EB0" w:rsidP="00707EB0">
      <w:pPr>
        <w:pStyle w:val="afe"/>
        <w:spacing w:after="0" w:line="360" w:lineRule="auto"/>
        <w:ind w:firstLine="708"/>
        <w:jc w:val="both"/>
        <w:rPr>
          <w:sz w:val="28"/>
        </w:rPr>
      </w:pPr>
      <w:r w:rsidRPr="00E650A7">
        <w:rPr>
          <w:sz w:val="28"/>
        </w:rPr>
        <w:t xml:space="preserve"> Общие законы классической термодинамики:</w:t>
      </w:r>
    </w:p>
    <w:p w:rsidR="00707EB0" w:rsidRPr="00E650A7" w:rsidRDefault="00707EB0" w:rsidP="00707EB0">
      <w:pPr>
        <w:pStyle w:val="afe"/>
        <w:spacing w:after="0" w:line="360" w:lineRule="auto"/>
        <w:ind w:firstLine="708"/>
        <w:jc w:val="both"/>
        <w:rPr>
          <w:sz w:val="28"/>
        </w:rPr>
      </w:pPr>
      <w:r w:rsidRPr="00E650A7">
        <w:rPr>
          <w:sz w:val="28"/>
        </w:rPr>
        <w:t xml:space="preserve">1. Первое начало утверждает, что в замкнутой системе энергия сохраняется, причем энергия может принимать различные формы, такие как внутренняя энергия, совершенная работа или тепло. </w:t>
      </w:r>
    </w:p>
    <w:p w:rsidR="00707EB0" w:rsidRPr="00E650A7" w:rsidRDefault="00707EB0" w:rsidP="00707EB0">
      <w:pPr>
        <w:pStyle w:val="afe"/>
        <w:spacing w:after="0" w:line="360" w:lineRule="auto"/>
        <w:ind w:firstLine="708"/>
        <w:jc w:val="both"/>
        <w:rPr>
          <w:sz w:val="28"/>
        </w:rPr>
      </w:pPr>
      <w:r w:rsidRPr="00E650A7">
        <w:rPr>
          <w:sz w:val="28"/>
        </w:rPr>
        <w:t>2. Второе начало термодинамики утверждает, что в замкнутой системе энтропия никогда не может убывать, а лишь возрастает до тех пор, пока не достигнет максимума.</w:t>
      </w:r>
    </w:p>
    <w:p w:rsidR="00707EB0" w:rsidRPr="00FF4A89" w:rsidRDefault="00707EB0" w:rsidP="00707EB0">
      <w:pPr>
        <w:pStyle w:val="afe"/>
        <w:spacing w:after="0" w:line="360" w:lineRule="auto"/>
        <w:ind w:firstLine="708"/>
        <w:jc w:val="both"/>
        <w:rPr>
          <w:i/>
          <w:sz w:val="28"/>
          <w:u w:val="single"/>
        </w:rPr>
      </w:pPr>
      <w:r w:rsidRPr="00FF4A89">
        <w:rPr>
          <w:i/>
          <w:sz w:val="28"/>
          <w:u w:val="single"/>
        </w:rPr>
        <w:lastRenderedPageBreak/>
        <w:t>Неклассическая термодинамика.</w:t>
      </w:r>
    </w:p>
    <w:p w:rsidR="00707EB0" w:rsidRPr="00E650A7" w:rsidRDefault="00707EB0" w:rsidP="00707EB0">
      <w:pPr>
        <w:pStyle w:val="afe"/>
        <w:spacing w:after="0" w:line="360" w:lineRule="auto"/>
        <w:ind w:firstLine="708"/>
        <w:jc w:val="both"/>
        <w:rPr>
          <w:sz w:val="28"/>
        </w:rPr>
      </w:pPr>
      <w:r w:rsidRPr="00E650A7">
        <w:rPr>
          <w:sz w:val="28"/>
        </w:rPr>
        <w:t>Оба начала классической термодинамики сформулированы для закрытых систем. Согласно второму началу энтропия в системе возрастает, а система стремится к равновесию. Второе начало термодинамики противоречило тому, что некоторые системы увеличивают степень своей организованности</w:t>
      </w:r>
      <w:r>
        <w:rPr>
          <w:sz w:val="28"/>
        </w:rPr>
        <w:t xml:space="preserve"> и одновременно</w:t>
      </w:r>
      <w:r w:rsidRPr="00E650A7">
        <w:rPr>
          <w:sz w:val="28"/>
        </w:rPr>
        <w:t xml:space="preserve"> уменьшают энтропию. </w:t>
      </w:r>
    </w:p>
    <w:p w:rsidR="00707EB0" w:rsidRPr="00E650A7" w:rsidRDefault="00707EB0" w:rsidP="00707EB0">
      <w:pPr>
        <w:pStyle w:val="afe"/>
        <w:spacing w:after="0" w:line="360" w:lineRule="auto"/>
        <w:ind w:firstLine="708"/>
        <w:jc w:val="both"/>
        <w:rPr>
          <w:sz w:val="28"/>
        </w:rPr>
      </w:pPr>
      <w:r w:rsidRPr="00E650A7">
        <w:rPr>
          <w:sz w:val="28"/>
        </w:rPr>
        <w:t xml:space="preserve">Приток энергии к системе может обеспечить отклонение от равновесия и снижение энтропии. Неравновесность - состояние, когда приток энергии извне не только целиком гасит рост энтропии, но и заставляет энтропию уменьшаться. </w:t>
      </w:r>
    </w:p>
    <w:p w:rsidR="00707EB0" w:rsidRPr="00E650A7" w:rsidRDefault="00707EB0" w:rsidP="00707EB0">
      <w:pPr>
        <w:pStyle w:val="afe"/>
        <w:spacing w:after="0" w:line="360" w:lineRule="auto"/>
        <w:ind w:firstLine="708"/>
        <w:jc w:val="both"/>
        <w:rPr>
          <w:sz w:val="28"/>
        </w:rPr>
      </w:pPr>
      <w:r w:rsidRPr="00E650A7">
        <w:rPr>
          <w:sz w:val="28"/>
        </w:rPr>
        <w:t xml:space="preserve">Переход к неклассической науке, в том числе к неклассической термодинамике позволил объяснить процессы самоорганизации. Взгляд на систему как на открытую, обменивающуюся веществом и энергией со средой, снимал противоречивость второго начала термодинамики.  </w:t>
      </w:r>
    </w:p>
    <w:p w:rsidR="00707EB0" w:rsidRPr="00FF0429" w:rsidRDefault="00707EB0" w:rsidP="00707EB0">
      <w:pPr>
        <w:pStyle w:val="afe"/>
        <w:spacing w:after="0" w:line="360" w:lineRule="auto"/>
        <w:ind w:firstLine="708"/>
        <w:jc w:val="both"/>
        <w:rPr>
          <w:i/>
          <w:sz w:val="28"/>
          <w:u w:val="single"/>
        </w:rPr>
      </w:pPr>
      <w:r w:rsidRPr="00FF0429">
        <w:rPr>
          <w:i/>
          <w:sz w:val="28"/>
          <w:u w:val="single"/>
        </w:rPr>
        <w:t>Самоорганизация.</w:t>
      </w:r>
    </w:p>
    <w:p w:rsidR="00707EB0" w:rsidRPr="00E650A7" w:rsidRDefault="00707EB0" w:rsidP="00707EB0">
      <w:pPr>
        <w:pStyle w:val="afe"/>
        <w:spacing w:after="0" w:line="360" w:lineRule="auto"/>
        <w:ind w:firstLine="708"/>
        <w:jc w:val="both"/>
        <w:rPr>
          <w:sz w:val="28"/>
        </w:rPr>
      </w:pPr>
      <w:r w:rsidRPr="00E650A7">
        <w:rPr>
          <w:sz w:val="28"/>
        </w:rPr>
        <w:t xml:space="preserve"> Самоорганизация – это все процессы </w:t>
      </w:r>
      <w:proofErr w:type="spellStart"/>
      <w:r w:rsidRPr="00E650A7">
        <w:rPr>
          <w:sz w:val="28"/>
        </w:rPr>
        <w:t>самоконструрирования</w:t>
      </w:r>
      <w:proofErr w:type="spellEnd"/>
      <w:r w:rsidRPr="00E650A7">
        <w:rPr>
          <w:sz w:val="28"/>
        </w:rPr>
        <w:t xml:space="preserve">, </w:t>
      </w:r>
      <w:proofErr w:type="spellStart"/>
      <w:r w:rsidRPr="00E650A7">
        <w:rPr>
          <w:sz w:val="28"/>
        </w:rPr>
        <w:t>саморегуляции</w:t>
      </w:r>
      <w:proofErr w:type="spellEnd"/>
      <w:r w:rsidRPr="00E650A7">
        <w:rPr>
          <w:sz w:val="28"/>
        </w:rPr>
        <w:t xml:space="preserve">, самовоспроизведения систем различной природы.  </w:t>
      </w:r>
    </w:p>
    <w:p w:rsidR="00707EB0" w:rsidRPr="00E650A7" w:rsidRDefault="00707EB0" w:rsidP="00707EB0">
      <w:pPr>
        <w:pStyle w:val="afe"/>
        <w:spacing w:after="0" w:line="360" w:lineRule="auto"/>
        <w:ind w:firstLine="708"/>
        <w:jc w:val="both"/>
        <w:rPr>
          <w:sz w:val="28"/>
        </w:rPr>
      </w:pPr>
      <w:r w:rsidRPr="00E650A7">
        <w:rPr>
          <w:sz w:val="28"/>
        </w:rPr>
        <w:t xml:space="preserve">Самоорганизация - есть процесс, который приводит к образованию новых структур. </w:t>
      </w:r>
    </w:p>
    <w:p w:rsidR="00707EB0" w:rsidRPr="00E650A7" w:rsidRDefault="00707EB0" w:rsidP="00707EB0">
      <w:pPr>
        <w:pStyle w:val="afe"/>
        <w:spacing w:after="0" w:line="360" w:lineRule="auto"/>
        <w:ind w:firstLine="708"/>
        <w:jc w:val="both"/>
        <w:rPr>
          <w:sz w:val="28"/>
        </w:rPr>
      </w:pPr>
      <w:proofErr w:type="spellStart"/>
      <w:r w:rsidRPr="00E650A7">
        <w:rPr>
          <w:sz w:val="28"/>
        </w:rPr>
        <w:t>Хакен</w:t>
      </w:r>
      <w:proofErr w:type="spellEnd"/>
      <w:r w:rsidRPr="00E650A7">
        <w:rPr>
          <w:sz w:val="28"/>
        </w:rPr>
        <w:t xml:space="preserve"> называет систему самоорганизующейся, если она без специфического воздействия извне обретает какую-то структуру. Под специфическим внешним воздействием понимается такое, которое навязывает системе структуру или функционирование. В случае самоорганизации система испытывает извне неспецифическое воздействие. </w:t>
      </w:r>
    </w:p>
    <w:p w:rsidR="00707EB0" w:rsidRPr="00AC47C6" w:rsidRDefault="00707EB0" w:rsidP="00707EB0">
      <w:pPr>
        <w:pStyle w:val="afe"/>
        <w:spacing w:after="0" w:line="360" w:lineRule="auto"/>
        <w:ind w:firstLine="708"/>
        <w:jc w:val="both"/>
        <w:rPr>
          <w:b/>
          <w:sz w:val="28"/>
        </w:rPr>
      </w:pPr>
      <w:r w:rsidRPr="00AC47C6">
        <w:rPr>
          <w:b/>
          <w:sz w:val="28"/>
        </w:rPr>
        <w:t xml:space="preserve">Синергетика рассматривает обратную связь, в том числе положительную, как основу самоорганизации. В кибернетике же считалось, что положительная обратная связь приводит к неустойчивости работы системы. </w:t>
      </w:r>
    </w:p>
    <w:p w:rsidR="00707EB0" w:rsidRPr="00E650A7" w:rsidRDefault="00707EB0" w:rsidP="00707EB0">
      <w:pPr>
        <w:pStyle w:val="afe"/>
        <w:spacing w:after="0" w:line="360" w:lineRule="auto"/>
        <w:ind w:firstLine="708"/>
        <w:jc w:val="both"/>
        <w:rPr>
          <w:sz w:val="28"/>
        </w:rPr>
      </w:pPr>
      <w:r w:rsidRPr="00E650A7">
        <w:rPr>
          <w:sz w:val="28"/>
        </w:rPr>
        <w:t>Четыре признака самоорганизации:</w:t>
      </w:r>
    </w:p>
    <w:p w:rsidR="00707EB0" w:rsidRPr="00E650A7" w:rsidRDefault="00707EB0" w:rsidP="00791B96">
      <w:pPr>
        <w:pStyle w:val="afe"/>
        <w:numPr>
          <w:ilvl w:val="0"/>
          <w:numId w:val="50"/>
        </w:numPr>
        <w:spacing w:after="0" w:line="360" w:lineRule="auto"/>
        <w:jc w:val="both"/>
        <w:rPr>
          <w:sz w:val="28"/>
        </w:rPr>
      </w:pPr>
      <w:r w:rsidRPr="00E650A7">
        <w:rPr>
          <w:sz w:val="28"/>
        </w:rPr>
        <w:lastRenderedPageBreak/>
        <w:t xml:space="preserve">Движение. </w:t>
      </w:r>
      <w:proofErr w:type="spellStart"/>
      <w:r w:rsidRPr="00E650A7">
        <w:rPr>
          <w:sz w:val="28"/>
        </w:rPr>
        <w:t>Самоорганизовываться</w:t>
      </w:r>
      <w:proofErr w:type="spellEnd"/>
      <w:r w:rsidRPr="00E650A7">
        <w:rPr>
          <w:sz w:val="28"/>
        </w:rPr>
        <w:t xml:space="preserve"> может лишь движущаяся система. При самоорганизации всегда имеет место сложное, нелинейное движение. </w:t>
      </w:r>
    </w:p>
    <w:p w:rsidR="00707EB0" w:rsidRPr="00E650A7" w:rsidRDefault="00707EB0" w:rsidP="00791B96">
      <w:pPr>
        <w:pStyle w:val="afe"/>
        <w:numPr>
          <w:ilvl w:val="0"/>
          <w:numId w:val="50"/>
        </w:numPr>
        <w:spacing w:after="0" w:line="360" w:lineRule="auto"/>
        <w:jc w:val="both"/>
        <w:rPr>
          <w:sz w:val="28"/>
        </w:rPr>
      </w:pPr>
      <w:r>
        <w:rPr>
          <w:sz w:val="28"/>
        </w:rPr>
        <w:t>Открытость</w:t>
      </w:r>
      <w:r w:rsidRPr="00E650A7">
        <w:rPr>
          <w:sz w:val="28"/>
        </w:rPr>
        <w:t xml:space="preserve"> системы. Реальные системы, впрочем, и не могут быть </w:t>
      </w:r>
      <w:r>
        <w:rPr>
          <w:sz w:val="28"/>
        </w:rPr>
        <w:t>закрытыми</w:t>
      </w:r>
      <w:r w:rsidRPr="00E650A7">
        <w:rPr>
          <w:sz w:val="28"/>
        </w:rPr>
        <w:t xml:space="preserve">, они обмениваются энергией и веществом со средой. </w:t>
      </w:r>
    </w:p>
    <w:p w:rsidR="00707EB0" w:rsidRPr="00E650A7" w:rsidRDefault="00707EB0" w:rsidP="00791B96">
      <w:pPr>
        <w:pStyle w:val="afe"/>
        <w:numPr>
          <w:ilvl w:val="0"/>
          <w:numId w:val="50"/>
        </w:numPr>
        <w:spacing w:after="0" w:line="360" w:lineRule="auto"/>
        <w:jc w:val="both"/>
        <w:rPr>
          <w:sz w:val="28"/>
        </w:rPr>
      </w:pPr>
      <w:proofErr w:type="spellStart"/>
      <w:r w:rsidRPr="00E650A7">
        <w:rPr>
          <w:sz w:val="28"/>
        </w:rPr>
        <w:t>Кооперативность</w:t>
      </w:r>
      <w:proofErr w:type="spellEnd"/>
      <w:r w:rsidRPr="00E650A7">
        <w:rPr>
          <w:sz w:val="28"/>
        </w:rPr>
        <w:t xml:space="preserve"> происходящих в системе процессов.</w:t>
      </w:r>
    </w:p>
    <w:p w:rsidR="00707EB0" w:rsidRPr="00E650A7" w:rsidRDefault="00707EB0" w:rsidP="00791B96">
      <w:pPr>
        <w:pStyle w:val="afe"/>
        <w:numPr>
          <w:ilvl w:val="0"/>
          <w:numId w:val="50"/>
        </w:numPr>
        <w:spacing w:after="0" w:line="360" w:lineRule="auto"/>
        <w:jc w:val="both"/>
        <w:rPr>
          <w:sz w:val="28"/>
        </w:rPr>
      </w:pPr>
      <w:r w:rsidRPr="00E650A7">
        <w:rPr>
          <w:sz w:val="28"/>
        </w:rPr>
        <w:t>Неклассическая  термодинамическая ситуация.</w:t>
      </w:r>
    </w:p>
    <w:p w:rsidR="00707EB0" w:rsidRPr="00AC47C6" w:rsidRDefault="00707EB0" w:rsidP="00707EB0">
      <w:pPr>
        <w:pStyle w:val="afe"/>
        <w:spacing w:after="0" w:line="360" w:lineRule="auto"/>
        <w:ind w:firstLine="708"/>
        <w:jc w:val="both"/>
        <w:rPr>
          <w:b/>
          <w:sz w:val="28"/>
        </w:rPr>
      </w:pPr>
      <w:r w:rsidRPr="004107B0">
        <w:rPr>
          <w:i/>
          <w:sz w:val="28"/>
          <w:u w:val="single"/>
        </w:rPr>
        <w:t>Процесс самоорганизации</w:t>
      </w:r>
      <w:r w:rsidRPr="00AC47C6">
        <w:rPr>
          <w:b/>
          <w:sz w:val="28"/>
        </w:rPr>
        <w:t>.</w:t>
      </w:r>
    </w:p>
    <w:p w:rsidR="00707EB0" w:rsidRPr="00E650A7" w:rsidRDefault="00707EB0" w:rsidP="00707EB0">
      <w:pPr>
        <w:pStyle w:val="afe"/>
        <w:spacing w:after="0" w:line="360" w:lineRule="auto"/>
        <w:ind w:firstLine="708"/>
        <w:jc w:val="both"/>
        <w:rPr>
          <w:sz w:val="28"/>
        </w:rPr>
      </w:pPr>
      <w:r w:rsidRPr="00E650A7">
        <w:rPr>
          <w:sz w:val="28"/>
        </w:rPr>
        <w:t xml:space="preserve">Флуктуации - это временное отклонение от состояния равновесия. В статистическом плане – это резкое отклонение в поведении от среднестатистического.  </w:t>
      </w:r>
    </w:p>
    <w:p w:rsidR="00707EB0" w:rsidRPr="00E650A7" w:rsidRDefault="00707EB0" w:rsidP="00707EB0">
      <w:pPr>
        <w:pStyle w:val="afe"/>
        <w:spacing w:after="0" w:line="360" w:lineRule="auto"/>
        <w:ind w:firstLine="708"/>
        <w:jc w:val="both"/>
        <w:rPr>
          <w:sz w:val="28"/>
        </w:rPr>
      </w:pPr>
      <w:r w:rsidRPr="00E650A7">
        <w:rPr>
          <w:sz w:val="28"/>
        </w:rPr>
        <w:t xml:space="preserve">Неустойчивость. Всякая система испытывает внутренние спонтанные отклонения от равновесия – флуктуации. В устойчивом состоянии они малозаметны и гасятся сами по себе за счёт устойчивости, “жёсткости” системы. </w:t>
      </w:r>
    </w:p>
    <w:p w:rsidR="00707EB0" w:rsidRPr="00E650A7" w:rsidRDefault="00707EB0" w:rsidP="00707EB0">
      <w:pPr>
        <w:pStyle w:val="afe"/>
        <w:spacing w:after="0" w:line="360" w:lineRule="auto"/>
        <w:ind w:firstLine="708"/>
        <w:jc w:val="both"/>
        <w:rPr>
          <w:sz w:val="28"/>
        </w:rPr>
      </w:pPr>
      <w:r w:rsidRPr="00E650A7">
        <w:rPr>
          <w:sz w:val="28"/>
        </w:rPr>
        <w:t xml:space="preserve">Если на структуру оказывается внешнее влияние, и оно становится больше некоторого допустимого критического, то мелкие, безвредные до того флуктуации начинают нарастать, хотя ещё недавно затухали сами по себе. Нарастание флуктуаций – характерный признак неустойчивости. </w:t>
      </w:r>
    </w:p>
    <w:p w:rsidR="00707EB0" w:rsidRPr="00E650A7" w:rsidRDefault="00707EB0" w:rsidP="00707EB0">
      <w:pPr>
        <w:pStyle w:val="afe"/>
        <w:spacing w:after="0" w:line="360" w:lineRule="auto"/>
        <w:ind w:firstLine="708"/>
        <w:jc w:val="both"/>
        <w:rPr>
          <w:sz w:val="28"/>
        </w:rPr>
      </w:pPr>
      <w:r w:rsidRPr="00E650A7">
        <w:rPr>
          <w:sz w:val="28"/>
        </w:rPr>
        <w:t xml:space="preserve">Неустойчивость, вызываемая изменением внешних параметров, приводит к образованию новой структуры системы. </w:t>
      </w:r>
    </w:p>
    <w:p w:rsidR="00707EB0" w:rsidRPr="00E650A7" w:rsidRDefault="00707EB0" w:rsidP="00707EB0">
      <w:pPr>
        <w:pStyle w:val="afe"/>
        <w:spacing w:after="0" w:line="360" w:lineRule="auto"/>
        <w:ind w:firstLine="708"/>
        <w:jc w:val="both"/>
        <w:rPr>
          <w:sz w:val="28"/>
        </w:rPr>
      </w:pPr>
      <w:r w:rsidRPr="00E650A7">
        <w:rPr>
          <w:sz w:val="28"/>
        </w:rPr>
        <w:t xml:space="preserve">В синергетическом подходе исследуются явления, происходящие в точке неустойчивости, и определяется та новая структура, которая возникает за порогом неустойчивости. </w:t>
      </w:r>
    </w:p>
    <w:p w:rsidR="00707EB0" w:rsidRPr="00E650A7" w:rsidRDefault="00707EB0" w:rsidP="00707EB0">
      <w:pPr>
        <w:pStyle w:val="afe"/>
        <w:spacing w:after="0" w:line="360" w:lineRule="auto"/>
        <w:ind w:firstLine="708"/>
        <w:jc w:val="both"/>
        <w:rPr>
          <w:sz w:val="28"/>
        </w:rPr>
      </w:pPr>
      <w:r w:rsidRPr="00E650A7">
        <w:rPr>
          <w:sz w:val="28"/>
        </w:rPr>
        <w:t xml:space="preserve">За неустойчивостью следует точка бифуркации и фазовый переход. </w:t>
      </w:r>
    </w:p>
    <w:p w:rsidR="00707EB0" w:rsidRPr="00E650A7" w:rsidRDefault="00707EB0" w:rsidP="00707EB0">
      <w:pPr>
        <w:pStyle w:val="afe"/>
        <w:spacing w:after="0" w:line="360" w:lineRule="auto"/>
        <w:ind w:firstLine="708"/>
        <w:jc w:val="both"/>
        <w:rPr>
          <w:sz w:val="28"/>
        </w:rPr>
      </w:pPr>
      <w:r w:rsidRPr="00E650A7">
        <w:rPr>
          <w:sz w:val="28"/>
        </w:rPr>
        <w:t xml:space="preserve">Фазовый переход – переход системы из одного состояния в другое. Понятию фазовый переход близко по значению понятие точка бифуркации.  </w:t>
      </w:r>
    </w:p>
    <w:p w:rsidR="00707EB0" w:rsidRPr="00E650A7" w:rsidRDefault="00707EB0" w:rsidP="00707EB0">
      <w:pPr>
        <w:pStyle w:val="afe"/>
        <w:spacing w:after="0" w:line="360" w:lineRule="auto"/>
        <w:ind w:firstLine="708"/>
        <w:jc w:val="both"/>
        <w:rPr>
          <w:sz w:val="28"/>
        </w:rPr>
      </w:pPr>
      <w:r w:rsidRPr="00E650A7">
        <w:rPr>
          <w:sz w:val="28"/>
        </w:rPr>
        <w:t xml:space="preserve">В точках бифуркации, то есть там, где система изменяет свое строение, флуктуации играют решающую роль. </w:t>
      </w:r>
    </w:p>
    <w:p w:rsidR="00707EB0" w:rsidRPr="00E650A7" w:rsidRDefault="00707EB0" w:rsidP="00707EB0">
      <w:pPr>
        <w:pStyle w:val="afe"/>
        <w:spacing w:after="0" w:line="360" w:lineRule="auto"/>
        <w:ind w:firstLine="708"/>
        <w:jc w:val="both"/>
        <w:rPr>
          <w:sz w:val="28"/>
        </w:rPr>
      </w:pPr>
      <w:r w:rsidRPr="00E650A7">
        <w:rPr>
          <w:sz w:val="28"/>
        </w:rPr>
        <w:lastRenderedPageBreak/>
        <w:t xml:space="preserve">Математики называют наличие двух отчётливо различных состояний модели бифуркацией, что в переводе с латинского означает “раздвоение”, “разделение на два”, а процессы, при которых система может находиться в двух состояниях, - </w:t>
      </w:r>
      <w:proofErr w:type="spellStart"/>
      <w:r w:rsidRPr="00E650A7">
        <w:rPr>
          <w:sz w:val="28"/>
        </w:rPr>
        <w:t>бифуркационным</w:t>
      </w:r>
      <w:proofErr w:type="spellEnd"/>
      <w:r w:rsidRPr="00E650A7">
        <w:rPr>
          <w:sz w:val="28"/>
        </w:rPr>
        <w:t xml:space="preserve">. </w:t>
      </w:r>
      <w:proofErr w:type="spellStart"/>
      <w:r w:rsidRPr="00E650A7">
        <w:rPr>
          <w:sz w:val="28"/>
        </w:rPr>
        <w:t>Хакен</w:t>
      </w:r>
      <w:proofErr w:type="spellEnd"/>
      <w:r w:rsidRPr="00E650A7">
        <w:rPr>
          <w:sz w:val="28"/>
        </w:rPr>
        <w:t xml:space="preserve"> использовал математическую  теорию бифуркаций, так как он имел дело с фазовыми переходами и их аналогами, т.е. с </w:t>
      </w:r>
      <w:proofErr w:type="spellStart"/>
      <w:r w:rsidRPr="00E650A7">
        <w:rPr>
          <w:sz w:val="28"/>
        </w:rPr>
        <w:t>бифуркационными</w:t>
      </w:r>
      <w:proofErr w:type="spellEnd"/>
      <w:r w:rsidRPr="00E650A7">
        <w:rPr>
          <w:sz w:val="28"/>
        </w:rPr>
        <w:t xml:space="preserve">  процессами. </w:t>
      </w:r>
    </w:p>
    <w:p w:rsidR="00707EB0" w:rsidRPr="00E650A7" w:rsidRDefault="00707EB0" w:rsidP="00707EB0">
      <w:pPr>
        <w:pStyle w:val="afe"/>
        <w:spacing w:after="0" w:line="360" w:lineRule="auto"/>
        <w:ind w:firstLine="708"/>
        <w:jc w:val="both"/>
        <w:rPr>
          <w:sz w:val="28"/>
        </w:rPr>
      </w:pPr>
      <w:r w:rsidRPr="00E650A7">
        <w:rPr>
          <w:sz w:val="28"/>
        </w:rPr>
        <w:t xml:space="preserve">В точке бифуркации система должна совершить выбор одного из нескольких возможных аттракторов и перейти в новое состояние.  </w:t>
      </w:r>
    </w:p>
    <w:p w:rsidR="00707EB0" w:rsidRPr="00E650A7" w:rsidRDefault="00707EB0" w:rsidP="00707EB0">
      <w:pPr>
        <w:pStyle w:val="afe"/>
        <w:spacing w:after="0" w:line="360" w:lineRule="auto"/>
        <w:ind w:firstLine="708"/>
        <w:jc w:val="both"/>
        <w:rPr>
          <w:sz w:val="28"/>
        </w:rPr>
      </w:pPr>
      <w:r w:rsidRPr="00E650A7">
        <w:rPr>
          <w:sz w:val="28"/>
        </w:rPr>
        <w:t xml:space="preserve">Выбор аттрактора в точке бифуркации хотя и зависит от  начальных условий, от истории развития системы, но, как правило, не предсказуем. </w:t>
      </w:r>
    </w:p>
    <w:p w:rsidR="00707EB0" w:rsidRPr="00E650A7" w:rsidRDefault="00707EB0" w:rsidP="00707EB0">
      <w:pPr>
        <w:pStyle w:val="afe"/>
        <w:spacing w:after="0" w:line="360" w:lineRule="auto"/>
        <w:ind w:firstLine="708"/>
        <w:jc w:val="both"/>
        <w:rPr>
          <w:sz w:val="28"/>
        </w:rPr>
      </w:pPr>
      <w:r w:rsidRPr="00E650A7">
        <w:rPr>
          <w:sz w:val="28"/>
        </w:rPr>
        <w:t xml:space="preserve">Вдали от равновесия система может приспосабливаться к своему окружению несколькими различными способами. Случай решает, какое из решений будет реализовано. Факт, что из многих возможных вариантов был выбран лишь один, придает системе историческую размерность, “память” о прошлом событии, произошедшем в критический момент и оказавшем влияние на дальнейшую эволюцию.  </w:t>
      </w:r>
    </w:p>
    <w:p w:rsidR="00707EB0" w:rsidRPr="00E650A7" w:rsidRDefault="00707EB0" w:rsidP="00707EB0">
      <w:pPr>
        <w:pStyle w:val="afe"/>
        <w:spacing w:after="0" w:line="360" w:lineRule="auto"/>
        <w:ind w:firstLine="708"/>
        <w:jc w:val="both"/>
        <w:rPr>
          <w:sz w:val="28"/>
        </w:rPr>
      </w:pPr>
      <w:r w:rsidRPr="00E650A7">
        <w:rPr>
          <w:sz w:val="28"/>
        </w:rPr>
        <w:t xml:space="preserve">В точке бифуркации выбор варианта перехода к новому равновесному состоянию случаен. Но когда выбор сделан, то это уже история системы. В следующий раз, когда система окажется в точке бифуркации, система сделает выбор, подобный сделанным ранее в истории. </w:t>
      </w:r>
    </w:p>
    <w:p w:rsidR="00707EB0" w:rsidRPr="004107B0" w:rsidRDefault="00707EB0" w:rsidP="00707EB0">
      <w:pPr>
        <w:pStyle w:val="afe"/>
        <w:spacing w:after="0" w:line="360" w:lineRule="auto"/>
        <w:ind w:firstLine="708"/>
        <w:jc w:val="both"/>
        <w:rPr>
          <w:i/>
          <w:sz w:val="28"/>
          <w:u w:val="single"/>
        </w:rPr>
      </w:pPr>
      <w:r w:rsidRPr="004107B0">
        <w:rPr>
          <w:i/>
          <w:sz w:val="28"/>
          <w:u w:val="single"/>
        </w:rPr>
        <w:t>Развитие системы.</w:t>
      </w:r>
    </w:p>
    <w:p w:rsidR="00707EB0" w:rsidRPr="00E650A7" w:rsidRDefault="00707EB0" w:rsidP="00707EB0">
      <w:pPr>
        <w:pStyle w:val="afe"/>
        <w:spacing w:after="0" w:line="360" w:lineRule="auto"/>
        <w:ind w:firstLine="708"/>
        <w:jc w:val="both"/>
        <w:rPr>
          <w:sz w:val="28"/>
        </w:rPr>
      </w:pPr>
      <w:r w:rsidRPr="00E650A7">
        <w:rPr>
          <w:sz w:val="28"/>
        </w:rPr>
        <w:t>В синергетике описывается развитие системы, которому соответствуют следующие этапы:</w:t>
      </w:r>
    </w:p>
    <w:p w:rsidR="00707EB0" w:rsidRPr="00E650A7" w:rsidRDefault="00707EB0" w:rsidP="00791B96">
      <w:pPr>
        <w:pStyle w:val="afe"/>
        <w:numPr>
          <w:ilvl w:val="0"/>
          <w:numId w:val="51"/>
        </w:numPr>
        <w:spacing w:after="0" w:line="360" w:lineRule="auto"/>
        <w:jc w:val="both"/>
        <w:rPr>
          <w:sz w:val="28"/>
        </w:rPr>
      </w:pPr>
      <w:r w:rsidRPr="00E650A7">
        <w:rPr>
          <w:sz w:val="28"/>
        </w:rPr>
        <w:t>Система обладает определенной структурой и находится в состоянии</w:t>
      </w:r>
      <w:r>
        <w:rPr>
          <w:sz w:val="28"/>
        </w:rPr>
        <w:t>,</w:t>
      </w:r>
      <w:r w:rsidRPr="00E650A7">
        <w:rPr>
          <w:sz w:val="28"/>
        </w:rPr>
        <w:t xml:space="preserve"> далеком от неравновесия, в устойчивом состоянии. </w:t>
      </w:r>
    </w:p>
    <w:p w:rsidR="00707EB0" w:rsidRPr="00E650A7" w:rsidRDefault="00707EB0" w:rsidP="00791B96">
      <w:pPr>
        <w:pStyle w:val="afe"/>
        <w:numPr>
          <w:ilvl w:val="0"/>
          <w:numId w:val="51"/>
        </w:numPr>
        <w:spacing w:after="0" w:line="360" w:lineRule="auto"/>
        <w:jc w:val="both"/>
        <w:rPr>
          <w:sz w:val="28"/>
        </w:rPr>
      </w:pPr>
      <w:r w:rsidRPr="00E650A7">
        <w:rPr>
          <w:sz w:val="28"/>
        </w:rPr>
        <w:t xml:space="preserve">Внешняя среда оказывает  воздействия на систему.  Когда воздействия изменяются,   растут флуктуации в системе.  </w:t>
      </w:r>
    </w:p>
    <w:p w:rsidR="00707EB0" w:rsidRPr="00E650A7" w:rsidRDefault="00707EB0" w:rsidP="00791B96">
      <w:pPr>
        <w:pStyle w:val="afe"/>
        <w:numPr>
          <w:ilvl w:val="0"/>
          <w:numId w:val="51"/>
        </w:numPr>
        <w:spacing w:after="0" w:line="360" w:lineRule="auto"/>
        <w:jc w:val="both"/>
        <w:rPr>
          <w:sz w:val="28"/>
        </w:rPr>
      </w:pPr>
      <w:r w:rsidRPr="00E650A7">
        <w:rPr>
          <w:sz w:val="28"/>
        </w:rPr>
        <w:t xml:space="preserve">Непредвиденные изменения во внешней и внутренней среде, внешние возмущения, флуктуации внутри системы приводят к тому, что  система сохраняет прежнюю структуру с трудом. Система уже не </w:t>
      </w:r>
      <w:r w:rsidRPr="00E650A7">
        <w:rPr>
          <w:sz w:val="28"/>
        </w:rPr>
        <w:lastRenderedPageBreak/>
        <w:t xml:space="preserve">может погасить флуктуации, в системе растет энтропия. Система приближается к  состоянию,  близкому к неравновесию, к неустойчивому состоянию. </w:t>
      </w:r>
    </w:p>
    <w:p w:rsidR="00707EB0" w:rsidRPr="00E650A7" w:rsidRDefault="00707EB0" w:rsidP="00791B96">
      <w:pPr>
        <w:pStyle w:val="afe"/>
        <w:numPr>
          <w:ilvl w:val="0"/>
          <w:numId w:val="51"/>
        </w:numPr>
        <w:spacing w:after="0" w:line="360" w:lineRule="auto"/>
        <w:jc w:val="both"/>
        <w:rPr>
          <w:sz w:val="28"/>
        </w:rPr>
      </w:pPr>
      <w:r w:rsidRPr="00E650A7">
        <w:rPr>
          <w:sz w:val="28"/>
        </w:rPr>
        <w:t>Наступает точка неустойчивости, точка бифуркации, начинается фазовый переход.</w:t>
      </w:r>
    </w:p>
    <w:p w:rsidR="00707EB0" w:rsidRPr="00E650A7" w:rsidRDefault="00707EB0" w:rsidP="00791B96">
      <w:pPr>
        <w:pStyle w:val="afe"/>
        <w:numPr>
          <w:ilvl w:val="0"/>
          <w:numId w:val="52"/>
        </w:numPr>
        <w:spacing w:after="0" w:line="360" w:lineRule="auto"/>
        <w:jc w:val="both"/>
        <w:rPr>
          <w:sz w:val="28"/>
        </w:rPr>
      </w:pPr>
      <w:r w:rsidRPr="00E650A7">
        <w:rPr>
          <w:sz w:val="28"/>
        </w:rPr>
        <w:t>Система выбирает свой дальнейший путь (аттрактор):</w:t>
      </w:r>
    </w:p>
    <w:p w:rsidR="00707EB0" w:rsidRPr="00E650A7" w:rsidRDefault="00707EB0" w:rsidP="00791B96">
      <w:pPr>
        <w:pStyle w:val="afe"/>
        <w:numPr>
          <w:ilvl w:val="0"/>
          <w:numId w:val="53"/>
        </w:numPr>
        <w:spacing w:after="0" w:line="360" w:lineRule="auto"/>
        <w:jc w:val="both"/>
        <w:rPr>
          <w:sz w:val="28"/>
        </w:rPr>
      </w:pPr>
      <w:r w:rsidRPr="00E650A7">
        <w:rPr>
          <w:sz w:val="28"/>
        </w:rPr>
        <w:t xml:space="preserve">Или система изменяет свою структуру, приспосабливаясь к новым условиям. Новой структуре предшествует диссипативная структура, которая помогает системе справиться с флуктуациями. </w:t>
      </w:r>
    </w:p>
    <w:p w:rsidR="00707EB0" w:rsidRPr="00E650A7" w:rsidRDefault="00707EB0" w:rsidP="00791B96">
      <w:pPr>
        <w:pStyle w:val="afe"/>
        <w:numPr>
          <w:ilvl w:val="0"/>
          <w:numId w:val="53"/>
        </w:numPr>
        <w:spacing w:after="0" w:line="360" w:lineRule="auto"/>
        <w:jc w:val="both"/>
        <w:rPr>
          <w:sz w:val="28"/>
        </w:rPr>
      </w:pPr>
      <w:r w:rsidRPr="00E650A7">
        <w:rPr>
          <w:sz w:val="28"/>
        </w:rPr>
        <w:t xml:space="preserve">Или система переходит к состоянию хаоса, разбивается на отдельные системы. Прежняя система перестает существовать. </w:t>
      </w:r>
    </w:p>
    <w:p w:rsidR="00707EB0" w:rsidRPr="00E650A7" w:rsidRDefault="00707EB0" w:rsidP="00707EB0">
      <w:pPr>
        <w:pStyle w:val="afe"/>
        <w:spacing w:after="0" w:line="360" w:lineRule="auto"/>
        <w:ind w:firstLine="708"/>
        <w:jc w:val="both"/>
        <w:rPr>
          <w:sz w:val="28"/>
        </w:rPr>
      </w:pPr>
      <w:r w:rsidRPr="00E650A7">
        <w:rPr>
          <w:sz w:val="28"/>
        </w:rPr>
        <w:t xml:space="preserve">С помощью диссипативной структуры формируется новая структура системы. Система  переходит  на качественно новый уровень.  Новая структура соответствует изменившейся внешней среде. Система опять находится в состоянии далеком от неравновесия, в устойчивом состоянии. </w:t>
      </w:r>
    </w:p>
    <w:p w:rsidR="00707EB0" w:rsidRPr="00E650A7" w:rsidRDefault="00707EB0" w:rsidP="00707EB0">
      <w:pPr>
        <w:pStyle w:val="afe"/>
        <w:spacing w:after="0" w:line="360" w:lineRule="auto"/>
        <w:ind w:firstLine="708"/>
        <w:jc w:val="both"/>
        <w:rPr>
          <w:sz w:val="28"/>
        </w:rPr>
      </w:pPr>
      <w:r w:rsidRPr="00E650A7">
        <w:rPr>
          <w:sz w:val="28"/>
        </w:rPr>
        <w:t xml:space="preserve">В синергетике, в отличие от кибернетики, не рассматривается механизм функционирования системы. Синергетика рассматривает общие закономерности самоорганизации, развития системы. </w:t>
      </w:r>
    </w:p>
    <w:p w:rsidR="00707EB0" w:rsidRPr="004107B0" w:rsidRDefault="00707EB0" w:rsidP="00707EB0">
      <w:pPr>
        <w:pStyle w:val="afe"/>
        <w:spacing w:after="0" w:line="360" w:lineRule="auto"/>
        <w:ind w:firstLine="708"/>
        <w:jc w:val="both"/>
        <w:rPr>
          <w:i/>
          <w:sz w:val="28"/>
          <w:u w:val="single"/>
        </w:rPr>
      </w:pPr>
      <w:r w:rsidRPr="004107B0">
        <w:rPr>
          <w:i/>
          <w:sz w:val="28"/>
          <w:u w:val="single"/>
        </w:rPr>
        <w:t>Модели развития системы.</w:t>
      </w:r>
    </w:p>
    <w:p w:rsidR="00707EB0" w:rsidRPr="00E650A7" w:rsidRDefault="00707EB0" w:rsidP="00707EB0">
      <w:pPr>
        <w:pStyle w:val="afe"/>
        <w:spacing w:after="0" w:line="360" w:lineRule="auto"/>
        <w:ind w:firstLine="708"/>
        <w:jc w:val="both"/>
        <w:rPr>
          <w:sz w:val="28"/>
        </w:rPr>
      </w:pPr>
      <w:r w:rsidRPr="00E650A7">
        <w:rPr>
          <w:sz w:val="28"/>
        </w:rPr>
        <w:t>Цепочка развития системы: устойчивое состояние – изменения воздействий внешней среды, рост флуктуаций -  неустойчивое состояние – точка бифуркации, фазовый переход – либо устойчивое равновесие,  либо хаос.</w:t>
      </w:r>
    </w:p>
    <w:p w:rsidR="00707EB0" w:rsidRPr="00E650A7" w:rsidRDefault="00707EB0" w:rsidP="00707EB0">
      <w:pPr>
        <w:pStyle w:val="afe"/>
        <w:spacing w:after="0" w:line="360" w:lineRule="auto"/>
        <w:ind w:firstLine="708"/>
        <w:jc w:val="both"/>
        <w:rPr>
          <w:sz w:val="28"/>
        </w:rPr>
      </w:pPr>
    </w:p>
    <w:p w:rsidR="00707EB0" w:rsidRPr="00E650A7" w:rsidRDefault="00707EB0" w:rsidP="00707EB0">
      <w:pPr>
        <w:pStyle w:val="afe"/>
        <w:spacing w:after="0" w:line="360" w:lineRule="auto"/>
        <w:ind w:firstLine="708"/>
        <w:jc w:val="both"/>
        <w:rPr>
          <w:sz w:val="28"/>
        </w:rPr>
      </w:pPr>
    </w:p>
    <w:p w:rsidR="00707EB0" w:rsidRPr="00AF0996" w:rsidRDefault="00C94E6E" w:rsidP="00707EB0">
      <w:pPr>
        <w:jc w:val="both"/>
        <w:rPr>
          <w:sz w:val="28"/>
          <w:szCs w:val="28"/>
        </w:rPr>
      </w:pPr>
      <w:r>
        <w:rPr>
          <w:noProof/>
          <w:sz w:val="28"/>
          <w:szCs w:val="28"/>
        </w:rPr>
        <w:lastRenderedPageBreak/>
        <w:pict>
          <v:shape id="_x0000_s1856" type="#_x0000_t202" style="position:absolute;left:0;text-align:left;margin-left:.4pt;margin-top:24.4pt;width:127.4pt;height:80.75pt;z-index:251801088">
            <v:textbox>
              <w:txbxContent>
                <w:p w:rsidR="00ED3A8B" w:rsidRPr="00F24173" w:rsidRDefault="00ED3A8B" w:rsidP="00707EB0">
                  <w:pPr>
                    <w:rPr>
                      <w:sz w:val="20"/>
                      <w:szCs w:val="20"/>
                    </w:rPr>
                  </w:pPr>
                  <w:r w:rsidRPr="00F24173">
                    <w:rPr>
                      <w:sz w:val="20"/>
                      <w:szCs w:val="20"/>
                    </w:rPr>
                    <w:t xml:space="preserve">Погашение  флуктуаций. </w:t>
                  </w:r>
                </w:p>
                <w:p w:rsidR="00ED3A8B" w:rsidRPr="00F24173" w:rsidRDefault="00ED3A8B" w:rsidP="00707EB0">
                  <w:pPr>
                    <w:rPr>
                      <w:sz w:val="20"/>
                      <w:szCs w:val="20"/>
                    </w:rPr>
                  </w:pPr>
                  <w:r w:rsidRPr="00F24173">
                    <w:rPr>
                      <w:sz w:val="20"/>
                      <w:szCs w:val="20"/>
                    </w:rPr>
                    <w:t>Система возвращается к прежнему устойчивому состоянию и прежней структуре</w:t>
                  </w:r>
                </w:p>
                <w:p w:rsidR="00ED3A8B" w:rsidRPr="000928BD" w:rsidRDefault="00ED3A8B" w:rsidP="00707EB0">
                  <w:pPr>
                    <w:jc w:val="right"/>
                    <w:rPr>
                      <w:b/>
                    </w:rPr>
                  </w:pPr>
                  <w:r w:rsidRPr="000928BD">
                    <w:rPr>
                      <w:b/>
                    </w:rPr>
                    <w:t>1 вариант</w:t>
                  </w:r>
                </w:p>
              </w:txbxContent>
            </v:textbox>
          </v:shape>
        </w:pict>
      </w:r>
      <w:r>
        <w:rPr>
          <w:sz w:val="28"/>
          <w:szCs w:val="28"/>
        </w:rPr>
      </w:r>
      <w:r>
        <w:rPr>
          <w:sz w:val="28"/>
          <w:szCs w:val="28"/>
        </w:rPr>
        <w:pict>
          <v:group id="_x0000_s1764" editas="canvas" style="width:459pt;height:324.7pt;mso-position-horizontal-relative:char;mso-position-vertical-relative:line" coordorigin="1709,1583" coordsize="9180,6494">
            <o:lock v:ext="edit" aspectratio="t"/>
            <v:shape id="_x0000_s1765" type="#_x0000_t75" style="position:absolute;left:1709;top:1583;width:9180;height:6494" o:preferrelative="f">
              <v:fill o:detectmouseclick="t"/>
              <v:path o:extrusionok="t" o:connecttype="none"/>
              <o:lock v:ext="edit" text="t"/>
            </v:shape>
            <v:rect id="_x0000_s1766" style="position:absolute;left:4769;top:1703;width:2771;height:360">
              <v:textbox style="mso-next-textbox:#_x0000_s1766">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 xml:space="preserve">Устойчивое состояние </w:t>
                    </w:r>
                  </w:p>
                </w:txbxContent>
              </v:textbox>
            </v:rect>
            <v:shape id="_x0000_s1767" type="#_x0000_t202" style="position:absolute;left:4409;top:2603;width:3600;height:718">
              <v:textbox style="mso-next-textbox:#_x0000_s1767">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Изменение воздействий  внешней  и внутренней среды, рост  флуктуаций</w:t>
                    </w:r>
                  </w:p>
                  <w:p w:rsidR="00ED3A8B" w:rsidRPr="00BC51D2" w:rsidRDefault="00ED3A8B" w:rsidP="00707EB0">
                    <w:pPr>
                      <w:rPr>
                        <w:rFonts w:ascii="Times New Roman" w:hAnsi="Times New Roman" w:cs="Times New Roman"/>
                        <w:sz w:val="22"/>
                        <w:szCs w:val="22"/>
                      </w:rPr>
                    </w:pPr>
                  </w:p>
                </w:txbxContent>
              </v:textbox>
            </v:shape>
            <v:shape id="_x0000_s1768" type="#_x0000_t202" style="position:absolute;left:4769;top:3683;width:2519;height:540">
              <v:textbox style="mso-next-textbox:#_x0000_s1768">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Неустойчивое состояние</w:t>
                    </w:r>
                  </w:p>
                </w:txbxContent>
              </v:textbox>
            </v:shape>
            <v:shape id="_x0000_s1769" type="#_x0000_t202" style="position:absolute;left:4049;top:4582;width:3600;height:541">
              <v:textbox style="mso-next-textbox:#_x0000_s1769">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Точка бифуркации, фазовый переход</w:t>
                    </w:r>
                  </w:p>
                </w:txbxContent>
              </v:textbox>
            </v:shape>
            <v:line id="_x0000_s1770" style="position:absolute" from="5849,2063" to="5850,2601" strokeweight="1.25pt">
              <v:stroke endarrow="block"/>
            </v:line>
            <v:line id="_x0000_s1771" style="position:absolute" from="5849,3323" to="5850,3683" strokeweight="1.25pt">
              <v:stroke endarrow="block"/>
            </v:line>
            <v:line id="_x0000_s1772" style="position:absolute" from="5849,4223" to="5850,4582" strokeweight="1.25pt">
              <v:stroke endarrow="block"/>
            </v:line>
            <v:line id="_x0000_s1773" style="position:absolute" from="7109,5123" to="7110,5483" strokeweight="1.25pt">
              <v:stroke endarrow="block"/>
            </v:line>
            <v:shape id="_x0000_s1774" type="#_x0000_t202" style="position:absolute;left:7942;top:4223;width:2339;height:720">
              <v:textbox style="mso-next-textbox:#_x0000_s1774">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 xml:space="preserve">Новая структура, </w:t>
                    </w:r>
                  </w:p>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 xml:space="preserve">устойчивое состояние </w:t>
                    </w:r>
                  </w:p>
                </w:txbxContent>
              </v:textbox>
            </v:shape>
            <v:shape id="_x0000_s1775" type="#_x0000_t202" style="position:absolute;left:2529;top:7283;width:2642;height:567">
              <v:textbox style="mso-next-textbox:#_x0000_s1775">
                <w:txbxContent>
                  <w:p w:rsidR="00ED3A8B" w:rsidRPr="00BC51D2" w:rsidRDefault="00ED3A8B" w:rsidP="00707EB0">
                    <w:pPr>
                      <w:rPr>
                        <w:rFonts w:ascii="Times New Roman" w:hAnsi="Times New Roman" w:cs="Times New Roman"/>
                        <w:sz w:val="22"/>
                        <w:szCs w:val="22"/>
                      </w:rPr>
                    </w:pPr>
                    <w:r w:rsidRPr="00BC51D2">
                      <w:rPr>
                        <w:rFonts w:ascii="Times New Roman" w:hAnsi="Times New Roman" w:cs="Times New Roman"/>
                        <w:sz w:val="22"/>
                        <w:szCs w:val="22"/>
                      </w:rPr>
                      <w:t xml:space="preserve">Разрушение системы </w:t>
                    </w:r>
                  </w:p>
                </w:txbxContent>
              </v:textbox>
            </v:shape>
            <v:line id="_x0000_s1776" style="position:absolute;flip:x" from="5310,5123" to="5311,5483">
              <v:stroke endarrow="block"/>
            </v:line>
            <v:shape id="_x0000_s1777" type="#_x0000_t202" style="position:absolute;left:6749;top:5482;width:3782;height:1357">
              <v:textbox style="mso-next-textbox:#_x0000_s1777">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Если в точке бифуркации формируется диссипативная   структура,   то система выживает и развивается дальше.</w:t>
                    </w:r>
                  </w:p>
                  <w:p w:rsidR="00ED3A8B" w:rsidRPr="00BC51D2" w:rsidRDefault="00ED3A8B" w:rsidP="00707EB0">
                    <w:pPr>
                      <w:rPr>
                        <w:rFonts w:ascii="Times New Roman" w:hAnsi="Times New Roman" w:cs="Times New Roman"/>
                        <w:sz w:val="20"/>
                        <w:szCs w:val="20"/>
                      </w:rPr>
                    </w:pPr>
                  </w:p>
                  <w:p w:rsidR="00ED3A8B" w:rsidRPr="00BC51D2" w:rsidRDefault="00ED3A8B" w:rsidP="00707EB0">
                    <w:pPr>
                      <w:jc w:val="right"/>
                      <w:rPr>
                        <w:rFonts w:ascii="Times New Roman" w:hAnsi="Times New Roman" w:cs="Times New Roman"/>
                        <w:b/>
                      </w:rPr>
                    </w:pPr>
                    <w:r w:rsidRPr="00BC51D2">
                      <w:rPr>
                        <w:rFonts w:ascii="Times New Roman" w:hAnsi="Times New Roman" w:cs="Times New Roman"/>
                        <w:b/>
                      </w:rPr>
                      <w:t xml:space="preserve">2 вариант </w:t>
                    </w:r>
                  </w:p>
                </w:txbxContent>
              </v:textbox>
            </v:shape>
            <v:shape id="_x0000_s1778" type="#_x0000_t202" style="position:absolute;left:1709;top:5482;width:4140;height:1432">
              <v:textbox style="mso-next-textbox:#_x0000_s1778">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Если в точке бифуркации система пытается сохранить старую структуру и при этом не может погасить флуктуации,  это ведет к разрушению</w:t>
                    </w:r>
                    <w:r w:rsidRPr="00BC51D2">
                      <w:rPr>
                        <w:rFonts w:ascii="Times New Roman" w:hAnsi="Times New Roman" w:cs="Times New Roman"/>
                        <w:sz w:val="22"/>
                        <w:szCs w:val="22"/>
                      </w:rPr>
                      <w:t xml:space="preserve"> системы</w:t>
                    </w:r>
                    <w:r w:rsidRPr="00BC51D2">
                      <w:rPr>
                        <w:rFonts w:ascii="Times New Roman" w:hAnsi="Times New Roman" w:cs="Times New Roman"/>
                        <w:sz w:val="20"/>
                        <w:szCs w:val="20"/>
                      </w:rPr>
                      <w:t xml:space="preserve">.    </w:t>
                    </w:r>
                  </w:p>
                  <w:p w:rsidR="00ED3A8B" w:rsidRPr="00BC51D2" w:rsidRDefault="00ED3A8B" w:rsidP="00707EB0">
                    <w:pPr>
                      <w:rPr>
                        <w:rFonts w:ascii="Times New Roman" w:hAnsi="Times New Roman" w:cs="Times New Roman"/>
                      </w:rPr>
                    </w:pPr>
                    <w:r w:rsidRPr="00BC51D2">
                      <w:rPr>
                        <w:rFonts w:ascii="Times New Roman" w:hAnsi="Times New Roman" w:cs="Times New Roman"/>
                        <w:sz w:val="20"/>
                        <w:szCs w:val="20"/>
                      </w:rPr>
                      <w:t xml:space="preserve">                                                       </w:t>
                    </w:r>
                    <w:r w:rsidRPr="00BC51D2">
                      <w:rPr>
                        <w:rFonts w:ascii="Times New Roman" w:hAnsi="Times New Roman" w:cs="Times New Roman"/>
                        <w:b/>
                      </w:rPr>
                      <w:t>3 вариант</w:t>
                    </w:r>
                  </w:p>
                </w:txbxContent>
              </v:textbox>
            </v:shape>
            <v:line id="_x0000_s1779" style="position:absolute;flip:y" from="9112,4942" to="9115,5480" strokeweight="1.25pt">
              <v:stroke endarrow="block"/>
            </v:line>
            <v:line id="_x0000_s1780" style="position:absolute" from="3880,6914" to="3881,7273">
              <v:stroke endarrow="block"/>
            </v:line>
            <v:line id="_x0000_s1781" style="position:absolute;flip:x y" from="9089,1883" to="9090,4223">
              <v:stroke dashstyle="dash"/>
            </v:line>
            <v:line id="_x0000_s1782" style="position:absolute;flip:x" from="7540,1883" to="9094,1884">
              <v:stroke dashstyle="dash" endarrow="block"/>
            </v:line>
            <v:shape id="_x0000_s1783" type="#_x0000_t202" style="position:absolute;left:9089;top:1883;width:1012;height:1021" filled="f" stroked="f">
              <v:textbox style="mso-next-textbox:#_x0000_s1783">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 xml:space="preserve">Начало нового цикла  </w:t>
                    </w:r>
                  </w:p>
                </w:txbxContent>
              </v:textbox>
            </v:shape>
            <v:line id="_x0000_s1784" style="position:absolute;flip:x" from="2789,4043" to="4769,4044"/>
            <v:line id="_x0000_s1785" style="position:absolute;flip:y" from="2789,3683" to="2790,4042">
              <v:stroke endarrow="block"/>
            </v:line>
            <v:line id="_x0000_s1786" style="position:absolute;flip:y" from="2789,1883" to="2790,2243">
              <v:stroke dashstyle="dash"/>
            </v:line>
            <v:line id="_x0000_s1787" style="position:absolute" from="2789,1883" to="4769,1883">
              <v:stroke dashstyle="dash" endarrow="block"/>
            </v:line>
            <w10:wrap type="none"/>
            <w10:anchorlock/>
          </v:group>
        </w:pict>
      </w:r>
      <w:r w:rsidR="00707EB0" w:rsidRPr="00AF0996">
        <w:rPr>
          <w:sz w:val="28"/>
          <w:szCs w:val="28"/>
        </w:rPr>
        <w:t xml:space="preserve"> </w:t>
      </w:r>
    </w:p>
    <w:p w:rsidR="00707EB0" w:rsidRPr="00BC51D2" w:rsidRDefault="00707EB0" w:rsidP="00BC51D2">
      <w:pPr>
        <w:pStyle w:val="afe"/>
        <w:spacing w:after="0" w:line="360" w:lineRule="auto"/>
        <w:ind w:firstLine="708"/>
        <w:jc w:val="both"/>
        <w:rPr>
          <w:sz w:val="28"/>
        </w:rPr>
      </w:pPr>
      <w:r w:rsidRPr="00BC51D2">
        <w:rPr>
          <w:sz w:val="28"/>
        </w:rPr>
        <w:t xml:space="preserve">Рис. </w:t>
      </w:r>
      <w:r w:rsidR="00BC51D2" w:rsidRPr="00BC51D2">
        <w:rPr>
          <w:sz w:val="28"/>
        </w:rPr>
        <w:t>20</w:t>
      </w:r>
      <w:r w:rsidRPr="00BC51D2">
        <w:rPr>
          <w:sz w:val="28"/>
        </w:rPr>
        <w:t xml:space="preserve">. Развитие системы           </w:t>
      </w:r>
    </w:p>
    <w:p w:rsidR="00707EB0" w:rsidRPr="00AF0996" w:rsidRDefault="00707EB0" w:rsidP="00707EB0">
      <w:pPr>
        <w:jc w:val="both"/>
        <w:rPr>
          <w:sz w:val="28"/>
          <w:szCs w:val="28"/>
        </w:rPr>
      </w:pPr>
    </w:p>
    <w:p w:rsidR="00707EB0" w:rsidRPr="00E650A7" w:rsidRDefault="00707EB0" w:rsidP="00707EB0">
      <w:pPr>
        <w:pStyle w:val="afe"/>
        <w:spacing w:after="0" w:line="360" w:lineRule="auto"/>
        <w:ind w:firstLine="708"/>
        <w:jc w:val="both"/>
        <w:rPr>
          <w:sz w:val="28"/>
        </w:rPr>
      </w:pPr>
      <w:r w:rsidRPr="00E650A7">
        <w:rPr>
          <w:sz w:val="28"/>
        </w:rPr>
        <w:t xml:space="preserve">На рис. </w:t>
      </w:r>
      <w:r w:rsidR="00BC51D2">
        <w:rPr>
          <w:sz w:val="28"/>
        </w:rPr>
        <w:t>20</w:t>
      </w:r>
      <w:r w:rsidRPr="00E650A7">
        <w:rPr>
          <w:sz w:val="28"/>
        </w:rPr>
        <w:t xml:space="preserve"> изображено три варианта развития системы: </w:t>
      </w:r>
    </w:p>
    <w:p w:rsidR="00707EB0" w:rsidRPr="00E650A7" w:rsidRDefault="00707EB0" w:rsidP="00791B96">
      <w:pPr>
        <w:pStyle w:val="afe"/>
        <w:numPr>
          <w:ilvl w:val="0"/>
          <w:numId w:val="54"/>
        </w:numPr>
        <w:spacing w:after="0" w:line="360" w:lineRule="auto"/>
        <w:jc w:val="both"/>
        <w:rPr>
          <w:sz w:val="28"/>
        </w:rPr>
      </w:pPr>
      <w:proofErr w:type="spellStart"/>
      <w:r w:rsidRPr="00E650A7">
        <w:rPr>
          <w:sz w:val="28"/>
        </w:rPr>
        <w:t>саморегуляция</w:t>
      </w:r>
      <w:proofErr w:type="spellEnd"/>
      <w:r w:rsidRPr="00E650A7">
        <w:rPr>
          <w:sz w:val="28"/>
        </w:rPr>
        <w:t xml:space="preserve">, погашение  флуктуаций без  изменения структуры; </w:t>
      </w:r>
    </w:p>
    <w:p w:rsidR="00707EB0" w:rsidRPr="00E650A7" w:rsidRDefault="00707EB0" w:rsidP="00791B96">
      <w:pPr>
        <w:pStyle w:val="afe"/>
        <w:numPr>
          <w:ilvl w:val="0"/>
          <w:numId w:val="54"/>
        </w:numPr>
        <w:spacing w:after="0" w:line="360" w:lineRule="auto"/>
        <w:jc w:val="both"/>
        <w:rPr>
          <w:sz w:val="28"/>
        </w:rPr>
      </w:pPr>
      <w:r w:rsidRPr="00E650A7">
        <w:rPr>
          <w:sz w:val="28"/>
        </w:rPr>
        <w:t>самоорганизация, переход к новой структуре и устойчивому состоянию;</w:t>
      </w:r>
    </w:p>
    <w:p w:rsidR="00707EB0" w:rsidRPr="00E650A7" w:rsidRDefault="00707EB0" w:rsidP="00791B96">
      <w:pPr>
        <w:pStyle w:val="afe"/>
        <w:numPr>
          <w:ilvl w:val="0"/>
          <w:numId w:val="54"/>
        </w:numPr>
        <w:spacing w:after="0" w:line="360" w:lineRule="auto"/>
        <w:jc w:val="both"/>
        <w:rPr>
          <w:sz w:val="28"/>
        </w:rPr>
      </w:pPr>
      <w:r w:rsidRPr="00E650A7">
        <w:rPr>
          <w:sz w:val="28"/>
        </w:rPr>
        <w:t xml:space="preserve">разрушение системы. </w:t>
      </w:r>
    </w:p>
    <w:p w:rsidR="00707EB0" w:rsidRPr="00E650A7" w:rsidRDefault="00707EB0" w:rsidP="00707EB0">
      <w:pPr>
        <w:pStyle w:val="afe"/>
        <w:spacing w:after="0" w:line="360" w:lineRule="auto"/>
        <w:ind w:firstLine="708"/>
        <w:jc w:val="both"/>
        <w:rPr>
          <w:sz w:val="28"/>
        </w:rPr>
      </w:pPr>
      <w:r w:rsidRPr="00E650A7">
        <w:rPr>
          <w:sz w:val="28"/>
        </w:rPr>
        <w:t xml:space="preserve">Диссипативная структура – структура, которая возникает в неустойчивом состоянии. Это временная структура. Она приспосабливает систему (подсистему) к изменившейся внешней среде, снижает энтропию системы. </w:t>
      </w:r>
    </w:p>
    <w:p w:rsidR="00707EB0" w:rsidRPr="00E650A7" w:rsidRDefault="00707EB0" w:rsidP="00707EB0">
      <w:pPr>
        <w:pStyle w:val="afe"/>
        <w:spacing w:after="0" w:line="360" w:lineRule="auto"/>
        <w:ind w:firstLine="708"/>
        <w:jc w:val="both"/>
        <w:rPr>
          <w:sz w:val="28"/>
        </w:rPr>
      </w:pPr>
      <w:r w:rsidRPr="00E650A7">
        <w:rPr>
          <w:sz w:val="28"/>
        </w:rPr>
        <w:t xml:space="preserve">Базой для количественного описания диссипативных структур явилась теория фракталов. </w:t>
      </w:r>
    </w:p>
    <w:p w:rsidR="00707EB0" w:rsidRPr="00E650A7" w:rsidRDefault="00707EB0" w:rsidP="00707EB0">
      <w:pPr>
        <w:pStyle w:val="afe"/>
        <w:spacing w:after="0" w:line="360" w:lineRule="auto"/>
        <w:ind w:firstLine="708"/>
        <w:jc w:val="both"/>
        <w:rPr>
          <w:sz w:val="28"/>
        </w:rPr>
      </w:pPr>
      <w:r w:rsidRPr="00E650A7">
        <w:rPr>
          <w:sz w:val="28"/>
        </w:rPr>
        <w:t xml:space="preserve">Понятие масштабной инвариантности и </w:t>
      </w:r>
      <w:proofErr w:type="spellStart"/>
      <w:r w:rsidRPr="00E650A7">
        <w:rPr>
          <w:sz w:val="28"/>
        </w:rPr>
        <w:t>самоподобия</w:t>
      </w:r>
      <w:proofErr w:type="spellEnd"/>
      <w:r w:rsidRPr="00E650A7">
        <w:rPr>
          <w:sz w:val="28"/>
        </w:rPr>
        <w:t xml:space="preserve"> возникли независимо в разных областях. Одна из них – физика фазовых переходов. </w:t>
      </w:r>
      <w:r w:rsidRPr="00E650A7">
        <w:rPr>
          <w:sz w:val="28"/>
        </w:rPr>
        <w:lastRenderedPageBreak/>
        <w:t xml:space="preserve">Другая – фрактальная геометрия, включающая понятие фрактальной (нецелой) размерности. </w:t>
      </w:r>
    </w:p>
    <w:p w:rsidR="00707EB0" w:rsidRPr="00E650A7" w:rsidRDefault="00707EB0" w:rsidP="00707EB0">
      <w:pPr>
        <w:pStyle w:val="afe"/>
        <w:spacing w:after="0" w:line="360" w:lineRule="auto"/>
        <w:ind w:firstLine="708"/>
        <w:jc w:val="both"/>
        <w:rPr>
          <w:sz w:val="28"/>
        </w:rPr>
      </w:pPr>
      <w:r w:rsidRPr="00E650A7">
        <w:rPr>
          <w:sz w:val="28"/>
        </w:rPr>
        <w:t xml:space="preserve">Понятие </w:t>
      </w:r>
      <w:proofErr w:type="spellStart"/>
      <w:r w:rsidRPr="00E650A7">
        <w:rPr>
          <w:sz w:val="28"/>
        </w:rPr>
        <w:t>самоподобный</w:t>
      </w:r>
      <w:proofErr w:type="spellEnd"/>
      <w:r w:rsidRPr="00E650A7">
        <w:rPr>
          <w:sz w:val="28"/>
        </w:rPr>
        <w:t xml:space="preserve"> фрактал ввёл Бенуа Мандельброт: “Фрактал - структура, состоящая из частей, которые в каком-то смысле подобны целому”. </w:t>
      </w:r>
    </w:p>
    <w:p w:rsidR="00707EB0" w:rsidRPr="00E650A7" w:rsidRDefault="00707EB0" w:rsidP="00707EB0">
      <w:pPr>
        <w:pStyle w:val="afe"/>
        <w:spacing w:after="0" w:line="360" w:lineRule="auto"/>
        <w:ind w:firstLine="708"/>
        <w:jc w:val="both"/>
        <w:rPr>
          <w:sz w:val="28"/>
        </w:rPr>
      </w:pPr>
      <w:r w:rsidRPr="00E650A7">
        <w:rPr>
          <w:sz w:val="28"/>
        </w:rPr>
        <w:t xml:space="preserve">Фрактал – </w:t>
      </w:r>
      <w:proofErr w:type="spellStart"/>
      <w:r w:rsidRPr="00E650A7">
        <w:rPr>
          <w:sz w:val="28"/>
        </w:rPr>
        <w:t>самоподобная</w:t>
      </w:r>
      <w:proofErr w:type="spellEnd"/>
      <w:r w:rsidRPr="00E650A7">
        <w:rPr>
          <w:sz w:val="28"/>
        </w:rPr>
        <w:t xml:space="preserve"> структура, чье изображение не зависит от масштаба. Это рекурсивная модель, каждая часть которой повторяет в своем развитии  развитие всей модели в целом.</w:t>
      </w:r>
    </w:p>
    <w:p w:rsidR="00707EB0" w:rsidRPr="00E650A7" w:rsidRDefault="00707EB0" w:rsidP="00707EB0">
      <w:pPr>
        <w:pStyle w:val="afe"/>
        <w:spacing w:after="0" w:line="360" w:lineRule="auto"/>
        <w:ind w:firstLine="708"/>
        <w:jc w:val="both"/>
        <w:rPr>
          <w:sz w:val="28"/>
        </w:rPr>
      </w:pPr>
      <w:r w:rsidRPr="00E650A7">
        <w:rPr>
          <w:sz w:val="28"/>
        </w:rPr>
        <w:t xml:space="preserve">Фрактал – </w:t>
      </w:r>
      <w:proofErr w:type="spellStart"/>
      <w:r w:rsidRPr="00E650A7">
        <w:rPr>
          <w:sz w:val="28"/>
        </w:rPr>
        <w:t>самоподобная</w:t>
      </w:r>
      <w:proofErr w:type="spellEnd"/>
      <w:r w:rsidRPr="00E650A7">
        <w:rPr>
          <w:sz w:val="28"/>
        </w:rPr>
        <w:t xml:space="preserve"> структура с дробной (нецелой) размерностью, обладающая свойством масштабной </w:t>
      </w:r>
      <w:proofErr w:type="spellStart"/>
      <w:r w:rsidRPr="00E650A7">
        <w:rPr>
          <w:sz w:val="28"/>
        </w:rPr>
        <w:t>инвариатности</w:t>
      </w:r>
      <w:proofErr w:type="spellEnd"/>
      <w:r w:rsidRPr="00E650A7">
        <w:rPr>
          <w:sz w:val="28"/>
        </w:rPr>
        <w:t xml:space="preserve">. </w:t>
      </w:r>
    </w:p>
    <w:p w:rsidR="00707EB0" w:rsidRPr="00E650A7" w:rsidRDefault="00707EB0" w:rsidP="00707EB0">
      <w:pPr>
        <w:pStyle w:val="afe"/>
        <w:spacing w:after="0" w:line="360" w:lineRule="auto"/>
        <w:ind w:firstLine="708"/>
        <w:jc w:val="both"/>
        <w:rPr>
          <w:sz w:val="28"/>
        </w:rPr>
      </w:pPr>
      <w:r w:rsidRPr="00E650A7">
        <w:rPr>
          <w:sz w:val="28"/>
        </w:rPr>
        <w:t xml:space="preserve">Диссипативные структуры, самоорганизующиеся в открытых системах, обладают свойствами фрактальности, т.е. они могут быть количественно описаны с помощью фрактальной размерности. </w:t>
      </w:r>
    </w:p>
    <w:p w:rsidR="00707EB0" w:rsidRPr="00E650A7" w:rsidRDefault="00707EB0" w:rsidP="00707EB0">
      <w:pPr>
        <w:pStyle w:val="afe"/>
        <w:spacing w:after="0" w:line="360" w:lineRule="auto"/>
        <w:ind w:firstLine="708"/>
        <w:jc w:val="both"/>
        <w:rPr>
          <w:sz w:val="28"/>
        </w:rPr>
      </w:pPr>
      <w:r w:rsidRPr="00E650A7">
        <w:rPr>
          <w:sz w:val="28"/>
        </w:rPr>
        <w:t xml:space="preserve">Уровни структуры системы, флуктуации  также можно описать в рамках фрактального анализа. </w:t>
      </w:r>
    </w:p>
    <w:p w:rsidR="00707EB0" w:rsidRPr="00E650A7" w:rsidRDefault="00707EB0" w:rsidP="00707EB0">
      <w:pPr>
        <w:pStyle w:val="afe"/>
        <w:spacing w:after="0" w:line="360" w:lineRule="auto"/>
        <w:ind w:firstLine="708"/>
        <w:jc w:val="both"/>
        <w:rPr>
          <w:sz w:val="28"/>
        </w:rPr>
      </w:pPr>
      <w:r w:rsidRPr="00E650A7">
        <w:rPr>
          <w:sz w:val="28"/>
        </w:rPr>
        <w:t>На сегодняшний день  существует много математических моделей фракталов.  Отличительной особенностью каждой из них является то, что в их основе лежит   какая-либо рекурсивная функция</w:t>
      </w:r>
      <w:r>
        <w:rPr>
          <w:sz w:val="28"/>
        </w:rPr>
        <w:t xml:space="preserve"> типа</w:t>
      </w:r>
      <w:r w:rsidRPr="00E650A7">
        <w:rPr>
          <w:sz w:val="28"/>
        </w:rPr>
        <w:t xml:space="preserve">: </w:t>
      </w:r>
      <w:proofErr w:type="spellStart"/>
      <w:r w:rsidRPr="00E650A7">
        <w:rPr>
          <w:sz w:val="28"/>
        </w:rPr>
        <w:t>xi</w:t>
      </w:r>
      <w:proofErr w:type="spellEnd"/>
      <w:r w:rsidRPr="00E650A7">
        <w:rPr>
          <w:sz w:val="28"/>
        </w:rPr>
        <w:t xml:space="preserve">=f(xi-1). </w:t>
      </w:r>
    </w:p>
    <w:p w:rsidR="00707EB0" w:rsidRPr="00E650A7" w:rsidRDefault="00707EB0" w:rsidP="00707EB0">
      <w:pPr>
        <w:pStyle w:val="afe"/>
        <w:spacing w:after="0" w:line="360" w:lineRule="auto"/>
        <w:ind w:firstLine="708"/>
        <w:jc w:val="both"/>
        <w:rPr>
          <w:sz w:val="28"/>
        </w:rPr>
      </w:pPr>
      <w:r w:rsidRPr="00E650A7">
        <w:rPr>
          <w:sz w:val="28"/>
        </w:rPr>
        <w:t xml:space="preserve">В экономике теория фракталов успешно применяется при техническом анализе финансовых рынков. Волновая теория </w:t>
      </w:r>
      <w:proofErr w:type="spellStart"/>
      <w:r w:rsidRPr="00E650A7">
        <w:rPr>
          <w:sz w:val="28"/>
        </w:rPr>
        <w:t>Эллиотта</w:t>
      </w:r>
      <w:proofErr w:type="spellEnd"/>
      <w:r w:rsidRPr="00E650A7">
        <w:rPr>
          <w:sz w:val="28"/>
        </w:rPr>
        <w:t xml:space="preserve"> основана на использовании теории фракталов. </w:t>
      </w:r>
      <w:proofErr w:type="spellStart"/>
      <w:r w:rsidRPr="00E650A7">
        <w:rPr>
          <w:sz w:val="28"/>
        </w:rPr>
        <w:t>Эллиотт</w:t>
      </w:r>
      <w:proofErr w:type="spellEnd"/>
      <w:r w:rsidRPr="00E650A7">
        <w:rPr>
          <w:sz w:val="28"/>
        </w:rPr>
        <w:t xml:space="preserve"> исходил из того, что  геометрия фракталов имеет место и в живой природе, и в общественных процессах, к которым относится и  биржевая торговля. </w:t>
      </w:r>
    </w:p>
    <w:p w:rsidR="00707EB0" w:rsidRPr="004107B0" w:rsidRDefault="00707EB0" w:rsidP="00707EB0">
      <w:pPr>
        <w:pStyle w:val="afe"/>
        <w:spacing w:after="0" w:line="360" w:lineRule="auto"/>
        <w:ind w:firstLine="708"/>
        <w:jc w:val="both"/>
        <w:rPr>
          <w:i/>
          <w:sz w:val="28"/>
          <w:u w:val="single"/>
        </w:rPr>
      </w:pPr>
      <w:r w:rsidRPr="004107B0">
        <w:rPr>
          <w:i/>
          <w:sz w:val="28"/>
          <w:u w:val="single"/>
        </w:rPr>
        <w:t xml:space="preserve">Самоорганизация в мире живого. </w:t>
      </w:r>
    </w:p>
    <w:p w:rsidR="00707EB0" w:rsidRPr="00E650A7" w:rsidRDefault="00707EB0" w:rsidP="00707EB0">
      <w:pPr>
        <w:pStyle w:val="afe"/>
        <w:spacing w:after="0" w:line="360" w:lineRule="auto"/>
        <w:ind w:firstLine="708"/>
        <w:jc w:val="both"/>
        <w:rPr>
          <w:sz w:val="28"/>
        </w:rPr>
      </w:pPr>
      <w:r w:rsidRPr="00E650A7">
        <w:rPr>
          <w:sz w:val="28"/>
        </w:rPr>
        <w:t xml:space="preserve">Говоря о самоорганизации физических и химических структур, синергетика имела дело с относительно простыми системами. В примерах самоорганизации в физике и химии не появлялось качественно новых элементов. Лишь имевшиеся в наличии элементы </w:t>
      </w:r>
      <w:proofErr w:type="spellStart"/>
      <w:r w:rsidRPr="00E650A7">
        <w:rPr>
          <w:sz w:val="28"/>
        </w:rPr>
        <w:t>перекомбинировались</w:t>
      </w:r>
      <w:proofErr w:type="spellEnd"/>
      <w:r w:rsidRPr="00E650A7">
        <w:rPr>
          <w:sz w:val="28"/>
        </w:rPr>
        <w:t xml:space="preserve"> или перераспределялись.  </w:t>
      </w:r>
    </w:p>
    <w:p w:rsidR="00707EB0" w:rsidRPr="00E650A7" w:rsidRDefault="00707EB0" w:rsidP="00707EB0">
      <w:pPr>
        <w:pStyle w:val="afe"/>
        <w:spacing w:after="0" w:line="360" w:lineRule="auto"/>
        <w:ind w:firstLine="708"/>
        <w:jc w:val="both"/>
        <w:rPr>
          <w:sz w:val="28"/>
        </w:rPr>
      </w:pPr>
      <w:r w:rsidRPr="00E650A7">
        <w:rPr>
          <w:sz w:val="28"/>
        </w:rPr>
        <w:t xml:space="preserve">Переходя к рассмотрению биологических систем, ученые столкнулись с самоорганизацией другого типа, при которой появляются качественно новые </w:t>
      </w:r>
      <w:r w:rsidRPr="00E650A7">
        <w:rPr>
          <w:sz w:val="28"/>
        </w:rPr>
        <w:lastRenderedPageBreak/>
        <w:t xml:space="preserve">элементы и возможен самопроизвольный отбор. Наиболее простой пример такой самоорганизации – возникновение макромолекул при химической эволюции, этап, непосредственно предшествующий зарождению живой клетки. </w:t>
      </w:r>
    </w:p>
    <w:p w:rsidR="00707EB0" w:rsidRPr="00E650A7" w:rsidRDefault="00707EB0" w:rsidP="00707EB0">
      <w:pPr>
        <w:pStyle w:val="afe"/>
        <w:spacing w:after="0" w:line="360" w:lineRule="auto"/>
        <w:ind w:firstLine="708"/>
        <w:jc w:val="both"/>
        <w:rPr>
          <w:sz w:val="28"/>
        </w:rPr>
      </w:pPr>
      <w:r w:rsidRPr="00E650A7">
        <w:rPr>
          <w:sz w:val="28"/>
        </w:rPr>
        <w:t xml:space="preserve">В </w:t>
      </w:r>
      <w:smartTag w:uri="urn:schemas-microsoft-com:office:smarttags" w:element="metricconverter">
        <w:smartTagPr>
          <w:attr w:name="ProductID" w:val="1970 г"/>
        </w:smartTagPr>
        <w:r w:rsidRPr="00E650A7">
          <w:rPr>
            <w:sz w:val="28"/>
          </w:rPr>
          <w:t>1970 г</w:t>
        </w:r>
      </w:smartTag>
      <w:r w:rsidRPr="00E650A7">
        <w:rPr>
          <w:sz w:val="28"/>
        </w:rPr>
        <w:t xml:space="preserve">. вышла монография </w:t>
      </w:r>
      <w:proofErr w:type="spellStart"/>
      <w:r w:rsidRPr="00E650A7">
        <w:rPr>
          <w:sz w:val="28"/>
        </w:rPr>
        <w:t>Гленсдорфа</w:t>
      </w:r>
      <w:proofErr w:type="spellEnd"/>
      <w:r w:rsidRPr="00E650A7">
        <w:rPr>
          <w:sz w:val="28"/>
        </w:rPr>
        <w:t xml:space="preserve"> и Пригожина. В конце книги выражалась  надежда, что в будущем удастся описать биологические структуры как открытые химические системы, в которых при удалении от равновесия возникает новый порядок. </w:t>
      </w:r>
    </w:p>
    <w:p w:rsidR="00707EB0" w:rsidRPr="00E650A7" w:rsidRDefault="00707EB0" w:rsidP="00707EB0">
      <w:pPr>
        <w:pStyle w:val="afe"/>
        <w:spacing w:after="0" w:line="360" w:lineRule="auto"/>
        <w:ind w:firstLine="708"/>
        <w:jc w:val="both"/>
        <w:rPr>
          <w:sz w:val="28"/>
        </w:rPr>
      </w:pPr>
      <w:r w:rsidRPr="00E650A7">
        <w:rPr>
          <w:sz w:val="28"/>
        </w:rPr>
        <w:t xml:space="preserve">1971 год – книга немецкого физика лауреата Нобелевской премии М. </w:t>
      </w:r>
      <w:proofErr w:type="spellStart"/>
      <w:r w:rsidRPr="00E650A7">
        <w:rPr>
          <w:sz w:val="28"/>
        </w:rPr>
        <w:t>Эйгена</w:t>
      </w:r>
      <w:proofErr w:type="spellEnd"/>
      <w:r w:rsidRPr="00E650A7">
        <w:rPr>
          <w:sz w:val="28"/>
        </w:rPr>
        <w:t xml:space="preserve"> “Самоорганизация материи в процессе химической эволюции”. В этой работе была выдвинута гипотеза о механизме зарождения макромолекул, необходимых для последующего строительства белка в процессе эволюции.  “До </w:t>
      </w:r>
      <w:proofErr w:type="spellStart"/>
      <w:r w:rsidRPr="00E650A7">
        <w:rPr>
          <w:sz w:val="28"/>
        </w:rPr>
        <w:t>Эйгена</w:t>
      </w:r>
      <w:proofErr w:type="spellEnd"/>
      <w:r w:rsidRPr="00E650A7">
        <w:rPr>
          <w:sz w:val="28"/>
        </w:rPr>
        <w:t>” в теории эволюции стоял вопрос, каков механизм превращения мономеров в полимеры.</w:t>
      </w:r>
    </w:p>
    <w:p w:rsidR="00707EB0" w:rsidRPr="00E650A7" w:rsidRDefault="00707EB0" w:rsidP="00707EB0">
      <w:pPr>
        <w:pStyle w:val="afe"/>
        <w:spacing w:after="0" w:line="360" w:lineRule="auto"/>
        <w:ind w:firstLine="708"/>
        <w:jc w:val="both"/>
        <w:rPr>
          <w:sz w:val="28"/>
        </w:rPr>
      </w:pPr>
      <w:r w:rsidRPr="00E650A7">
        <w:rPr>
          <w:sz w:val="28"/>
        </w:rPr>
        <w:t xml:space="preserve">Теория </w:t>
      </w:r>
      <w:proofErr w:type="spellStart"/>
      <w:r w:rsidRPr="00E650A7">
        <w:rPr>
          <w:sz w:val="28"/>
        </w:rPr>
        <w:t>Эйгена</w:t>
      </w:r>
      <w:proofErr w:type="spellEnd"/>
      <w:r w:rsidRPr="00E650A7">
        <w:rPr>
          <w:sz w:val="28"/>
        </w:rPr>
        <w:t xml:space="preserve"> – математическая модель, в которой он перенёс на  последний этап химической эволюции  правило, открытое Дарвином для  механизма эволюции сложных видов, - правило отбора. </w:t>
      </w:r>
    </w:p>
    <w:p w:rsidR="00707EB0" w:rsidRPr="00E650A7" w:rsidRDefault="00707EB0" w:rsidP="00707EB0">
      <w:pPr>
        <w:pStyle w:val="afe"/>
        <w:spacing w:after="0" w:line="360" w:lineRule="auto"/>
        <w:ind w:firstLine="708"/>
        <w:jc w:val="both"/>
        <w:rPr>
          <w:sz w:val="28"/>
        </w:rPr>
      </w:pPr>
      <w:r w:rsidRPr="00E650A7">
        <w:rPr>
          <w:sz w:val="28"/>
        </w:rPr>
        <w:t xml:space="preserve">М. </w:t>
      </w:r>
      <w:proofErr w:type="spellStart"/>
      <w:r w:rsidRPr="00E650A7">
        <w:rPr>
          <w:sz w:val="28"/>
        </w:rPr>
        <w:t>Эйген</w:t>
      </w:r>
      <w:proofErr w:type="spellEnd"/>
      <w:r w:rsidRPr="00E650A7">
        <w:rPr>
          <w:sz w:val="28"/>
        </w:rPr>
        <w:t xml:space="preserve"> ввёл понятие конкуренции гиперциклов, подразумевая под ними циклы химических реакций приводящих к образованию белков. </w:t>
      </w:r>
    </w:p>
    <w:p w:rsidR="00707EB0" w:rsidRPr="00E650A7" w:rsidRDefault="00707EB0" w:rsidP="00707EB0">
      <w:pPr>
        <w:pStyle w:val="afe"/>
        <w:spacing w:after="0" w:line="360" w:lineRule="auto"/>
        <w:ind w:firstLine="708"/>
        <w:jc w:val="both"/>
        <w:rPr>
          <w:sz w:val="28"/>
        </w:rPr>
      </w:pPr>
      <w:r w:rsidRPr="00E650A7">
        <w:rPr>
          <w:sz w:val="28"/>
        </w:rPr>
        <w:t xml:space="preserve">Пусть имеется набор </w:t>
      </w:r>
      <w:proofErr w:type="spellStart"/>
      <w:r w:rsidRPr="00E650A7">
        <w:rPr>
          <w:sz w:val="28"/>
        </w:rPr>
        <w:t>мономерных</w:t>
      </w:r>
      <w:proofErr w:type="spellEnd"/>
      <w:r w:rsidRPr="00E650A7">
        <w:rPr>
          <w:sz w:val="28"/>
        </w:rPr>
        <w:t xml:space="preserve"> молекул. При их непрерывном тепловом движении всегда есть вероятность того,  что рано или поздно некоторые из них “сцепятся” и образуют несколько полимерных молекул. В такой ситуации начинается конкуренция в борьбе за “пищу” между этими случайно образовавшимися  макромолекулами - за молекулы мономеров, которые макромолекулы хотят “съесть”, присоединить. По мысли </w:t>
      </w:r>
      <w:proofErr w:type="spellStart"/>
      <w:r w:rsidRPr="00E650A7">
        <w:rPr>
          <w:sz w:val="28"/>
        </w:rPr>
        <w:t>Эйгена</w:t>
      </w:r>
      <w:proofErr w:type="spellEnd"/>
      <w:r w:rsidRPr="00E650A7">
        <w:rPr>
          <w:sz w:val="28"/>
        </w:rPr>
        <w:t>, конкурируют именно гиперциклы, которые делятся на более и</w:t>
      </w:r>
      <w:r>
        <w:rPr>
          <w:sz w:val="28"/>
        </w:rPr>
        <w:t>ли</w:t>
      </w:r>
      <w:r w:rsidRPr="00E650A7">
        <w:rPr>
          <w:sz w:val="28"/>
        </w:rPr>
        <w:t xml:space="preserve"> менее эффективно работающие. </w:t>
      </w:r>
    </w:p>
    <w:p w:rsidR="00707EB0" w:rsidRPr="00E650A7" w:rsidRDefault="00707EB0" w:rsidP="00707EB0">
      <w:pPr>
        <w:pStyle w:val="afe"/>
        <w:spacing w:after="0" w:line="360" w:lineRule="auto"/>
        <w:ind w:firstLine="708"/>
        <w:jc w:val="both"/>
        <w:rPr>
          <w:sz w:val="28"/>
        </w:rPr>
      </w:pPr>
      <w:r w:rsidRPr="00E650A7">
        <w:rPr>
          <w:sz w:val="28"/>
        </w:rPr>
        <w:t xml:space="preserve">В этом ядро гипотезы. В химическом “первичном бульоне” присутствуют катализаторы протекающих реакций, являющихся в тоже время их промежуточными продуктами, т.е. происходит реакция </w:t>
      </w:r>
      <w:r w:rsidRPr="00E650A7">
        <w:rPr>
          <w:sz w:val="28"/>
        </w:rPr>
        <w:lastRenderedPageBreak/>
        <w:t xml:space="preserve">автокаталитического типа, такие, которые рассматриваются и описываются в термодинамике Пригожиным и его сотрудниками. Это означает, что модель </w:t>
      </w:r>
      <w:proofErr w:type="spellStart"/>
      <w:r w:rsidRPr="00E650A7">
        <w:rPr>
          <w:sz w:val="28"/>
        </w:rPr>
        <w:t>Эйгена</w:t>
      </w:r>
      <w:proofErr w:type="spellEnd"/>
      <w:r w:rsidRPr="00E650A7">
        <w:rPr>
          <w:sz w:val="28"/>
        </w:rPr>
        <w:t xml:space="preserve"> является синергетической.  </w:t>
      </w:r>
    </w:p>
    <w:p w:rsidR="00707EB0" w:rsidRPr="00E650A7" w:rsidRDefault="00707EB0" w:rsidP="00707EB0">
      <w:pPr>
        <w:pStyle w:val="afe"/>
        <w:spacing w:after="0" w:line="360" w:lineRule="auto"/>
        <w:ind w:firstLine="708"/>
        <w:jc w:val="both"/>
        <w:rPr>
          <w:sz w:val="28"/>
        </w:rPr>
      </w:pPr>
      <w:r w:rsidRPr="00E650A7">
        <w:rPr>
          <w:sz w:val="28"/>
        </w:rPr>
        <w:t xml:space="preserve">Автокатализ – это положительная обратная связь. Так, в ходе химической реакции или какого-то другого процесса вырабатывается фермент, присутствие которого стимулирует производство его самого. Специалисты по  вычислительной технике и математике говорят в таких случаях о положительной обратной связи. В химии аналогичное явление называют автокатализом. </w:t>
      </w:r>
      <w:r w:rsidRPr="00E253DE">
        <w:rPr>
          <w:b/>
          <w:sz w:val="28"/>
        </w:rPr>
        <w:t>Петли положительной обратной связи  вместе с отрицательной обратной связью составляют самую основу жизни.</w:t>
      </w:r>
      <w:r w:rsidRPr="00E650A7">
        <w:rPr>
          <w:sz w:val="28"/>
        </w:rPr>
        <w:t xml:space="preserve"> </w:t>
      </w:r>
    </w:p>
    <w:p w:rsidR="00707EB0" w:rsidRPr="00E650A7" w:rsidRDefault="00707EB0" w:rsidP="00707EB0">
      <w:pPr>
        <w:pStyle w:val="afe"/>
        <w:spacing w:after="0" w:line="360" w:lineRule="auto"/>
        <w:ind w:firstLine="708"/>
        <w:jc w:val="both"/>
        <w:rPr>
          <w:sz w:val="28"/>
        </w:rPr>
      </w:pPr>
      <w:r w:rsidRPr="00E650A7">
        <w:rPr>
          <w:sz w:val="28"/>
        </w:rPr>
        <w:t xml:space="preserve">В результате действия катализатора через положительную обратную связь образуется новая структура. В теории </w:t>
      </w:r>
      <w:proofErr w:type="spellStart"/>
      <w:r w:rsidRPr="00E650A7">
        <w:rPr>
          <w:sz w:val="28"/>
        </w:rPr>
        <w:t>Эйгена</w:t>
      </w:r>
      <w:proofErr w:type="spellEnd"/>
      <w:r w:rsidRPr="00E650A7">
        <w:rPr>
          <w:sz w:val="28"/>
        </w:rPr>
        <w:t xml:space="preserve"> катализатор и промежуточное вещество – это макромолекулы. А новая структура  - это образовавшиеся полимеры. </w:t>
      </w:r>
    </w:p>
    <w:p w:rsidR="00707EB0" w:rsidRPr="00E650A7" w:rsidRDefault="00707EB0" w:rsidP="00707EB0">
      <w:pPr>
        <w:pStyle w:val="afe"/>
        <w:spacing w:after="0" w:line="360" w:lineRule="auto"/>
        <w:ind w:firstLine="708"/>
        <w:jc w:val="both"/>
        <w:rPr>
          <w:sz w:val="28"/>
        </w:rPr>
      </w:pPr>
      <w:r w:rsidRPr="00E650A7">
        <w:rPr>
          <w:sz w:val="28"/>
        </w:rPr>
        <w:t xml:space="preserve">Теория </w:t>
      </w:r>
      <w:proofErr w:type="spellStart"/>
      <w:r w:rsidRPr="00E650A7">
        <w:rPr>
          <w:sz w:val="28"/>
        </w:rPr>
        <w:t>Эйгена</w:t>
      </w:r>
      <w:proofErr w:type="spellEnd"/>
      <w:r w:rsidRPr="00E650A7">
        <w:rPr>
          <w:sz w:val="28"/>
        </w:rPr>
        <w:t xml:space="preserve"> соединяет синергетику и дарвиновский естественный отбор. Теория </w:t>
      </w:r>
      <w:proofErr w:type="spellStart"/>
      <w:r w:rsidRPr="00E650A7">
        <w:rPr>
          <w:sz w:val="28"/>
        </w:rPr>
        <w:t>Эйгена</w:t>
      </w:r>
      <w:proofErr w:type="spellEnd"/>
      <w:r w:rsidRPr="00E650A7">
        <w:rPr>
          <w:sz w:val="28"/>
        </w:rPr>
        <w:t xml:space="preserve"> связывает синергетику  и </w:t>
      </w:r>
      <w:proofErr w:type="spellStart"/>
      <w:r w:rsidRPr="00E650A7">
        <w:rPr>
          <w:sz w:val="28"/>
        </w:rPr>
        <w:t>гомеостатику</w:t>
      </w:r>
      <w:proofErr w:type="spellEnd"/>
      <w:r w:rsidRPr="00E650A7">
        <w:rPr>
          <w:sz w:val="28"/>
        </w:rPr>
        <w:t xml:space="preserve">. Положительная обратная связь и конкуренция -  стали основой </w:t>
      </w:r>
      <w:proofErr w:type="spellStart"/>
      <w:r w:rsidRPr="00E650A7">
        <w:rPr>
          <w:sz w:val="28"/>
        </w:rPr>
        <w:t>гомеостатики</w:t>
      </w:r>
      <w:proofErr w:type="spellEnd"/>
      <w:r w:rsidRPr="00E650A7">
        <w:rPr>
          <w:sz w:val="28"/>
        </w:rPr>
        <w:t xml:space="preserve">. </w:t>
      </w:r>
    </w:p>
    <w:p w:rsidR="00707EB0" w:rsidRPr="00E253DE" w:rsidRDefault="00707EB0" w:rsidP="00707EB0">
      <w:pPr>
        <w:pStyle w:val="afe"/>
        <w:spacing w:after="0" w:line="360" w:lineRule="auto"/>
        <w:ind w:firstLine="708"/>
        <w:jc w:val="both"/>
        <w:rPr>
          <w:b/>
          <w:sz w:val="28"/>
        </w:rPr>
      </w:pPr>
      <w:proofErr w:type="spellStart"/>
      <w:r w:rsidRPr="00E253DE">
        <w:rPr>
          <w:b/>
          <w:sz w:val="28"/>
        </w:rPr>
        <w:t>Гомеостатика</w:t>
      </w:r>
      <w:proofErr w:type="spellEnd"/>
      <w:r w:rsidRPr="00E253DE">
        <w:rPr>
          <w:b/>
          <w:sz w:val="28"/>
        </w:rPr>
        <w:t xml:space="preserve">. </w:t>
      </w:r>
    </w:p>
    <w:p w:rsidR="00707EB0" w:rsidRPr="00E650A7" w:rsidRDefault="00707EB0" w:rsidP="00707EB0">
      <w:pPr>
        <w:pStyle w:val="afe"/>
        <w:spacing w:after="0" w:line="360" w:lineRule="auto"/>
        <w:ind w:firstLine="708"/>
        <w:jc w:val="both"/>
        <w:rPr>
          <w:sz w:val="28"/>
        </w:rPr>
      </w:pPr>
      <w:bookmarkStart w:id="57" w:name="YANDEX_0"/>
      <w:bookmarkEnd w:id="57"/>
      <w:r w:rsidRPr="00E650A7">
        <w:rPr>
          <w:sz w:val="28"/>
        </w:rPr>
        <w:t xml:space="preserve">Базовым понятием в </w:t>
      </w:r>
      <w:proofErr w:type="spellStart"/>
      <w:r w:rsidRPr="00E650A7">
        <w:rPr>
          <w:sz w:val="28"/>
        </w:rPr>
        <w:t>гомеостатике</w:t>
      </w:r>
      <w:proofErr w:type="spellEnd"/>
      <w:r w:rsidRPr="00E650A7">
        <w:rPr>
          <w:sz w:val="28"/>
        </w:rPr>
        <w:t xml:space="preserve"> является гомеостаз. </w:t>
      </w:r>
    </w:p>
    <w:p w:rsidR="00707EB0" w:rsidRPr="00E650A7" w:rsidRDefault="00707EB0" w:rsidP="00707EB0">
      <w:pPr>
        <w:pStyle w:val="afe"/>
        <w:spacing w:after="0" w:line="360" w:lineRule="auto"/>
        <w:ind w:firstLine="708"/>
        <w:jc w:val="both"/>
        <w:rPr>
          <w:sz w:val="28"/>
        </w:rPr>
      </w:pPr>
      <w:r w:rsidRPr="00E650A7">
        <w:rPr>
          <w:sz w:val="28"/>
        </w:rPr>
        <w:t xml:space="preserve">Гомеостаз – функциональное состояние системы, при котором за счёт действия специальных систем управления (гомеостатов) обеспечивается поддержание динамического постоянства жизненно важных функций и параметров системы при различных изменениях внутренней и внешней среды. </w:t>
      </w:r>
    </w:p>
    <w:p w:rsidR="00707EB0" w:rsidRPr="00E650A7" w:rsidRDefault="00707EB0" w:rsidP="00707EB0">
      <w:pPr>
        <w:pStyle w:val="afe"/>
        <w:spacing w:after="0" w:line="360" w:lineRule="auto"/>
        <w:ind w:firstLine="708"/>
        <w:jc w:val="both"/>
        <w:rPr>
          <w:sz w:val="28"/>
        </w:rPr>
      </w:pPr>
      <w:proofErr w:type="spellStart"/>
      <w:r w:rsidRPr="00E650A7">
        <w:rPr>
          <w:sz w:val="28"/>
        </w:rPr>
        <w:t>Гомеостатика</w:t>
      </w:r>
      <w:proofErr w:type="spellEnd"/>
      <w:r w:rsidRPr="00E650A7">
        <w:rPr>
          <w:sz w:val="28"/>
        </w:rPr>
        <w:t xml:space="preserve"> – научное направление, изучающее глубинные механизмы поддержания гомеостаза в сложных системах различной природы. </w:t>
      </w:r>
    </w:p>
    <w:p w:rsidR="00707EB0" w:rsidRPr="00E650A7" w:rsidRDefault="00707EB0" w:rsidP="00707EB0">
      <w:pPr>
        <w:pStyle w:val="afe"/>
        <w:spacing w:after="0" w:line="360" w:lineRule="auto"/>
        <w:ind w:firstLine="708"/>
        <w:jc w:val="both"/>
        <w:rPr>
          <w:sz w:val="28"/>
        </w:rPr>
      </w:pPr>
      <w:r w:rsidRPr="00E650A7">
        <w:rPr>
          <w:sz w:val="28"/>
        </w:rPr>
        <w:t xml:space="preserve">Задачи </w:t>
      </w:r>
      <w:proofErr w:type="spellStart"/>
      <w:r w:rsidRPr="00E650A7">
        <w:rPr>
          <w:sz w:val="28"/>
        </w:rPr>
        <w:t>гомеостатики</w:t>
      </w:r>
      <w:proofErr w:type="spellEnd"/>
      <w:r w:rsidRPr="00E650A7">
        <w:rPr>
          <w:sz w:val="28"/>
        </w:rPr>
        <w:t xml:space="preserve">: изучение общих механизмов управления гомеостатического типа,  выявления в них роли кооперации, конкуренции и конфликта и установления  с управленческих позиций аналогий между системами различной природы.   </w:t>
      </w:r>
    </w:p>
    <w:p w:rsidR="00707EB0" w:rsidRPr="00E650A7" w:rsidRDefault="00707EB0" w:rsidP="00707EB0">
      <w:pPr>
        <w:pStyle w:val="afe"/>
        <w:spacing w:after="0" w:line="360" w:lineRule="auto"/>
        <w:ind w:firstLine="708"/>
        <w:jc w:val="both"/>
        <w:rPr>
          <w:sz w:val="28"/>
        </w:rPr>
      </w:pPr>
      <w:r w:rsidRPr="00E650A7">
        <w:rPr>
          <w:sz w:val="28"/>
        </w:rPr>
        <w:lastRenderedPageBreak/>
        <w:t xml:space="preserve">Представление о постоянстве внутренней среды было сформулировано французским учёным К. Бернаром.  </w:t>
      </w:r>
    </w:p>
    <w:p w:rsidR="00707EB0" w:rsidRPr="00E650A7" w:rsidRDefault="00707EB0" w:rsidP="00707EB0">
      <w:pPr>
        <w:pStyle w:val="afe"/>
        <w:spacing w:after="0" w:line="360" w:lineRule="auto"/>
        <w:ind w:firstLine="708"/>
        <w:jc w:val="both"/>
        <w:rPr>
          <w:sz w:val="28"/>
        </w:rPr>
      </w:pPr>
      <w:r w:rsidRPr="00E650A7">
        <w:rPr>
          <w:sz w:val="28"/>
        </w:rPr>
        <w:t xml:space="preserve">Американский физиолог </w:t>
      </w:r>
      <w:proofErr w:type="spellStart"/>
      <w:r w:rsidRPr="00E650A7">
        <w:rPr>
          <w:sz w:val="28"/>
        </w:rPr>
        <w:t>Уолтер</w:t>
      </w:r>
      <w:proofErr w:type="spellEnd"/>
      <w:r w:rsidRPr="00E650A7">
        <w:rPr>
          <w:sz w:val="28"/>
        </w:rPr>
        <w:t xml:space="preserve"> </w:t>
      </w:r>
      <w:proofErr w:type="spellStart"/>
      <w:r w:rsidRPr="00E650A7">
        <w:rPr>
          <w:sz w:val="28"/>
        </w:rPr>
        <w:t>Кэннон</w:t>
      </w:r>
      <w:proofErr w:type="spellEnd"/>
      <w:r w:rsidRPr="00E650A7">
        <w:rPr>
          <w:sz w:val="28"/>
        </w:rPr>
        <w:t xml:space="preserve"> на основе идей К. Бернара ввёл термин “гомеостаз” для описания сложных механизмов, которые регулируют внутреннюю среду организма, благодаря чему ее состав поддерживается постоянным и изменяется лишь в узких пределах.  </w:t>
      </w:r>
    </w:p>
    <w:p w:rsidR="00707EB0" w:rsidRPr="00E650A7" w:rsidRDefault="00707EB0" w:rsidP="00707EB0">
      <w:pPr>
        <w:pStyle w:val="afe"/>
        <w:spacing w:after="0" w:line="360" w:lineRule="auto"/>
        <w:ind w:firstLine="708"/>
        <w:jc w:val="both"/>
        <w:rPr>
          <w:sz w:val="28"/>
        </w:rPr>
      </w:pPr>
      <w:r w:rsidRPr="00E650A7">
        <w:rPr>
          <w:sz w:val="28"/>
        </w:rPr>
        <w:t xml:space="preserve">У. </w:t>
      </w:r>
      <w:proofErr w:type="spellStart"/>
      <w:r w:rsidRPr="00E650A7">
        <w:rPr>
          <w:sz w:val="28"/>
        </w:rPr>
        <w:t>Кэннон</w:t>
      </w:r>
      <w:proofErr w:type="spellEnd"/>
      <w:r w:rsidRPr="00E650A7">
        <w:rPr>
          <w:sz w:val="28"/>
        </w:rPr>
        <w:t xml:space="preserve"> изложил общий принцип поддержания постоянства внутреннего состояния в живых  системах без раскрытия механизмов  управления,  которые  обеспечивают  реализацию этого принципа. </w:t>
      </w:r>
    </w:p>
    <w:p w:rsidR="00707EB0" w:rsidRPr="00E650A7" w:rsidRDefault="00707EB0" w:rsidP="00707EB0">
      <w:pPr>
        <w:pStyle w:val="afe"/>
        <w:spacing w:after="0" w:line="360" w:lineRule="auto"/>
        <w:ind w:firstLine="708"/>
        <w:jc w:val="both"/>
        <w:rPr>
          <w:sz w:val="28"/>
        </w:rPr>
      </w:pPr>
      <w:r w:rsidRPr="00E650A7">
        <w:rPr>
          <w:sz w:val="28"/>
        </w:rPr>
        <w:t xml:space="preserve">Первая попытка проникновения в сущность явления  гомеостазиса и установления возможных механизмов, лежащих в основе его  управления, принадлежит английскому ученому У.Р. Эшби,  построившему модель  ультраустойчивой системы, названной им гомеостатом. </w:t>
      </w:r>
    </w:p>
    <w:p w:rsidR="00707EB0" w:rsidRPr="00E650A7" w:rsidRDefault="00707EB0" w:rsidP="00707EB0">
      <w:pPr>
        <w:pStyle w:val="afe"/>
        <w:spacing w:after="0" w:line="360" w:lineRule="auto"/>
        <w:ind w:firstLine="708"/>
        <w:jc w:val="both"/>
        <w:rPr>
          <w:sz w:val="28"/>
        </w:rPr>
      </w:pPr>
      <w:r w:rsidRPr="00E650A7">
        <w:rPr>
          <w:sz w:val="28"/>
        </w:rPr>
        <w:t xml:space="preserve">Гомеостаз – термин, используемый для обозначения регуляции внутренней среды живых организмов. Для машин аналогичный термин – сервомеханизмы. </w:t>
      </w:r>
      <w:proofErr w:type="spellStart"/>
      <w:r w:rsidRPr="00E650A7">
        <w:rPr>
          <w:sz w:val="28"/>
        </w:rPr>
        <w:t>Н.Винер</w:t>
      </w:r>
      <w:proofErr w:type="spellEnd"/>
      <w:r w:rsidRPr="00E650A7">
        <w:rPr>
          <w:sz w:val="28"/>
        </w:rPr>
        <w:t xml:space="preserve">, полагая, что оба типа систем управления  имеют много общего, предложил термин кибернетика для обозначения науки о механизмах управления. </w:t>
      </w:r>
    </w:p>
    <w:p w:rsidR="00707EB0" w:rsidRPr="00E650A7" w:rsidRDefault="00707EB0" w:rsidP="00707EB0">
      <w:pPr>
        <w:pStyle w:val="afe"/>
        <w:spacing w:after="0" w:line="360" w:lineRule="auto"/>
        <w:ind w:firstLine="708"/>
        <w:jc w:val="both"/>
        <w:rPr>
          <w:sz w:val="28"/>
        </w:rPr>
      </w:pPr>
      <w:r w:rsidRPr="00E650A7">
        <w:rPr>
          <w:sz w:val="28"/>
        </w:rPr>
        <w:t xml:space="preserve">В </w:t>
      </w:r>
      <w:hyperlink r:id="rId44" w:history="1">
        <w:r w:rsidRPr="00E650A7">
          <w:rPr>
            <w:sz w:val="28"/>
          </w:rPr>
          <w:t>кибернетике</w:t>
        </w:r>
      </w:hyperlink>
      <w:r w:rsidRPr="00E650A7">
        <w:rPr>
          <w:sz w:val="28"/>
        </w:rPr>
        <w:t xml:space="preserve"> термин “гомеостаз” применяют  по отношению к любому саморегулирующемуся механизму.</w:t>
      </w:r>
    </w:p>
    <w:p w:rsidR="00707EB0" w:rsidRPr="00E650A7" w:rsidRDefault="00707EB0" w:rsidP="00707EB0">
      <w:pPr>
        <w:pStyle w:val="afe"/>
        <w:spacing w:after="0" w:line="360" w:lineRule="auto"/>
        <w:ind w:firstLine="708"/>
        <w:jc w:val="both"/>
        <w:rPr>
          <w:sz w:val="28"/>
        </w:rPr>
      </w:pPr>
      <w:r w:rsidRPr="00E650A7">
        <w:rPr>
          <w:sz w:val="28"/>
        </w:rPr>
        <w:t xml:space="preserve">Но гомеостатический механизм сложнее, чем кибернетический, основанный на управлении по принципу отрицательной обратной связи. </w:t>
      </w:r>
    </w:p>
    <w:p w:rsidR="00707EB0" w:rsidRPr="00E650A7" w:rsidRDefault="00707EB0" w:rsidP="00707EB0">
      <w:pPr>
        <w:pStyle w:val="afe"/>
        <w:spacing w:after="0" w:line="360" w:lineRule="auto"/>
        <w:ind w:firstLine="708"/>
        <w:jc w:val="both"/>
        <w:rPr>
          <w:sz w:val="28"/>
        </w:rPr>
      </w:pPr>
      <w:r w:rsidRPr="00E650A7">
        <w:rPr>
          <w:sz w:val="28"/>
        </w:rPr>
        <w:t xml:space="preserve">Следующий важный шаг в развитии </w:t>
      </w:r>
      <w:proofErr w:type="spellStart"/>
      <w:r w:rsidRPr="00E650A7">
        <w:rPr>
          <w:sz w:val="28"/>
        </w:rPr>
        <w:t>гомеостатики</w:t>
      </w:r>
      <w:proofErr w:type="spellEnd"/>
      <w:r w:rsidRPr="00E650A7">
        <w:rPr>
          <w:sz w:val="28"/>
        </w:rPr>
        <w:t xml:space="preserve"> внес </w:t>
      </w:r>
      <w:proofErr w:type="spellStart"/>
      <w:r w:rsidRPr="00E650A7">
        <w:rPr>
          <w:sz w:val="28"/>
        </w:rPr>
        <w:t>С.Бир</w:t>
      </w:r>
      <w:proofErr w:type="spellEnd"/>
      <w:r w:rsidRPr="00E650A7">
        <w:rPr>
          <w:sz w:val="28"/>
        </w:rPr>
        <w:t xml:space="preserve">.  Он  указал на два принципиальных момента:  иерархический  принцип  построения гомеостатических структур для управления сложными  объектами  и  принцип живучести. </w:t>
      </w:r>
    </w:p>
    <w:p w:rsidR="00707EB0" w:rsidRPr="00E650A7" w:rsidRDefault="00707EB0" w:rsidP="00707EB0">
      <w:pPr>
        <w:pStyle w:val="afe"/>
        <w:spacing w:after="0" w:line="360" w:lineRule="auto"/>
        <w:ind w:firstLine="708"/>
        <w:jc w:val="both"/>
        <w:rPr>
          <w:sz w:val="28"/>
        </w:rPr>
      </w:pPr>
      <w:r w:rsidRPr="00E650A7">
        <w:rPr>
          <w:sz w:val="28"/>
        </w:rPr>
        <w:t xml:space="preserve">В дальнейшем </w:t>
      </w:r>
      <w:proofErr w:type="spellStart"/>
      <w:r w:rsidRPr="00E650A7">
        <w:rPr>
          <w:sz w:val="28"/>
        </w:rPr>
        <w:t>гомеостатикой</w:t>
      </w:r>
      <w:proofErr w:type="spellEnd"/>
      <w:r w:rsidRPr="00E650A7">
        <w:rPr>
          <w:sz w:val="28"/>
        </w:rPr>
        <w:t xml:space="preserve"> занимались такие ученые как </w:t>
      </w:r>
      <w:proofErr w:type="spellStart"/>
      <w:r w:rsidRPr="00E650A7">
        <w:rPr>
          <w:sz w:val="28"/>
        </w:rPr>
        <w:t>Р.Харди</w:t>
      </w:r>
      <w:proofErr w:type="spellEnd"/>
      <w:r w:rsidRPr="00E650A7">
        <w:rPr>
          <w:sz w:val="28"/>
        </w:rPr>
        <w:t xml:space="preserve">, </w:t>
      </w:r>
      <w:proofErr w:type="spellStart"/>
      <w:r w:rsidRPr="00E650A7">
        <w:rPr>
          <w:sz w:val="28"/>
        </w:rPr>
        <w:t>Г.Н.Кассиль</w:t>
      </w:r>
      <w:proofErr w:type="spellEnd"/>
      <w:r w:rsidRPr="00E650A7">
        <w:rPr>
          <w:sz w:val="28"/>
        </w:rPr>
        <w:t xml:space="preserve">, </w:t>
      </w:r>
      <w:proofErr w:type="spellStart"/>
      <w:r w:rsidRPr="00E650A7">
        <w:rPr>
          <w:sz w:val="28"/>
        </w:rPr>
        <w:t>В.М.Дильман</w:t>
      </w:r>
      <w:proofErr w:type="spellEnd"/>
      <w:r w:rsidRPr="00E650A7">
        <w:rPr>
          <w:sz w:val="28"/>
        </w:rPr>
        <w:t xml:space="preserve">, </w:t>
      </w:r>
      <w:proofErr w:type="spellStart"/>
      <w:r w:rsidRPr="00E650A7">
        <w:rPr>
          <w:sz w:val="28"/>
        </w:rPr>
        <w:t>Д.С.Саркисов</w:t>
      </w:r>
      <w:proofErr w:type="spellEnd"/>
      <w:r w:rsidRPr="00E650A7">
        <w:rPr>
          <w:sz w:val="28"/>
        </w:rPr>
        <w:t xml:space="preserve">, </w:t>
      </w:r>
      <w:proofErr w:type="spellStart"/>
      <w:r w:rsidRPr="00E650A7">
        <w:rPr>
          <w:sz w:val="28"/>
        </w:rPr>
        <w:t>В.Н.Новосельцев</w:t>
      </w:r>
      <w:proofErr w:type="spellEnd"/>
      <w:r w:rsidRPr="00E650A7">
        <w:rPr>
          <w:sz w:val="28"/>
        </w:rPr>
        <w:t xml:space="preserve">. Новый этап в развитии этого  направления  наступил  после опубликования формальной модели гомеостата  отечественным  ученым </w:t>
      </w:r>
      <w:proofErr w:type="spellStart"/>
      <w:r w:rsidRPr="00E650A7">
        <w:rPr>
          <w:sz w:val="28"/>
        </w:rPr>
        <w:t>Ю.М.Горским</w:t>
      </w:r>
      <w:proofErr w:type="spellEnd"/>
      <w:r w:rsidRPr="00E650A7">
        <w:rPr>
          <w:sz w:val="28"/>
        </w:rPr>
        <w:t xml:space="preserve">  в 80-е гг. </w:t>
      </w:r>
    </w:p>
    <w:p w:rsidR="00707EB0" w:rsidRPr="004107B0" w:rsidRDefault="00707EB0" w:rsidP="00707EB0">
      <w:pPr>
        <w:pStyle w:val="afe"/>
        <w:spacing w:after="0" w:line="360" w:lineRule="auto"/>
        <w:ind w:firstLine="708"/>
        <w:jc w:val="both"/>
        <w:rPr>
          <w:i/>
          <w:sz w:val="28"/>
          <w:u w:val="single"/>
        </w:rPr>
      </w:pPr>
      <w:r w:rsidRPr="004107B0">
        <w:rPr>
          <w:i/>
          <w:sz w:val="28"/>
          <w:u w:val="single"/>
        </w:rPr>
        <w:lastRenderedPageBreak/>
        <w:t>Гомеостатическая система (по Горскому).</w:t>
      </w:r>
    </w:p>
    <w:p w:rsidR="00707EB0" w:rsidRPr="00E650A7" w:rsidRDefault="00707EB0" w:rsidP="00707EB0">
      <w:pPr>
        <w:pStyle w:val="afe"/>
        <w:spacing w:after="0" w:line="360" w:lineRule="auto"/>
        <w:ind w:firstLine="708"/>
        <w:jc w:val="both"/>
        <w:rPr>
          <w:sz w:val="28"/>
        </w:rPr>
      </w:pPr>
      <w:r w:rsidRPr="00E650A7">
        <w:rPr>
          <w:sz w:val="28"/>
        </w:rPr>
        <w:t xml:space="preserve"> Условно выделяются следующие уровни организации: молекулярно-клеточный; тканевый и органный; организменный; </w:t>
      </w:r>
      <w:proofErr w:type="spellStart"/>
      <w:r w:rsidRPr="00E650A7">
        <w:rPr>
          <w:sz w:val="28"/>
        </w:rPr>
        <w:t>надорганизменный</w:t>
      </w:r>
      <w:proofErr w:type="spellEnd"/>
      <w:r w:rsidRPr="00E650A7">
        <w:rPr>
          <w:sz w:val="28"/>
        </w:rPr>
        <w:t xml:space="preserve"> (экологические, социально-экономические системы). </w:t>
      </w:r>
    </w:p>
    <w:p w:rsidR="00707EB0" w:rsidRPr="00E650A7" w:rsidRDefault="00707EB0" w:rsidP="00707EB0">
      <w:pPr>
        <w:pStyle w:val="afe"/>
        <w:spacing w:after="0" w:line="360" w:lineRule="auto"/>
        <w:ind w:firstLine="708"/>
        <w:jc w:val="both"/>
        <w:rPr>
          <w:sz w:val="28"/>
        </w:rPr>
      </w:pPr>
      <w:r w:rsidRPr="00E650A7">
        <w:rPr>
          <w:sz w:val="28"/>
        </w:rPr>
        <w:t>На любом уровне организации анализ биосистем в той или иной мере подразумевает учёт следующих аспектов:</w:t>
      </w:r>
    </w:p>
    <w:p w:rsidR="00707EB0" w:rsidRPr="00E650A7" w:rsidRDefault="00707EB0" w:rsidP="00791B96">
      <w:pPr>
        <w:pStyle w:val="afe"/>
        <w:numPr>
          <w:ilvl w:val="0"/>
          <w:numId w:val="55"/>
        </w:numPr>
        <w:spacing w:after="0" w:line="360" w:lineRule="auto"/>
        <w:jc w:val="both"/>
        <w:rPr>
          <w:sz w:val="28"/>
        </w:rPr>
      </w:pPr>
      <w:r w:rsidRPr="00E650A7">
        <w:rPr>
          <w:sz w:val="28"/>
        </w:rPr>
        <w:t xml:space="preserve">Структура системы характеризуется набором элементов, составляющих систему, и совокупностью их связей. </w:t>
      </w:r>
    </w:p>
    <w:p w:rsidR="00707EB0" w:rsidRPr="00E650A7" w:rsidRDefault="00707EB0" w:rsidP="00791B96">
      <w:pPr>
        <w:pStyle w:val="afe"/>
        <w:numPr>
          <w:ilvl w:val="0"/>
          <w:numId w:val="55"/>
        </w:numPr>
        <w:spacing w:after="0" w:line="360" w:lineRule="auto"/>
        <w:jc w:val="both"/>
        <w:rPr>
          <w:sz w:val="28"/>
        </w:rPr>
      </w:pPr>
      <w:r w:rsidRPr="00E650A7">
        <w:rPr>
          <w:sz w:val="28"/>
        </w:rPr>
        <w:t xml:space="preserve">Функция системы – выполнение специфических для этой системы процессов. Для биосистем функция – те процессы, которые необходимы для поддержания “собственной жизни” и для функционирования систем более высокого уровня, в которые система входит в качестве элемента. </w:t>
      </w:r>
    </w:p>
    <w:p w:rsidR="00707EB0" w:rsidRPr="00E650A7" w:rsidRDefault="00707EB0" w:rsidP="00791B96">
      <w:pPr>
        <w:pStyle w:val="afe"/>
        <w:numPr>
          <w:ilvl w:val="0"/>
          <w:numId w:val="55"/>
        </w:numPr>
        <w:spacing w:after="0" w:line="360" w:lineRule="auto"/>
        <w:jc w:val="both"/>
        <w:rPr>
          <w:sz w:val="28"/>
        </w:rPr>
      </w:pPr>
      <w:r w:rsidRPr="00E650A7">
        <w:rPr>
          <w:sz w:val="28"/>
        </w:rPr>
        <w:t xml:space="preserve">Управление выполнением функций осуществляется специфическими для этого уровня механизмами управления (регуляции, </w:t>
      </w:r>
      <w:proofErr w:type="spellStart"/>
      <w:r w:rsidRPr="00E650A7">
        <w:rPr>
          <w:sz w:val="28"/>
        </w:rPr>
        <w:t>авторегуляции</w:t>
      </w:r>
      <w:proofErr w:type="spellEnd"/>
      <w:r w:rsidRPr="00E650A7">
        <w:rPr>
          <w:sz w:val="28"/>
        </w:rPr>
        <w:t xml:space="preserve">). Управление осуществляется за счёт потоков информации, которую система получает, перерабатывает и использует с помощью специальных (и особенных на каждом уровне) элементов. </w:t>
      </w:r>
    </w:p>
    <w:p w:rsidR="00707EB0" w:rsidRPr="00E650A7" w:rsidRDefault="00707EB0" w:rsidP="00707EB0">
      <w:pPr>
        <w:pStyle w:val="afe"/>
        <w:spacing w:after="0" w:line="360" w:lineRule="auto"/>
        <w:ind w:firstLine="708"/>
        <w:jc w:val="both"/>
        <w:rPr>
          <w:sz w:val="28"/>
        </w:rPr>
      </w:pPr>
      <w:r w:rsidRPr="00E650A7">
        <w:rPr>
          <w:sz w:val="28"/>
        </w:rPr>
        <w:t xml:space="preserve">Цель системы. Механизмы управления на каждом уровне функционируют так, что обеспечивается сохранение структуры системы и протекающих в них процессов (функций). Поэтому можно сказать, что иерархически высшей целью биосистемы является самосохранение, т.е. сохранение жизни. Это положение, однако, </w:t>
      </w:r>
      <w:proofErr w:type="spellStart"/>
      <w:r w:rsidRPr="00E650A7">
        <w:rPr>
          <w:sz w:val="28"/>
        </w:rPr>
        <w:t>абсолютом</w:t>
      </w:r>
      <w:proofErr w:type="spellEnd"/>
      <w:r w:rsidRPr="00E650A7">
        <w:rPr>
          <w:sz w:val="28"/>
        </w:rPr>
        <w:t xml:space="preserve"> не является и может быть уточнено для каждого из уровней организации. </w:t>
      </w:r>
    </w:p>
    <w:p w:rsidR="00707EB0" w:rsidRPr="00E650A7" w:rsidRDefault="00707EB0" w:rsidP="00707EB0">
      <w:pPr>
        <w:pStyle w:val="afe"/>
        <w:spacing w:after="0" w:line="360" w:lineRule="auto"/>
        <w:ind w:firstLine="708"/>
        <w:jc w:val="both"/>
        <w:rPr>
          <w:sz w:val="28"/>
        </w:rPr>
      </w:pPr>
      <w:r w:rsidRPr="00E650A7">
        <w:rPr>
          <w:sz w:val="28"/>
        </w:rPr>
        <w:t xml:space="preserve">Внешняя и внутренняя среда системы. Условия окружения, в которых находится биосистема, составляют её внешнюю среду. Чем сложнее внешняя среда организована, тем труднее системе сохранять свою структуру, т.е. сохранять жизнь, и тем важнее роль процессов управления. Отсюда сложность </w:t>
      </w:r>
      <w:r w:rsidRPr="00E650A7">
        <w:rPr>
          <w:sz w:val="28"/>
        </w:rPr>
        <w:lastRenderedPageBreak/>
        <w:t xml:space="preserve">высших управленческих решений в организме. Точно также обстоит дело и в социально-экономических процессах. </w:t>
      </w:r>
    </w:p>
    <w:p w:rsidR="00707EB0" w:rsidRPr="00E650A7" w:rsidRDefault="00707EB0" w:rsidP="00707EB0">
      <w:pPr>
        <w:pStyle w:val="afe"/>
        <w:spacing w:after="0" w:line="360" w:lineRule="auto"/>
        <w:ind w:firstLine="708"/>
        <w:jc w:val="both"/>
        <w:rPr>
          <w:sz w:val="28"/>
        </w:rPr>
      </w:pPr>
      <w:r w:rsidRPr="00E650A7">
        <w:rPr>
          <w:sz w:val="28"/>
        </w:rPr>
        <w:t xml:space="preserve">Тот факт, что при выполнении всего спектра жизненных функций системы в широком диапазоне внешних условий внутренняя среда во многих случаях остаётся практически неизменной, стал основой концепции гомеостаза. </w:t>
      </w:r>
    </w:p>
    <w:p w:rsidR="00707EB0" w:rsidRPr="004107B0" w:rsidRDefault="00707EB0" w:rsidP="00707EB0">
      <w:pPr>
        <w:pStyle w:val="afe"/>
        <w:spacing w:after="0" w:line="360" w:lineRule="auto"/>
        <w:ind w:firstLine="708"/>
        <w:jc w:val="both"/>
        <w:rPr>
          <w:i/>
          <w:sz w:val="28"/>
          <w:u w:val="single"/>
        </w:rPr>
      </w:pPr>
      <w:r w:rsidRPr="004107B0">
        <w:rPr>
          <w:i/>
          <w:sz w:val="28"/>
          <w:u w:val="single"/>
        </w:rPr>
        <w:t>Гомеостаз и уровни организации жизни.</w:t>
      </w:r>
    </w:p>
    <w:p w:rsidR="00707EB0" w:rsidRPr="00E650A7" w:rsidRDefault="00707EB0" w:rsidP="00707EB0">
      <w:pPr>
        <w:pStyle w:val="afe"/>
        <w:spacing w:after="0" w:line="360" w:lineRule="auto"/>
        <w:ind w:firstLine="708"/>
        <w:jc w:val="both"/>
        <w:rPr>
          <w:sz w:val="28"/>
        </w:rPr>
      </w:pPr>
      <w:r w:rsidRPr="00E650A7">
        <w:rPr>
          <w:sz w:val="28"/>
        </w:rPr>
        <w:t xml:space="preserve">Основная идея современного системного анализа гомеостаза - гомеостаз внутренней среды позволяет системе осуществлять жизненные процессы “дешевле”, с меньшими затратами энергии. </w:t>
      </w:r>
      <w:proofErr w:type="spellStart"/>
      <w:r w:rsidRPr="00E650A7">
        <w:rPr>
          <w:sz w:val="28"/>
        </w:rPr>
        <w:t>Cистема</w:t>
      </w:r>
      <w:proofErr w:type="spellEnd"/>
      <w:r w:rsidRPr="00E650A7">
        <w:rPr>
          <w:sz w:val="28"/>
        </w:rPr>
        <w:t xml:space="preserve"> при ограниченной энергетической мощности может расширить пределы жизненной активности и получить преимущества в борьбе за существование.</w:t>
      </w:r>
    </w:p>
    <w:p w:rsidR="00707EB0" w:rsidRPr="00E650A7" w:rsidRDefault="00707EB0" w:rsidP="00707EB0">
      <w:pPr>
        <w:pStyle w:val="afe"/>
        <w:spacing w:after="0" w:line="360" w:lineRule="auto"/>
        <w:ind w:firstLine="708"/>
        <w:jc w:val="both"/>
        <w:rPr>
          <w:sz w:val="28"/>
        </w:rPr>
      </w:pPr>
      <w:r w:rsidRPr="00E650A7">
        <w:rPr>
          <w:sz w:val="28"/>
        </w:rPr>
        <w:t xml:space="preserve">Но поддержание гомеостаза само по себе требует дополнительных </w:t>
      </w:r>
      <w:proofErr w:type="spellStart"/>
      <w:r w:rsidRPr="00E650A7">
        <w:rPr>
          <w:sz w:val="28"/>
        </w:rPr>
        <w:t>энергозатрат</w:t>
      </w:r>
      <w:proofErr w:type="spellEnd"/>
      <w:r w:rsidRPr="00E650A7">
        <w:rPr>
          <w:sz w:val="28"/>
        </w:rPr>
        <w:t xml:space="preserve">. В итоге в биосистеме сталкивается две возможности. Если выгоды в реализации жизненных функций превышают потери на содержание гомеостатических механизмов, то системы достигают более высокого уровня развития. В противном случае можно ожидать, что система будет жить при менее совершенном гомеостазе.  </w:t>
      </w:r>
    </w:p>
    <w:p w:rsidR="00707EB0" w:rsidRPr="00E650A7" w:rsidRDefault="00707EB0" w:rsidP="00707EB0">
      <w:pPr>
        <w:pStyle w:val="afe"/>
        <w:spacing w:after="0" w:line="360" w:lineRule="auto"/>
        <w:ind w:firstLine="708"/>
        <w:jc w:val="both"/>
        <w:rPr>
          <w:sz w:val="28"/>
        </w:rPr>
      </w:pPr>
      <w:r w:rsidRPr="00E650A7">
        <w:rPr>
          <w:sz w:val="28"/>
        </w:rPr>
        <w:t xml:space="preserve">В среднем, чем выше уровень организации систем, тем в большей мере окупаются расходы на содержание гомеостатических механизмов и тем более выражен гомеостаз. </w:t>
      </w:r>
    </w:p>
    <w:p w:rsidR="00707EB0" w:rsidRDefault="00707EB0" w:rsidP="00707EB0">
      <w:pPr>
        <w:pStyle w:val="afe"/>
        <w:spacing w:after="0" w:line="360" w:lineRule="auto"/>
        <w:ind w:firstLine="708"/>
        <w:jc w:val="both"/>
        <w:rPr>
          <w:sz w:val="28"/>
        </w:rPr>
      </w:pPr>
      <w:r w:rsidRPr="00E650A7">
        <w:rPr>
          <w:sz w:val="28"/>
        </w:rPr>
        <w:t xml:space="preserve">Таким образом, говоря о разных уровнях систем и гомеостазе на каждом таком уровне, следует иметь в виду две стороны гомеостатических процессов. Во-первых, гомеостаз “для себя”, т.е. набор средств и способов поддержания собственного постоянства.  Во-вторых, участие механизмов данного уровня в формировании гомеостаза системы следующего, более высокого уровня. </w:t>
      </w:r>
    </w:p>
    <w:p w:rsidR="00707EB0" w:rsidRPr="004107B0" w:rsidRDefault="00707EB0" w:rsidP="00707EB0">
      <w:pPr>
        <w:pStyle w:val="afe"/>
        <w:spacing w:after="0" w:line="360" w:lineRule="auto"/>
        <w:ind w:firstLine="708"/>
        <w:jc w:val="both"/>
        <w:rPr>
          <w:i/>
          <w:sz w:val="28"/>
          <w:u w:val="single"/>
        </w:rPr>
      </w:pPr>
      <w:r w:rsidRPr="004107B0">
        <w:rPr>
          <w:i/>
          <w:sz w:val="28"/>
          <w:u w:val="single"/>
        </w:rPr>
        <w:t>Модель гомеостата и ее свойства.</w:t>
      </w:r>
    </w:p>
    <w:p w:rsidR="00707EB0" w:rsidRPr="00E650A7" w:rsidRDefault="00707EB0" w:rsidP="00707EB0">
      <w:pPr>
        <w:pStyle w:val="afe"/>
        <w:spacing w:after="0" w:line="360" w:lineRule="auto"/>
        <w:ind w:firstLine="708"/>
        <w:jc w:val="both"/>
        <w:rPr>
          <w:sz w:val="28"/>
        </w:rPr>
      </w:pPr>
      <w:r w:rsidRPr="00E650A7">
        <w:rPr>
          <w:sz w:val="28"/>
        </w:rPr>
        <w:t xml:space="preserve">Гомеостат служит механизмом поддержания динамического постоянства функционирования системы в заданных пределах. Гомеостат - это базисное функциональное  понятие механизма переработки информации.  </w:t>
      </w:r>
    </w:p>
    <w:p w:rsidR="00707EB0" w:rsidRPr="00E650A7" w:rsidRDefault="00707EB0" w:rsidP="00707EB0">
      <w:pPr>
        <w:pStyle w:val="afe"/>
        <w:spacing w:after="0" w:line="360" w:lineRule="auto"/>
        <w:ind w:firstLine="708"/>
        <w:jc w:val="both"/>
        <w:rPr>
          <w:sz w:val="28"/>
        </w:rPr>
      </w:pPr>
      <w:r w:rsidRPr="00E650A7">
        <w:rPr>
          <w:sz w:val="28"/>
        </w:rPr>
        <w:lastRenderedPageBreak/>
        <w:t xml:space="preserve">Гомеостат  - структура управления материальными объектами, содержащая прямые, обратные и перекрестные связи, обеспечивающая в  процессе своей работы поддержание  гомеостаза,  т.е.  динамического  постоянства жизненно важных функций и параметров системы. </w:t>
      </w:r>
    </w:p>
    <w:p w:rsidR="00707EB0" w:rsidRPr="00E650A7" w:rsidRDefault="00707EB0" w:rsidP="00707EB0">
      <w:pPr>
        <w:pStyle w:val="afe"/>
        <w:spacing w:after="0" w:line="360" w:lineRule="auto"/>
        <w:ind w:firstLine="708"/>
        <w:jc w:val="both"/>
        <w:rPr>
          <w:sz w:val="28"/>
        </w:rPr>
      </w:pPr>
      <w:r w:rsidRPr="00E650A7">
        <w:rPr>
          <w:sz w:val="28"/>
        </w:rPr>
        <w:t xml:space="preserve">Рассмотрим упрощенную модель гомеостата с двумя симметричными каналами (рис. </w:t>
      </w:r>
      <w:r w:rsidR="00BC51D2">
        <w:rPr>
          <w:sz w:val="28"/>
        </w:rPr>
        <w:t>21</w:t>
      </w:r>
      <w:r w:rsidRPr="00E650A7">
        <w:rPr>
          <w:sz w:val="28"/>
        </w:rPr>
        <w:t xml:space="preserve">).  </w:t>
      </w:r>
    </w:p>
    <w:p w:rsidR="00707EB0" w:rsidRPr="00AF0996" w:rsidRDefault="00707EB0" w:rsidP="00707EB0">
      <w:pPr>
        <w:ind w:firstLine="720"/>
        <w:jc w:val="both"/>
        <w:rPr>
          <w:b/>
          <w:sz w:val="28"/>
          <w:szCs w:val="28"/>
        </w:rPr>
      </w:pPr>
    </w:p>
    <w:p w:rsidR="00707EB0" w:rsidRPr="00AF0996" w:rsidRDefault="00C94E6E" w:rsidP="00707EB0">
      <w:pPr>
        <w:jc w:val="both"/>
        <w:rPr>
          <w:sz w:val="28"/>
          <w:szCs w:val="28"/>
        </w:rPr>
      </w:pPr>
      <w:r>
        <w:rPr>
          <w:sz w:val="28"/>
          <w:szCs w:val="28"/>
        </w:rPr>
      </w:r>
      <w:r>
        <w:rPr>
          <w:sz w:val="28"/>
          <w:szCs w:val="28"/>
        </w:rPr>
        <w:pict>
          <v:group id="_x0000_s1709" editas="canvas" style="width:459pt;height:345.25pt;mso-position-horizontal-relative:char;mso-position-vertical-relative:line" coordorigin="2274,9394" coordsize="7200,5346">
            <o:lock v:ext="edit" aspectratio="t"/>
            <v:shape id="_x0000_s1710" type="#_x0000_t75" style="position:absolute;left:2274;top:9394;width:7200;height:5346" o:preferrelative="f">
              <v:fill o:detectmouseclick="t"/>
              <v:path o:extrusionok="t" o:connecttype="none"/>
              <o:lock v:ext="edit" text="t"/>
            </v:shape>
            <v:shape id="_x0000_s1711" type="#_x0000_t202" style="position:absolute;left:5098;top:12595;width:455;height:278">
              <v:textbox style="mso-next-textbox:#_x0000_s1711">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И</w:t>
                    </w:r>
                    <w:proofErr w:type="gramStart"/>
                    <w:r w:rsidRPr="00BC51D2">
                      <w:rPr>
                        <w:rFonts w:ascii="Times New Roman" w:hAnsi="Times New Roman" w:cs="Times New Roman"/>
                        <w:sz w:val="20"/>
                        <w:szCs w:val="20"/>
                      </w:rPr>
                      <w:t>1</w:t>
                    </w:r>
                    <w:proofErr w:type="gramEnd"/>
                  </w:p>
                </w:txbxContent>
              </v:textbox>
            </v:shape>
            <v:shape id="_x0000_s1712" type="#_x0000_t202" style="position:absolute;left:5098;top:11898;width:454;height:418">
              <v:textbox style="mso-next-textbox:#_x0000_s1712">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Р</w:t>
                    </w:r>
                    <w:proofErr w:type="gramStart"/>
                    <w:r w:rsidRPr="00BC51D2">
                      <w:rPr>
                        <w:rFonts w:ascii="Times New Roman" w:hAnsi="Times New Roman" w:cs="Times New Roman"/>
                        <w:sz w:val="20"/>
                        <w:szCs w:val="20"/>
                      </w:rPr>
                      <w:t>1</w:t>
                    </w:r>
                    <w:proofErr w:type="gramEnd"/>
                  </w:p>
                </w:txbxContent>
              </v:textbox>
            </v:shape>
            <v:shape id="_x0000_s1713" type="#_x0000_t202" style="position:absolute;left:6227;top:12595;width:455;height:278">
              <v:textbox style="mso-next-textbox:#_x0000_s1713">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И</w:t>
                    </w:r>
                    <w:proofErr w:type="gramStart"/>
                    <w:r w:rsidRPr="00BC51D2">
                      <w:rPr>
                        <w:rFonts w:ascii="Times New Roman" w:hAnsi="Times New Roman" w:cs="Times New Roman"/>
                        <w:sz w:val="20"/>
                        <w:szCs w:val="20"/>
                      </w:rPr>
                      <w:t>2</w:t>
                    </w:r>
                    <w:proofErr w:type="gramEnd"/>
                  </w:p>
                </w:txbxContent>
              </v:textbox>
            </v:shape>
            <v:shape id="_x0000_s1714" type="#_x0000_t202" style="position:absolute;left:6227;top:11898;width:455;height:418">
              <v:textbox style="mso-next-textbox:#_x0000_s1714">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Р</w:t>
                    </w:r>
                    <w:proofErr w:type="gramStart"/>
                    <w:r w:rsidRPr="00BC51D2">
                      <w:rPr>
                        <w:rFonts w:ascii="Times New Roman" w:hAnsi="Times New Roman" w:cs="Times New Roman"/>
                        <w:sz w:val="20"/>
                        <w:szCs w:val="20"/>
                      </w:rPr>
                      <w:t>2</w:t>
                    </w:r>
                    <w:proofErr w:type="gramEnd"/>
                  </w:p>
                </w:txbxContent>
              </v:textbox>
            </v:shape>
            <v:shape id="_x0000_s1715" type="#_x0000_t202" style="position:absolute;left:5803;top:10923;width:457;height:416">
              <v:textbox style="mso-next-textbox:#_x0000_s1715">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Р3</w:t>
                    </w:r>
                  </w:p>
                </w:txbxContent>
              </v:textbox>
            </v:shape>
            <v:shape id="_x0000_s1716" type="#_x0000_t202" style="position:absolute;left:4956;top:13431;width:1977;height:421">
              <v:textbox style="mso-next-textbox:#_x0000_s1716">
                <w:txbxContent>
                  <w:p w:rsidR="00ED3A8B" w:rsidRPr="00BC51D2" w:rsidRDefault="00ED3A8B" w:rsidP="00707EB0">
                    <w:pPr>
                      <w:jc w:val="center"/>
                      <w:rPr>
                        <w:rFonts w:ascii="Times New Roman" w:hAnsi="Times New Roman" w:cs="Times New Roman"/>
                        <w:sz w:val="20"/>
                        <w:szCs w:val="20"/>
                      </w:rPr>
                    </w:pPr>
                    <w:r w:rsidRPr="00BC51D2">
                      <w:rPr>
                        <w:rFonts w:ascii="Times New Roman" w:hAnsi="Times New Roman" w:cs="Times New Roman"/>
                        <w:sz w:val="20"/>
                        <w:szCs w:val="20"/>
                      </w:rPr>
                      <w:t>Объект</w:t>
                    </w:r>
                  </w:p>
                </w:txbxContent>
              </v:textbox>
            </v:shape>
            <v:line id="_x0000_s1717" style="position:absolute" from="5239,12873" to="5240,13431">
              <v:stroke endarrow="block"/>
            </v:line>
            <v:line id="_x0000_s1718" style="position:absolute" from="6368,12873" to="6369,13431">
              <v:stroke endarrow="block"/>
            </v:line>
            <v:line id="_x0000_s1719" style="position:absolute;flip:x" from="5945,13849" to="5946,14546">
              <v:stroke endarrow="block"/>
            </v:line>
            <v:line id="_x0000_s1720" style="position:absolute;flip:x y" from="4533,14267" to="5945,14268"/>
            <v:line id="_x0000_s1721" style="position:absolute;flip:x" from="4815,13988" to="5947,13989"/>
            <v:line id="_x0000_s1722" style="position:absolute;flip:y" from="4815,12037" to="4817,13989"/>
            <v:line id="_x0000_s1723" style="position:absolute" from="4956,13013" to="5239,13014"/>
            <v:line id="_x0000_s1724" style="position:absolute" from="4956,12177" to="5099,12178">
              <v:stroke endarrow="block"/>
            </v:line>
            <v:line id="_x0000_s1725" style="position:absolute;flip:x" from="5239,11340" to="5803,11898">
              <v:stroke endarrow="block"/>
            </v:line>
            <v:shape id="_x0000_s1726" type="#_x0000_t202" style="position:absolute;left:6933;top:9947;width:988;height:558" filled="f" strokeweight="1pt">
              <v:stroke dashstyle="longDashDot"/>
              <v:textbox style="mso-next-textbox:#_x0000_s1726">
                <w:txbxContent>
                  <w:p w:rsidR="00ED3A8B" w:rsidRPr="00BC51D2" w:rsidRDefault="00ED3A8B" w:rsidP="00707EB0">
                    <w:pPr>
                      <w:jc w:val="center"/>
                      <w:rPr>
                        <w:rFonts w:ascii="Times New Roman" w:hAnsi="Times New Roman" w:cs="Times New Roman"/>
                        <w:sz w:val="20"/>
                        <w:szCs w:val="20"/>
                      </w:rPr>
                    </w:pPr>
                    <w:r w:rsidRPr="00BC51D2">
                      <w:rPr>
                        <w:rFonts w:ascii="Times New Roman" w:hAnsi="Times New Roman" w:cs="Times New Roman"/>
                        <w:sz w:val="20"/>
                        <w:szCs w:val="20"/>
                      </w:rPr>
                      <w:t>Контур  защиты</w:t>
                    </w:r>
                  </w:p>
                </w:txbxContent>
              </v:textbox>
            </v:shape>
            <v:line id="_x0000_s1727" style="position:absolute" from="4533,11062" to="5803,11063">
              <v:stroke endarrow="block"/>
            </v:line>
            <v:line id="_x0000_s1728" style="position:absolute" from="6227,11340" to="6509,11898">
              <v:stroke endarrow="block"/>
            </v:line>
            <v:shape id="_x0000_s1729" type="#_x0000_t202" style="position:absolute;left:8486;top:10504;width:988;height:2648" filled="f" strokeweight="1pt">
              <v:stroke dashstyle="longDashDot"/>
              <v:textbox style="mso-next-textbox:#_x0000_s1729">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 xml:space="preserve">Контур </w:t>
                    </w:r>
                    <w:proofErr w:type="gramStart"/>
                    <w:r w:rsidRPr="00BC51D2">
                      <w:rPr>
                        <w:rFonts w:ascii="Times New Roman" w:hAnsi="Times New Roman" w:cs="Times New Roman"/>
                        <w:sz w:val="20"/>
                        <w:szCs w:val="20"/>
                      </w:rPr>
                      <w:t>дополни-тельной</w:t>
                    </w:r>
                    <w:proofErr w:type="gramEnd"/>
                    <w:r w:rsidRPr="00BC51D2">
                      <w:rPr>
                        <w:rFonts w:ascii="Times New Roman" w:hAnsi="Times New Roman" w:cs="Times New Roman"/>
                        <w:sz w:val="20"/>
                        <w:szCs w:val="20"/>
                      </w:rPr>
                      <w:t xml:space="preserve"> адаптации</w:t>
                    </w:r>
                  </w:p>
                </w:txbxContent>
              </v:textbox>
            </v:shape>
            <v:line id="_x0000_s1730" style="position:absolute" from="4956,12177" to="4957,13012"/>
            <v:line id="_x0000_s1731" style="position:absolute" from="6368,13013" to="6792,13014"/>
            <v:line id="_x0000_s1732" style="position:absolute;flip:x" from="6650,12177" to="6790,12178">
              <v:stroke endarrow="block"/>
            </v:line>
            <v:line id="_x0000_s1733" style="position:absolute" from="6792,12177" to="6794,13012"/>
            <v:line id="_x0000_s1734" style="position:absolute" from="4815,12037" to="5098,12038">
              <v:stroke endarrow="block"/>
            </v:line>
            <v:line id="_x0000_s1735" style="position:absolute;flip:x" from="5945,14128" to="7073,14129"/>
            <v:line id="_x0000_s1736" style="position:absolute;flip:y" from="7074,12037" to="7075,14128"/>
            <v:line id="_x0000_s1737" style="position:absolute;flip:x" from="6650,12037" to="7074,12040">
              <v:stroke endarrow="block"/>
            </v:line>
            <v:line id="_x0000_s1738" style="position:absolute;flip:x y" from="4533,11062" to="4534,14267"/>
            <v:rect id="_x0000_s1739" style="position:absolute;left:4109;top:10783;width:3812;height:2369" filled="f" strokeweight="1pt">
              <v:stroke dashstyle="longDashDot"/>
            </v:rect>
            <v:line id="_x0000_s1740" style="position:absolute" from="6086,9947" to="6087,10922">
              <v:stroke endarrow="block"/>
            </v:line>
            <v:shape id="_x0000_s1741" type="#_x0000_t202" style="position:absolute;left:2274;top:12037;width:1129;height:558" stroked="f">
              <v:textbox style="mso-next-textbox:#_x0000_s1741">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1-й уровень управления</w:t>
                    </w:r>
                  </w:p>
                </w:txbxContent>
              </v:textbox>
            </v:shape>
            <v:line id="_x0000_s1742" style="position:absolute" from="2274,11758" to="3827,11759">
              <v:stroke dashstyle="dash"/>
            </v:line>
            <v:shape id="_x0000_s1743" type="#_x0000_t202" style="position:absolute;left:2274;top:11062;width:1129;height:558" stroked="f">
              <v:textbox style="mso-next-textbox:#_x0000_s1743">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2-й уровень управления</w:t>
                    </w:r>
                  </w:p>
                </w:txbxContent>
              </v:textbox>
            </v:shape>
            <v:line id="_x0000_s1744" style="position:absolute" from="2274,10643" to="3827,10644">
              <v:stroke dashstyle="dash"/>
            </v:line>
            <v:shape id="_x0000_s1745" type="#_x0000_t202" style="position:absolute;left:2274;top:9947;width:1129;height:557" stroked="f">
              <v:textbox style="mso-next-textbox:#_x0000_s1745">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3-й уровень управления</w:t>
                    </w:r>
                  </w:p>
                </w:txbxContent>
              </v:textbox>
            </v:shape>
            <v:shape id="_x0000_s1746" type="#_x0000_t202" style="position:absolute;left:6933;top:10783;width:1136;height:697" filled="f" stroked="f">
              <v:textbox style="mso-next-textbox:#_x0000_s1746">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Основной контур управления</w:t>
                    </w:r>
                  </w:p>
                </w:txbxContent>
              </v:textbox>
            </v:shape>
            <v:line id="_x0000_s1747" style="position:absolute" from="8909,9668" to="8910,10504">
              <v:stroke endarrow="block"/>
            </v:line>
            <v:line id="_x0000_s1748" style="position:absolute" from="5239,12316" to="5239,12595">
              <v:stroke endarrow="block"/>
            </v:line>
            <v:line id="_x0000_s1749" style="position:absolute" from="6368,12316" to="6368,12595">
              <v:stroke endarrow="block"/>
            </v:line>
            <v:rect id="_x0000_s1750" style="position:absolute;left:5803;top:9529;width:424;height:418">
              <v:textbox style="mso-next-textbox:#_x0000_s1750">
                <w:txbxContent>
                  <w:p w:rsidR="00ED3A8B" w:rsidRPr="00BC51D2" w:rsidRDefault="00ED3A8B" w:rsidP="00707EB0">
                    <w:pPr>
                      <w:jc w:val="center"/>
                      <w:rPr>
                        <w:rFonts w:ascii="Times New Roman" w:hAnsi="Times New Roman" w:cs="Times New Roman"/>
                        <w:sz w:val="20"/>
                        <w:szCs w:val="20"/>
                      </w:rPr>
                    </w:pPr>
                    <w:r w:rsidRPr="00BC51D2">
                      <w:rPr>
                        <w:rFonts w:ascii="Times New Roman" w:hAnsi="Times New Roman" w:cs="Times New Roman"/>
                        <w:sz w:val="20"/>
                        <w:szCs w:val="20"/>
                      </w:rPr>
                      <w:t>Р</w:t>
                    </w:r>
                    <w:proofErr w:type="gramStart"/>
                    <w:r w:rsidRPr="00BC51D2">
                      <w:rPr>
                        <w:rFonts w:ascii="Times New Roman" w:hAnsi="Times New Roman" w:cs="Times New Roman"/>
                        <w:sz w:val="20"/>
                        <w:szCs w:val="20"/>
                      </w:rPr>
                      <w:t>4</w:t>
                    </w:r>
                    <w:proofErr w:type="gramEnd"/>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751" type="#_x0000_t13" style="position:absolute;left:7921;top:11062;width:565;height:139"/>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752" type="#_x0000_t66" style="position:absolute;left:7921;top:11480;width:565;height:139"/>
            <v:line id="_x0000_s1753" style="position:absolute" from="6227,9668" to="8909,9669"/>
            <v:line id="_x0000_s1754" style="position:absolute;flip:x" from="6227,9807" to="7356,9808"/>
            <v:line id="_x0000_s1755" style="position:absolute" from="7356,9807" to="7358,9949">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756" type="#_x0000_t67" style="position:absolute;left:7497;top:10504;width:142;height:279"/>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757" type="#_x0000_t68" style="position:absolute;left:7215;top:10504;width:142;height:279"/>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758" type="#_x0000_t90" style="position:absolute;left:7921;top:10086;width:847;height:418;flip:y" adj="13640"/>
            <v:shape id="_x0000_s1759" type="#_x0000_t202" style="position:absolute;left:5662;top:10086;width:566;height:418" filled="f" stroked="f" strokecolor="#030">
              <v:textbox>
                <w:txbxContent>
                  <w:p w:rsidR="00ED3A8B" w:rsidRPr="00BC51D2" w:rsidRDefault="00ED3A8B" w:rsidP="00707EB0">
                    <w:pPr>
                      <w:rPr>
                        <w:rFonts w:ascii="Times New Roman" w:hAnsi="Times New Roman" w:cs="Times New Roman"/>
                        <w:b/>
                        <w:sz w:val="28"/>
                        <w:szCs w:val="28"/>
                        <w:lang w:val="en-US"/>
                      </w:rPr>
                    </w:pPr>
                    <w:r w:rsidRPr="00BC51D2">
                      <w:rPr>
                        <w:rFonts w:ascii="Times New Roman" w:hAnsi="Times New Roman" w:cs="Times New Roman"/>
                        <w:b/>
                        <w:sz w:val="28"/>
                        <w:szCs w:val="28"/>
                      </w:rPr>
                      <w:t xml:space="preserve">  </w:t>
                    </w:r>
                    <w:r w:rsidRPr="00BC51D2">
                      <w:rPr>
                        <w:rFonts w:ascii="Times New Roman" w:hAnsi="Times New Roman" w:cs="Times New Roman"/>
                        <w:b/>
                        <w:sz w:val="28"/>
                        <w:szCs w:val="28"/>
                        <w:lang w:val="en-US"/>
                      </w:rPr>
                      <w:t>X</w:t>
                    </w:r>
                  </w:p>
                </w:txbxContent>
              </v:textbox>
            </v:shape>
            <v:shape id="_x0000_s1760" type="#_x0000_t202" style="position:absolute;left:5945;top:14128;width:422;height:416" filled="f" stroked="f">
              <v:textbox>
                <w:txbxContent>
                  <w:p w:rsidR="00ED3A8B" w:rsidRPr="00BC51D2" w:rsidRDefault="00ED3A8B" w:rsidP="00707EB0">
                    <w:pPr>
                      <w:rPr>
                        <w:rFonts w:ascii="Times New Roman" w:hAnsi="Times New Roman" w:cs="Times New Roman"/>
                        <w:b/>
                        <w:sz w:val="28"/>
                        <w:szCs w:val="28"/>
                        <w:lang w:val="en-US"/>
                      </w:rPr>
                    </w:pPr>
                    <w:r w:rsidRPr="00BC51D2">
                      <w:rPr>
                        <w:rFonts w:ascii="Times New Roman" w:hAnsi="Times New Roman" w:cs="Times New Roman"/>
                        <w:b/>
                        <w:sz w:val="28"/>
                        <w:szCs w:val="28"/>
                        <w:lang w:val="en-US"/>
                      </w:rPr>
                      <w:t>Y</w:t>
                    </w:r>
                  </w:p>
                </w:txbxContent>
              </v:textbox>
            </v:shape>
            <v:shape id="_x0000_s1761" type="#_x0000_t202" style="position:absolute;left:7074;top:13431;width:422;height:418" filled="f" stroked="f">
              <v:textbox>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у</w:t>
                    </w:r>
                    <w:proofErr w:type="gramStart"/>
                    <w:r w:rsidRPr="00BC51D2">
                      <w:rPr>
                        <w:rFonts w:ascii="Times New Roman" w:hAnsi="Times New Roman" w:cs="Times New Roman"/>
                        <w:sz w:val="20"/>
                        <w:szCs w:val="20"/>
                      </w:rPr>
                      <w:t>1</w:t>
                    </w:r>
                    <w:proofErr w:type="gramEnd"/>
                  </w:p>
                </w:txbxContent>
              </v:textbox>
            </v:shape>
            <v:shape id="_x0000_s1762" type="#_x0000_t202" style="position:absolute;left:4533;top:13431;width:423;height:418" filled="f" stroked="f">
              <v:textbox>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у</w:t>
                    </w:r>
                    <w:proofErr w:type="gramStart"/>
                    <w:r w:rsidRPr="00BC51D2">
                      <w:rPr>
                        <w:rFonts w:ascii="Times New Roman" w:hAnsi="Times New Roman" w:cs="Times New Roman"/>
                        <w:sz w:val="20"/>
                        <w:szCs w:val="20"/>
                      </w:rPr>
                      <w:t>2</w:t>
                    </w:r>
                    <w:proofErr w:type="gramEnd"/>
                  </w:p>
                </w:txbxContent>
              </v:textbox>
            </v:shape>
            <v:shape id="_x0000_s1763" type="#_x0000_t202" style="position:absolute;left:4250;top:13849;width:424;height:418" filled="f" stroked="f">
              <v:textbox>
                <w:txbxContent>
                  <w:p w:rsidR="00ED3A8B" w:rsidRPr="00BC51D2" w:rsidRDefault="00ED3A8B" w:rsidP="00707EB0">
                    <w:pPr>
                      <w:rPr>
                        <w:rFonts w:ascii="Times New Roman" w:hAnsi="Times New Roman" w:cs="Times New Roman"/>
                        <w:sz w:val="20"/>
                        <w:szCs w:val="20"/>
                      </w:rPr>
                    </w:pPr>
                    <w:r w:rsidRPr="00BC51D2">
                      <w:rPr>
                        <w:rFonts w:ascii="Times New Roman" w:hAnsi="Times New Roman" w:cs="Times New Roman"/>
                        <w:sz w:val="20"/>
                        <w:szCs w:val="20"/>
                      </w:rPr>
                      <w:t>у3</w:t>
                    </w:r>
                  </w:p>
                </w:txbxContent>
              </v:textbox>
            </v:shape>
            <w10:wrap type="none"/>
            <w10:anchorlock/>
          </v:group>
        </w:pict>
      </w:r>
    </w:p>
    <w:p w:rsidR="00707EB0" w:rsidRPr="00BC51D2" w:rsidRDefault="00707EB0" w:rsidP="00BC51D2">
      <w:pPr>
        <w:pStyle w:val="afe"/>
        <w:spacing w:after="0" w:line="360" w:lineRule="auto"/>
        <w:ind w:firstLine="708"/>
        <w:jc w:val="both"/>
        <w:rPr>
          <w:sz w:val="28"/>
        </w:rPr>
      </w:pPr>
      <w:r w:rsidRPr="00BC51D2">
        <w:rPr>
          <w:sz w:val="28"/>
        </w:rPr>
        <w:t xml:space="preserve">Рис. </w:t>
      </w:r>
      <w:r w:rsidR="00BC51D2" w:rsidRPr="00BC51D2">
        <w:rPr>
          <w:sz w:val="28"/>
        </w:rPr>
        <w:t>21</w:t>
      </w:r>
      <w:r w:rsidRPr="00BC51D2">
        <w:rPr>
          <w:sz w:val="28"/>
        </w:rPr>
        <w:t xml:space="preserve">. Блок-схема двухканального симметричного гомеостата </w:t>
      </w:r>
    </w:p>
    <w:p w:rsidR="00707EB0" w:rsidRPr="00AF0996" w:rsidRDefault="00707EB0" w:rsidP="00707EB0">
      <w:pPr>
        <w:ind w:firstLine="720"/>
        <w:jc w:val="both"/>
        <w:rPr>
          <w:sz w:val="28"/>
          <w:szCs w:val="28"/>
        </w:rPr>
      </w:pPr>
    </w:p>
    <w:p w:rsidR="00707EB0" w:rsidRPr="00E650A7" w:rsidRDefault="00707EB0" w:rsidP="00707EB0">
      <w:pPr>
        <w:pStyle w:val="afe"/>
        <w:spacing w:after="0" w:line="360" w:lineRule="auto"/>
        <w:ind w:firstLine="708"/>
        <w:jc w:val="both"/>
        <w:rPr>
          <w:sz w:val="28"/>
        </w:rPr>
      </w:pPr>
      <w:r w:rsidRPr="00E650A7">
        <w:rPr>
          <w:sz w:val="28"/>
        </w:rPr>
        <w:t xml:space="preserve">Обозначения: </w:t>
      </w:r>
    </w:p>
    <w:p w:rsidR="00707EB0" w:rsidRPr="00E650A7" w:rsidRDefault="00707EB0" w:rsidP="00707EB0">
      <w:pPr>
        <w:pStyle w:val="afe"/>
        <w:spacing w:after="0" w:line="360" w:lineRule="auto"/>
        <w:ind w:firstLine="708"/>
        <w:jc w:val="both"/>
        <w:rPr>
          <w:sz w:val="28"/>
        </w:rPr>
      </w:pPr>
      <w:r w:rsidRPr="00E650A7">
        <w:rPr>
          <w:sz w:val="28"/>
        </w:rPr>
        <w:t xml:space="preserve">Р4 – высший уровень управления;   Р3 - регулятор-руководитель; </w:t>
      </w:r>
    </w:p>
    <w:p w:rsidR="00707EB0" w:rsidRPr="00E650A7" w:rsidRDefault="00707EB0" w:rsidP="00707EB0">
      <w:pPr>
        <w:pStyle w:val="afe"/>
        <w:spacing w:after="0" w:line="360" w:lineRule="auto"/>
        <w:ind w:firstLine="708"/>
        <w:jc w:val="both"/>
        <w:rPr>
          <w:sz w:val="28"/>
        </w:rPr>
      </w:pPr>
      <w:r w:rsidRPr="00E650A7">
        <w:rPr>
          <w:sz w:val="28"/>
        </w:rPr>
        <w:t xml:space="preserve">Р1, Р2 -  регуляторы-исполнители, находящиеся в конкурентных отношениях; </w:t>
      </w:r>
    </w:p>
    <w:p w:rsidR="00707EB0" w:rsidRDefault="00707EB0" w:rsidP="00707EB0">
      <w:pPr>
        <w:pStyle w:val="afe"/>
        <w:spacing w:after="0" w:line="360" w:lineRule="auto"/>
        <w:ind w:firstLine="708"/>
        <w:jc w:val="both"/>
        <w:rPr>
          <w:sz w:val="28"/>
        </w:rPr>
      </w:pPr>
      <w:r w:rsidRPr="00E650A7">
        <w:rPr>
          <w:sz w:val="28"/>
        </w:rPr>
        <w:t>И1, И2 – исполнительные органы каналов;</w:t>
      </w:r>
    </w:p>
    <w:p w:rsidR="00707EB0" w:rsidRPr="00E650A7" w:rsidRDefault="00707EB0" w:rsidP="00707EB0">
      <w:pPr>
        <w:pStyle w:val="afe"/>
        <w:spacing w:after="0" w:line="360" w:lineRule="auto"/>
        <w:ind w:firstLine="708"/>
        <w:jc w:val="both"/>
        <w:rPr>
          <w:sz w:val="28"/>
        </w:rPr>
      </w:pPr>
      <w:r w:rsidRPr="00E650A7">
        <w:rPr>
          <w:sz w:val="28"/>
        </w:rPr>
        <w:t xml:space="preserve">О - объект  регулирования; </w:t>
      </w:r>
    </w:p>
    <w:p w:rsidR="00707EB0" w:rsidRPr="00E650A7" w:rsidRDefault="00707EB0" w:rsidP="00707EB0">
      <w:pPr>
        <w:pStyle w:val="afe"/>
        <w:spacing w:after="0" w:line="360" w:lineRule="auto"/>
        <w:ind w:firstLine="708"/>
        <w:jc w:val="both"/>
        <w:rPr>
          <w:sz w:val="28"/>
        </w:rPr>
      </w:pPr>
      <w:r w:rsidRPr="00E650A7">
        <w:rPr>
          <w:sz w:val="28"/>
        </w:rPr>
        <w:t>x  - входной сигнал; y -  выходной  сигнал;</w:t>
      </w:r>
    </w:p>
    <w:p w:rsidR="00707EB0" w:rsidRPr="00E650A7" w:rsidRDefault="00707EB0" w:rsidP="00707EB0">
      <w:pPr>
        <w:pStyle w:val="afe"/>
        <w:spacing w:after="0" w:line="360" w:lineRule="auto"/>
        <w:ind w:firstLine="708"/>
        <w:jc w:val="both"/>
        <w:rPr>
          <w:sz w:val="28"/>
        </w:rPr>
      </w:pPr>
      <w:r w:rsidRPr="00E650A7">
        <w:rPr>
          <w:sz w:val="28"/>
        </w:rPr>
        <w:lastRenderedPageBreak/>
        <w:t>y1, y2 - обратная связь от объекта регулирования  на  регуляторы-исполнители;</w:t>
      </w:r>
    </w:p>
    <w:p w:rsidR="00707EB0" w:rsidRPr="00E650A7" w:rsidRDefault="00707EB0" w:rsidP="00707EB0">
      <w:pPr>
        <w:pStyle w:val="afe"/>
        <w:spacing w:after="0" w:line="360" w:lineRule="auto"/>
        <w:ind w:firstLine="708"/>
        <w:jc w:val="both"/>
        <w:rPr>
          <w:sz w:val="28"/>
        </w:rPr>
      </w:pPr>
      <w:r w:rsidRPr="00E650A7">
        <w:rPr>
          <w:sz w:val="28"/>
        </w:rPr>
        <w:t xml:space="preserve">y3 - обратная связь на  регулятор-руководитель  и  выход сигнала на внешние структуры. </w:t>
      </w:r>
    </w:p>
    <w:p w:rsidR="00707EB0" w:rsidRPr="00E650A7" w:rsidRDefault="00707EB0" w:rsidP="00707EB0">
      <w:pPr>
        <w:pStyle w:val="afe"/>
        <w:spacing w:after="0" w:line="360" w:lineRule="auto"/>
        <w:ind w:firstLine="708"/>
        <w:jc w:val="both"/>
        <w:rPr>
          <w:sz w:val="28"/>
        </w:rPr>
      </w:pPr>
      <w:r w:rsidRPr="00E650A7">
        <w:rPr>
          <w:sz w:val="28"/>
        </w:rPr>
        <w:t xml:space="preserve">Гомеостат имеет три контура управления: </w:t>
      </w:r>
    </w:p>
    <w:p w:rsidR="00707EB0" w:rsidRPr="00E650A7" w:rsidRDefault="00707EB0" w:rsidP="00791B96">
      <w:pPr>
        <w:pStyle w:val="afe"/>
        <w:numPr>
          <w:ilvl w:val="0"/>
          <w:numId w:val="56"/>
        </w:numPr>
        <w:spacing w:after="0" w:line="360" w:lineRule="auto"/>
        <w:jc w:val="both"/>
        <w:rPr>
          <w:sz w:val="28"/>
        </w:rPr>
      </w:pPr>
      <w:r w:rsidRPr="00E650A7">
        <w:rPr>
          <w:sz w:val="28"/>
        </w:rPr>
        <w:t xml:space="preserve">основной,  осуществляющий непосредственное управление; </w:t>
      </w:r>
    </w:p>
    <w:p w:rsidR="00707EB0" w:rsidRPr="00E650A7" w:rsidRDefault="00707EB0" w:rsidP="00791B96">
      <w:pPr>
        <w:pStyle w:val="afe"/>
        <w:numPr>
          <w:ilvl w:val="0"/>
          <w:numId w:val="56"/>
        </w:numPr>
        <w:spacing w:after="0" w:line="360" w:lineRule="auto"/>
        <w:jc w:val="both"/>
        <w:rPr>
          <w:sz w:val="28"/>
        </w:rPr>
      </w:pPr>
      <w:r w:rsidRPr="00E650A7">
        <w:rPr>
          <w:sz w:val="28"/>
        </w:rPr>
        <w:t xml:space="preserve">дополнительной адаптации; </w:t>
      </w:r>
    </w:p>
    <w:p w:rsidR="00707EB0" w:rsidRPr="00E650A7" w:rsidRDefault="00707EB0" w:rsidP="00791B96">
      <w:pPr>
        <w:pStyle w:val="afe"/>
        <w:numPr>
          <w:ilvl w:val="0"/>
          <w:numId w:val="56"/>
        </w:numPr>
        <w:spacing w:after="0" w:line="360" w:lineRule="auto"/>
        <w:jc w:val="both"/>
        <w:rPr>
          <w:sz w:val="28"/>
        </w:rPr>
      </w:pPr>
      <w:r w:rsidRPr="00E650A7">
        <w:rPr>
          <w:sz w:val="28"/>
        </w:rPr>
        <w:t xml:space="preserve">защитный.  </w:t>
      </w:r>
    </w:p>
    <w:p w:rsidR="00707EB0" w:rsidRPr="00E650A7" w:rsidRDefault="00707EB0" w:rsidP="00707EB0">
      <w:pPr>
        <w:pStyle w:val="afe"/>
        <w:spacing w:after="0" w:line="360" w:lineRule="auto"/>
        <w:ind w:firstLine="708"/>
        <w:jc w:val="both"/>
        <w:rPr>
          <w:sz w:val="28"/>
        </w:rPr>
      </w:pPr>
      <w:r w:rsidRPr="00E650A7">
        <w:rPr>
          <w:sz w:val="28"/>
        </w:rPr>
        <w:t>Структура гомеостата имеет три иерархических уровня:</w:t>
      </w:r>
    </w:p>
    <w:p w:rsidR="00707EB0" w:rsidRPr="00E650A7" w:rsidRDefault="00707EB0" w:rsidP="00707EB0">
      <w:pPr>
        <w:pStyle w:val="afe"/>
        <w:spacing w:after="0" w:line="360" w:lineRule="auto"/>
        <w:ind w:firstLine="708"/>
        <w:jc w:val="both"/>
        <w:rPr>
          <w:sz w:val="28"/>
        </w:rPr>
      </w:pPr>
      <w:r w:rsidRPr="00E650A7">
        <w:rPr>
          <w:sz w:val="28"/>
        </w:rPr>
        <w:t>регуляторы-исполнители (Р1, Р2);</w:t>
      </w:r>
    </w:p>
    <w:p w:rsidR="00707EB0" w:rsidRPr="00E650A7" w:rsidRDefault="00707EB0" w:rsidP="00707EB0">
      <w:pPr>
        <w:pStyle w:val="afe"/>
        <w:spacing w:after="0" w:line="360" w:lineRule="auto"/>
        <w:ind w:firstLine="708"/>
        <w:jc w:val="both"/>
        <w:rPr>
          <w:sz w:val="28"/>
        </w:rPr>
      </w:pPr>
      <w:r w:rsidRPr="00E650A7">
        <w:rPr>
          <w:sz w:val="28"/>
        </w:rPr>
        <w:t>регулятор-руководитель (Р3) и контур дополнительной адаптации;</w:t>
      </w:r>
    </w:p>
    <w:p w:rsidR="00707EB0" w:rsidRPr="00E650A7" w:rsidRDefault="00707EB0" w:rsidP="00707EB0">
      <w:pPr>
        <w:pStyle w:val="afe"/>
        <w:spacing w:after="0" w:line="360" w:lineRule="auto"/>
        <w:ind w:firstLine="708"/>
        <w:jc w:val="both"/>
        <w:rPr>
          <w:sz w:val="28"/>
        </w:rPr>
      </w:pPr>
      <w:r w:rsidRPr="00E650A7">
        <w:rPr>
          <w:sz w:val="28"/>
        </w:rPr>
        <w:t>высший уровень – защитный контур.</w:t>
      </w:r>
    </w:p>
    <w:p w:rsidR="00707EB0" w:rsidRPr="00E650A7" w:rsidRDefault="00707EB0" w:rsidP="00707EB0">
      <w:pPr>
        <w:pStyle w:val="afe"/>
        <w:spacing w:after="0" w:line="360" w:lineRule="auto"/>
        <w:ind w:firstLine="708"/>
        <w:jc w:val="both"/>
        <w:rPr>
          <w:sz w:val="28"/>
        </w:rPr>
      </w:pPr>
      <w:r w:rsidRPr="00E650A7">
        <w:rPr>
          <w:sz w:val="28"/>
        </w:rPr>
        <w:t xml:space="preserve">Основной контур осуществляет непосредственное управление. </w:t>
      </w:r>
    </w:p>
    <w:p w:rsidR="00707EB0" w:rsidRPr="00E650A7" w:rsidRDefault="00707EB0" w:rsidP="00707EB0">
      <w:pPr>
        <w:pStyle w:val="afe"/>
        <w:spacing w:after="0" w:line="360" w:lineRule="auto"/>
        <w:ind w:firstLine="708"/>
        <w:jc w:val="both"/>
        <w:rPr>
          <w:sz w:val="28"/>
        </w:rPr>
      </w:pPr>
      <w:r w:rsidRPr="00E650A7">
        <w:rPr>
          <w:sz w:val="28"/>
        </w:rPr>
        <w:t xml:space="preserve">Информационные сигналы поступают на регулятор-руководитель (Р3) и  разделяется  им на два симметричных потока, которые направляются через регуляторы-исполнители (Р1, Р2), находящиеся между собой в конкурентных  отношениях.  </w:t>
      </w:r>
    </w:p>
    <w:p w:rsidR="00707EB0" w:rsidRPr="00E650A7" w:rsidRDefault="00707EB0" w:rsidP="00707EB0">
      <w:pPr>
        <w:pStyle w:val="afe"/>
        <w:spacing w:after="0" w:line="360" w:lineRule="auto"/>
        <w:ind w:firstLine="708"/>
        <w:jc w:val="both"/>
        <w:rPr>
          <w:sz w:val="28"/>
        </w:rPr>
      </w:pPr>
      <w:r w:rsidRPr="00E650A7">
        <w:rPr>
          <w:sz w:val="28"/>
        </w:rPr>
        <w:t xml:space="preserve">Внешняя среда влияет на объект, на его гомеостат, на управляющие сигналы.  Влияние внешних возмущений вызывает внешнее текущее противоречие, которое выражается  отклонением выходного параметра от заданного условия поддержания гомеостаза  y = x.   </w:t>
      </w:r>
    </w:p>
    <w:p w:rsidR="00707EB0" w:rsidRPr="00E650A7" w:rsidRDefault="00707EB0" w:rsidP="00707EB0">
      <w:pPr>
        <w:pStyle w:val="afe"/>
        <w:spacing w:after="0" w:line="360" w:lineRule="auto"/>
        <w:ind w:firstLine="708"/>
        <w:jc w:val="both"/>
        <w:rPr>
          <w:sz w:val="28"/>
        </w:rPr>
      </w:pPr>
      <w:r w:rsidRPr="00E650A7">
        <w:rPr>
          <w:sz w:val="28"/>
        </w:rPr>
        <w:t xml:space="preserve">Внутреннее текущее противоречие вызывается внутренними возмущениями в  гомеостате.  Внутреннее текущее противоречие действует на оба канала регулирования (Р1, Р2). </w:t>
      </w:r>
    </w:p>
    <w:p w:rsidR="00707EB0" w:rsidRPr="00E650A7" w:rsidRDefault="00707EB0" w:rsidP="00707EB0">
      <w:pPr>
        <w:pStyle w:val="afe"/>
        <w:spacing w:after="0" w:line="360" w:lineRule="auto"/>
        <w:ind w:firstLine="708"/>
        <w:jc w:val="both"/>
        <w:rPr>
          <w:sz w:val="28"/>
        </w:rPr>
      </w:pPr>
      <w:r w:rsidRPr="00E650A7">
        <w:rPr>
          <w:sz w:val="28"/>
        </w:rPr>
        <w:t xml:space="preserve">В гомеостате содержится также внутреннее запасенное противоречие, которое складывается из  противоречия между регуляторами-исполнителями. </w:t>
      </w:r>
    </w:p>
    <w:p w:rsidR="00707EB0" w:rsidRPr="00E650A7" w:rsidRDefault="00707EB0" w:rsidP="00707EB0">
      <w:pPr>
        <w:pStyle w:val="afe"/>
        <w:spacing w:after="0" w:line="360" w:lineRule="auto"/>
        <w:ind w:firstLine="708"/>
        <w:jc w:val="both"/>
        <w:rPr>
          <w:sz w:val="28"/>
        </w:rPr>
      </w:pPr>
      <w:r w:rsidRPr="00E650A7">
        <w:rPr>
          <w:sz w:val="28"/>
        </w:rPr>
        <w:t xml:space="preserve">Исполнительные органы обоих каналов (И1 и И2) имеют свои ограничения. В тех случаях, когда компенсация  внешнего текущего противоречия  может быть осуществлена за счет каналов регулирования, внутреннее запасенное противоречие гомеостата  в управление не вовлекается. </w:t>
      </w:r>
    </w:p>
    <w:p w:rsidR="00707EB0" w:rsidRPr="00E650A7" w:rsidRDefault="00707EB0" w:rsidP="00707EB0">
      <w:pPr>
        <w:pStyle w:val="afe"/>
        <w:spacing w:after="0" w:line="360" w:lineRule="auto"/>
        <w:ind w:firstLine="708"/>
        <w:jc w:val="both"/>
        <w:rPr>
          <w:sz w:val="28"/>
        </w:rPr>
      </w:pPr>
      <w:r w:rsidRPr="00E650A7">
        <w:rPr>
          <w:sz w:val="28"/>
        </w:rPr>
        <w:lastRenderedPageBreak/>
        <w:t xml:space="preserve">Если же один из каналов регулирования выходит на ограничения, то часть внешнего текущего противоречия не может быть скомпенсирована  за счет регулирования каналов.  В этом случае регулятор-руководитель (Р3) вводит в работу внутреннее запасенное противоречие.   </w:t>
      </w:r>
    </w:p>
    <w:p w:rsidR="00707EB0" w:rsidRPr="00E650A7" w:rsidRDefault="00707EB0" w:rsidP="00707EB0">
      <w:pPr>
        <w:pStyle w:val="afe"/>
        <w:spacing w:after="0" w:line="360" w:lineRule="auto"/>
        <w:ind w:firstLine="708"/>
        <w:jc w:val="both"/>
        <w:rPr>
          <w:sz w:val="28"/>
        </w:rPr>
      </w:pPr>
      <w:r w:rsidRPr="00E650A7">
        <w:rPr>
          <w:sz w:val="28"/>
        </w:rPr>
        <w:t xml:space="preserve">Внутреннее текущее противоречие также компенсируется за счет регулирования каналов и внутреннего запасенного противоречия. </w:t>
      </w:r>
    </w:p>
    <w:p w:rsidR="00707EB0" w:rsidRPr="00E650A7" w:rsidRDefault="00707EB0" w:rsidP="00707EB0">
      <w:pPr>
        <w:pStyle w:val="afe"/>
        <w:spacing w:after="0" w:line="360" w:lineRule="auto"/>
        <w:ind w:firstLine="708"/>
        <w:jc w:val="both"/>
        <w:rPr>
          <w:sz w:val="28"/>
        </w:rPr>
      </w:pPr>
      <w:r w:rsidRPr="00E650A7">
        <w:rPr>
          <w:sz w:val="28"/>
        </w:rPr>
        <w:t xml:space="preserve">Если один из конкурирующих каналов превысил, или наоборот, понизил свои функции,  и  возникают условия для перехода конкуренции между каналами в конфликт, то  Р3 - регулятор-руководитель так перераспределяет задания регуляторам-исполнителям  и непосредственно воздействует на их запасенные противоречия, что восстанавливает конкуренцию  между ними. </w:t>
      </w:r>
    </w:p>
    <w:p w:rsidR="00707EB0" w:rsidRPr="00E650A7" w:rsidRDefault="00707EB0" w:rsidP="00707EB0">
      <w:pPr>
        <w:pStyle w:val="afe"/>
        <w:spacing w:after="0" w:line="360" w:lineRule="auto"/>
        <w:ind w:firstLine="708"/>
        <w:jc w:val="both"/>
        <w:rPr>
          <w:sz w:val="28"/>
        </w:rPr>
      </w:pPr>
      <w:r w:rsidRPr="00E650A7">
        <w:rPr>
          <w:sz w:val="28"/>
        </w:rPr>
        <w:t xml:space="preserve">Гомеостат становится неуправляемым, когда его работа резко нарушается или когда регулятор-руководитель (Р3) не выполняет свои основные функции. Текущее противоречие на выходе переходит предельно допустимые границы -  это становится опасным для гомеостазов надсистемы и для соседних гомеостазов. Тогда защитный контур вырабатывает сигнал на самоликвидацию или блокировку  гомеостата.  Оставшиеся гомеостаты будут пытаться сами восстановить гомеостаз объекта. </w:t>
      </w:r>
    </w:p>
    <w:p w:rsidR="00707EB0" w:rsidRPr="00E650A7" w:rsidRDefault="00707EB0" w:rsidP="00707EB0">
      <w:pPr>
        <w:pStyle w:val="afe"/>
        <w:spacing w:after="0" w:line="360" w:lineRule="auto"/>
        <w:ind w:firstLine="708"/>
        <w:jc w:val="both"/>
        <w:rPr>
          <w:sz w:val="28"/>
        </w:rPr>
      </w:pPr>
      <w:r w:rsidRPr="00E650A7">
        <w:rPr>
          <w:sz w:val="28"/>
        </w:rPr>
        <w:t xml:space="preserve">Другая функция защитного контура – самосохранение от перегрузок, пока гомеостат выполняет свои функции – обеспечивает y = x.    </w:t>
      </w:r>
    </w:p>
    <w:p w:rsidR="00707EB0" w:rsidRPr="00E650A7" w:rsidRDefault="00707EB0" w:rsidP="00707EB0">
      <w:pPr>
        <w:pStyle w:val="afe"/>
        <w:spacing w:after="0" w:line="360" w:lineRule="auto"/>
        <w:ind w:firstLine="708"/>
        <w:jc w:val="both"/>
        <w:rPr>
          <w:sz w:val="28"/>
        </w:rPr>
      </w:pPr>
      <w:r w:rsidRPr="00E650A7">
        <w:rPr>
          <w:sz w:val="28"/>
        </w:rPr>
        <w:t xml:space="preserve">Контур дополнительной адаптации ответственен за величину поддерживаемого в гомеостате внутреннего запасенного противоречия. Чем большие внутренние и внешние возмущения, действующие на гомеостат, тем при прочих равных условиях предпочтительнее  будет большее значение внутреннего запасенного противоречия, поскольку в этом случае гомеостат будет обладать повышенными адаптивными возможностями.   </w:t>
      </w:r>
    </w:p>
    <w:p w:rsidR="00707EB0" w:rsidRPr="00E650A7" w:rsidRDefault="00707EB0" w:rsidP="00707EB0">
      <w:pPr>
        <w:pStyle w:val="afe"/>
        <w:spacing w:after="0" w:line="360" w:lineRule="auto"/>
        <w:ind w:firstLine="708"/>
        <w:jc w:val="both"/>
        <w:rPr>
          <w:sz w:val="28"/>
        </w:rPr>
      </w:pPr>
      <w:r w:rsidRPr="00E650A7">
        <w:rPr>
          <w:sz w:val="28"/>
        </w:rPr>
        <w:t xml:space="preserve">Контур дополнительной адаптации выполняет три важные функции: </w:t>
      </w:r>
    </w:p>
    <w:p w:rsidR="00707EB0" w:rsidRPr="00E650A7" w:rsidRDefault="00707EB0" w:rsidP="00791B96">
      <w:pPr>
        <w:pStyle w:val="afe"/>
        <w:numPr>
          <w:ilvl w:val="0"/>
          <w:numId w:val="57"/>
        </w:numPr>
        <w:spacing w:after="0" w:line="360" w:lineRule="auto"/>
        <w:jc w:val="both"/>
        <w:rPr>
          <w:sz w:val="28"/>
        </w:rPr>
      </w:pPr>
      <w:r w:rsidRPr="00E650A7">
        <w:rPr>
          <w:sz w:val="28"/>
        </w:rPr>
        <w:t xml:space="preserve">активации -  активизирует регуляторы-исполнители при возникновении больших возмущений;  </w:t>
      </w:r>
    </w:p>
    <w:p w:rsidR="00707EB0" w:rsidRPr="00E650A7" w:rsidRDefault="00707EB0" w:rsidP="00791B96">
      <w:pPr>
        <w:pStyle w:val="afe"/>
        <w:numPr>
          <w:ilvl w:val="0"/>
          <w:numId w:val="57"/>
        </w:numPr>
        <w:spacing w:after="0" w:line="360" w:lineRule="auto"/>
        <w:jc w:val="both"/>
        <w:rPr>
          <w:sz w:val="28"/>
        </w:rPr>
      </w:pPr>
      <w:proofErr w:type="spellStart"/>
      <w:r w:rsidRPr="00E650A7">
        <w:rPr>
          <w:sz w:val="28"/>
        </w:rPr>
        <w:lastRenderedPageBreak/>
        <w:t>форсировки</w:t>
      </w:r>
      <w:proofErr w:type="spellEnd"/>
      <w:r w:rsidRPr="00E650A7">
        <w:rPr>
          <w:sz w:val="28"/>
        </w:rPr>
        <w:t xml:space="preserve"> - временно поднимает пороги ограничений исполнительных органов каналов, тем самым создаются лучшие условия для компенсации больших возмущений; </w:t>
      </w:r>
    </w:p>
    <w:p w:rsidR="00707EB0" w:rsidRPr="00E650A7" w:rsidRDefault="00707EB0" w:rsidP="00791B96">
      <w:pPr>
        <w:pStyle w:val="afe"/>
        <w:numPr>
          <w:ilvl w:val="0"/>
          <w:numId w:val="57"/>
        </w:numPr>
        <w:spacing w:after="0" w:line="360" w:lineRule="auto"/>
        <w:jc w:val="both"/>
        <w:rPr>
          <w:sz w:val="28"/>
        </w:rPr>
      </w:pPr>
      <w:r w:rsidRPr="00E650A7">
        <w:rPr>
          <w:sz w:val="28"/>
        </w:rPr>
        <w:t xml:space="preserve">компенсации - медленно корректирует внутреннее запасенное противоречие, что необходимо, например, для компенсации в гомеостате эффекта старения. </w:t>
      </w:r>
    </w:p>
    <w:p w:rsidR="00707EB0" w:rsidRPr="00E650A7" w:rsidRDefault="00707EB0" w:rsidP="00707EB0">
      <w:pPr>
        <w:pStyle w:val="afe"/>
        <w:spacing w:after="0" w:line="360" w:lineRule="auto"/>
        <w:ind w:firstLine="708"/>
        <w:jc w:val="both"/>
        <w:rPr>
          <w:sz w:val="28"/>
        </w:rPr>
      </w:pPr>
      <w:r w:rsidRPr="00E650A7">
        <w:rPr>
          <w:sz w:val="28"/>
        </w:rPr>
        <w:t xml:space="preserve">Рассмотренные основные механизмы работы гомеостата показывают целенаправленный характер разрешения в нем противоречий. Внутреннее запасенное противоречие, управляемое регулятором-руководителем, используется для компенсации внешнего текущего противоречия, а также для согласования функционирования конкурирующих регуляторов-исполнителей.  Кроме того, в процессе жизнедеятельности гомеостата, исходя из уровня действующих возмущений, отслеживается соответствующее значение  поддерживаемого внутреннего запасенного противоречия. </w:t>
      </w:r>
    </w:p>
    <w:p w:rsidR="00707EB0" w:rsidRPr="00E650A7" w:rsidRDefault="00707EB0" w:rsidP="00707EB0">
      <w:pPr>
        <w:pStyle w:val="afe"/>
        <w:spacing w:after="0" w:line="360" w:lineRule="auto"/>
        <w:ind w:firstLine="708"/>
        <w:jc w:val="both"/>
        <w:rPr>
          <w:sz w:val="28"/>
        </w:rPr>
      </w:pPr>
      <w:r w:rsidRPr="00E650A7">
        <w:rPr>
          <w:sz w:val="28"/>
        </w:rPr>
        <w:t xml:space="preserve">Указанные случаи целенаправленного разрешения противоречия имеют обратимый характер – после временного уменьшения внутреннего запасенного противоречия оно может восстанавливаться до прежних значений. Однако целенаправленное разрешение противоречия может носить и необратимый характер, например, целенаправленно снижение внутреннего запасенного противоречия в связи с процессом старения системы. </w:t>
      </w:r>
    </w:p>
    <w:p w:rsidR="00707EB0" w:rsidRPr="00E650A7" w:rsidRDefault="00707EB0" w:rsidP="00707EB0">
      <w:pPr>
        <w:pStyle w:val="afe"/>
        <w:spacing w:after="0" w:line="360" w:lineRule="auto"/>
        <w:ind w:firstLine="708"/>
        <w:jc w:val="both"/>
        <w:rPr>
          <w:sz w:val="28"/>
        </w:rPr>
      </w:pPr>
      <w:r w:rsidRPr="00E650A7">
        <w:rPr>
          <w:sz w:val="28"/>
        </w:rPr>
        <w:t xml:space="preserve">Патологическим разрешением противоречия в  гомеостатических  системах будут такие изменения внутреннего противоречия, которые вызывают переход конкуренции между каналами гомеостата в конфликт и приводят к грубым нарушениям гомеостаза. </w:t>
      </w:r>
    </w:p>
    <w:p w:rsidR="00707EB0" w:rsidRPr="00E650A7" w:rsidRDefault="00707EB0" w:rsidP="00707EB0">
      <w:pPr>
        <w:pStyle w:val="afe"/>
        <w:spacing w:after="0" w:line="360" w:lineRule="auto"/>
        <w:ind w:firstLine="708"/>
        <w:jc w:val="both"/>
        <w:rPr>
          <w:sz w:val="28"/>
        </w:rPr>
      </w:pPr>
      <w:r w:rsidRPr="00E650A7">
        <w:rPr>
          <w:sz w:val="28"/>
        </w:rPr>
        <w:t xml:space="preserve">Деградация гомеостата – изменение функций гомеостата в сторону вырождения в отношении его активности, живучести и помехоустойчивости. </w:t>
      </w:r>
    </w:p>
    <w:p w:rsidR="00707EB0" w:rsidRPr="00E650A7" w:rsidRDefault="00707EB0" w:rsidP="00707EB0">
      <w:pPr>
        <w:pStyle w:val="afe"/>
        <w:spacing w:after="0" w:line="360" w:lineRule="auto"/>
        <w:ind w:firstLine="708"/>
        <w:jc w:val="both"/>
        <w:rPr>
          <w:sz w:val="28"/>
        </w:rPr>
      </w:pPr>
      <w:r w:rsidRPr="00E650A7">
        <w:rPr>
          <w:sz w:val="28"/>
        </w:rPr>
        <w:t xml:space="preserve">Например, паразитирование – это избыточное потребление системой ресурсов на свое жизнеобеспечение в результате гипертрофированного изменения  своих личных целей в ущерб целям системы или окружающей среды. </w:t>
      </w:r>
    </w:p>
    <w:p w:rsidR="00707EB0" w:rsidRPr="00E650A7" w:rsidRDefault="00707EB0" w:rsidP="00707EB0">
      <w:pPr>
        <w:pStyle w:val="afe"/>
        <w:spacing w:after="0" w:line="360" w:lineRule="auto"/>
        <w:ind w:firstLine="708"/>
        <w:jc w:val="both"/>
        <w:rPr>
          <w:sz w:val="28"/>
        </w:rPr>
      </w:pPr>
      <w:r w:rsidRPr="00E650A7">
        <w:rPr>
          <w:sz w:val="28"/>
        </w:rPr>
        <w:lastRenderedPageBreak/>
        <w:t xml:space="preserve">Эволюция гомеостата – развитие гомеостата в сторону улучшения его функциональных возможностей, например в отношении его адаптивности, живучести и помехоустойчивости. </w:t>
      </w:r>
    </w:p>
    <w:p w:rsidR="00707EB0" w:rsidRPr="00E650A7" w:rsidRDefault="00707EB0" w:rsidP="00707EB0">
      <w:pPr>
        <w:pStyle w:val="afe"/>
        <w:spacing w:after="0" w:line="360" w:lineRule="auto"/>
        <w:ind w:firstLine="708"/>
        <w:jc w:val="both"/>
        <w:rPr>
          <w:sz w:val="28"/>
        </w:rPr>
      </w:pPr>
      <w:r w:rsidRPr="00E650A7">
        <w:rPr>
          <w:sz w:val="28"/>
        </w:rPr>
        <w:t xml:space="preserve">Выше рассмотрена блок-схема гомеостата с двумя симметричными каналами. В реальных системах чаще сталкиваются с многоканальными и несимметричными гомеостатами, со специальным механизмом симметрирования каналов.  </w:t>
      </w:r>
    </w:p>
    <w:p w:rsidR="00707EB0" w:rsidRPr="004107B0" w:rsidRDefault="00707EB0" w:rsidP="00707EB0">
      <w:pPr>
        <w:pStyle w:val="afe"/>
        <w:spacing w:after="0" w:line="360" w:lineRule="auto"/>
        <w:ind w:firstLine="708"/>
        <w:jc w:val="both"/>
        <w:rPr>
          <w:i/>
          <w:sz w:val="28"/>
          <w:u w:val="single"/>
        </w:rPr>
      </w:pPr>
      <w:r w:rsidRPr="004107B0">
        <w:rPr>
          <w:i/>
          <w:sz w:val="28"/>
          <w:u w:val="single"/>
        </w:rPr>
        <w:t>Противоречие.</w:t>
      </w:r>
    </w:p>
    <w:p w:rsidR="00707EB0" w:rsidRPr="00E650A7" w:rsidRDefault="00707EB0" w:rsidP="00707EB0">
      <w:pPr>
        <w:pStyle w:val="afe"/>
        <w:spacing w:after="0" w:line="360" w:lineRule="auto"/>
        <w:ind w:firstLine="708"/>
        <w:jc w:val="both"/>
        <w:rPr>
          <w:sz w:val="28"/>
        </w:rPr>
      </w:pPr>
      <w:r w:rsidRPr="00E650A7">
        <w:rPr>
          <w:sz w:val="28"/>
        </w:rPr>
        <w:t xml:space="preserve">Противоречие в гомеостатических системах – это характеристика различия и противоположности целей подсистем, вызывающих конкурентную борьбу между ними с соответствующими негативными последствиями для этих подсистем (“плата” за противоречие), и позитивного эффекта для всей системы (в виде повышения качества управления и устойчивости системы). </w:t>
      </w:r>
    </w:p>
    <w:p w:rsidR="00707EB0" w:rsidRPr="00E650A7" w:rsidRDefault="00707EB0" w:rsidP="00707EB0">
      <w:pPr>
        <w:pStyle w:val="afe"/>
        <w:spacing w:after="0" w:line="360" w:lineRule="auto"/>
        <w:ind w:firstLine="708"/>
        <w:jc w:val="both"/>
        <w:rPr>
          <w:sz w:val="28"/>
        </w:rPr>
      </w:pPr>
      <w:r w:rsidRPr="00E650A7">
        <w:rPr>
          <w:sz w:val="28"/>
        </w:rPr>
        <w:t xml:space="preserve">Исследования по динамике поддержания запаса противоречия системой и ее реакция на величину  остроты  противоречия, возникающей при изменении внешней среды, выявили свойство живых гомеостатических систем отвечать на изменение условий существования  двухфазной реакцией. </w:t>
      </w:r>
    </w:p>
    <w:p w:rsidR="00707EB0" w:rsidRPr="00E650A7" w:rsidRDefault="00707EB0" w:rsidP="00707EB0">
      <w:pPr>
        <w:pStyle w:val="afe"/>
        <w:spacing w:after="0" w:line="360" w:lineRule="auto"/>
        <w:ind w:firstLine="708"/>
        <w:jc w:val="both"/>
        <w:rPr>
          <w:sz w:val="28"/>
        </w:rPr>
      </w:pPr>
      <w:r w:rsidRPr="00E650A7">
        <w:rPr>
          <w:sz w:val="28"/>
        </w:rPr>
        <w:t xml:space="preserve">В первой фазе реагирования, когда резко возрастает острота противоречия между информацией о внешней среде и ее моделью, система компенсирует остроту противоречия за счет запаса противоречия  и переходит  на другой уровень деятельности, адекватный  новому  соотношению  внешних  и внутренних сред. Вторая фаза реагирования заключается  в  восстановлении потраченного запаса противоречия, которое обычно протекает как  переходной колебательный процесс. </w:t>
      </w:r>
    </w:p>
    <w:p w:rsidR="00707EB0" w:rsidRPr="004107B0" w:rsidRDefault="00707EB0" w:rsidP="00707EB0">
      <w:pPr>
        <w:pStyle w:val="afe"/>
        <w:spacing w:after="0" w:line="360" w:lineRule="auto"/>
        <w:ind w:firstLine="708"/>
        <w:jc w:val="both"/>
        <w:rPr>
          <w:b/>
          <w:sz w:val="28"/>
        </w:rPr>
      </w:pPr>
      <w:proofErr w:type="spellStart"/>
      <w:r w:rsidRPr="004107B0">
        <w:rPr>
          <w:b/>
          <w:sz w:val="28"/>
        </w:rPr>
        <w:t>Институционализм</w:t>
      </w:r>
      <w:proofErr w:type="spellEnd"/>
      <w:r w:rsidRPr="004107B0">
        <w:rPr>
          <w:b/>
          <w:sz w:val="28"/>
        </w:rPr>
        <w:t xml:space="preserve">. </w:t>
      </w:r>
    </w:p>
    <w:p w:rsidR="00707EB0" w:rsidRPr="00E650A7" w:rsidRDefault="00707EB0" w:rsidP="00707EB0">
      <w:pPr>
        <w:pStyle w:val="afe"/>
        <w:spacing w:after="0" w:line="360" w:lineRule="auto"/>
        <w:ind w:firstLine="708"/>
        <w:jc w:val="both"/>
        <w:rPr>
          <w:sz w:val="28"/>
        </w:rPr>
      </w:pPr>
      <w:proofErr w:type="spellStart"/>
      <w:r w:rsidRPr="00E650A7">
        <w:rPr>
          <w:sz w:val="28"/>
        </w:rPr>
        <w:t>Институционализм</w:t>
      </w:r>
      <w:proofErr w:type="spellEnd"/>
      <w:r w:rsidRPr="00E650A7">
        <w:rPr>
          <w:sz w:val="28"/>
        </w:rPr>
        <w:t xml:space="preserve"> – направление в экономической мысли, делающее акцент на анализе институтов. </w:t>
      </w:r>
      <w:proofErr w:type="spellStart"/>
      <w:r w:rsidRPr="00E650A7">
        <w:rPr>
          <w:sz w:val="28"/>
        </w:rPr>
        <w:t>Гомеостатика</w:t>
      </w:r>
      <w:proofErr w:type="spellEnd"/>
      <w:r w:rsidRPr="00E650A7">
        <w:rPr>
          <w:sz w:val="28"/>
        </w:rPr>
        <w:t xml:space="preserve"> – современная междисциплинарная наука, охватывающая системы различной природы. В </w:t>
      </w:r>
      <w:proofErr w:type="spellStart"/>
      <w:r w:rsidRPr="00E650A7">
        <w:rPr>
          <w:sz w:val="28"/>
        </w:rPr>
        <w:t>гомеостатике</w:t>
      </w:r>
      <w:proofErr w:type="spellEnd"/>
      <w:r w:rsidRPr="00E650A7">
        <w:rPr>
          <w:sz w:val="28"/>
        </w:rPr>
        <w:t xml:space="preserve"> общество, рынок рассматриваются как сложные гомеостатические системы. </w:t>
      </w:r>
    </w:p>
    <w:p w:rsidR="00707EB0" w:rsidRPr="00E650A7" w:rsidRDefault="00707EB0" w:rsidP="00707EB0">
      <w:pPr>
        <w:pStyle w:val="afe"/>
        <w:spacing w:after="0" w:line="360" w:lineRule="auto"/>
        <w:ind w:firstLine="708"/>
        <w:jc w:val="both"/>
        <w:rPr>
          <w:sz w:val="28"/>
        </w:rPr>
      </w:pPr>
      <w:r w:rsidRPr="00E650A7">
        <w:rPr>
          <w:sz w:val="28"/>
        </w:rPr>
        <w:lastRenderedPageBreak/>
        <w:t>Для целей настояще</w:t>
      </w:r>
      <w:r>
        <w:rPr>
          <w:sz w:val="28"/>
        </w:rPr>
        <w:t>й</w:t>
      </w:r>
      <w:r w:rsidRPr="00E650A7">
        <w:rPr>
          <w:sz w:val="28"/>
        </w:rPr>
        <w:t xml:space="preserve"> </w:t>
      </w:r>
      <w:r>
        <w:rPr>
          <w:sz w:val="28"/>
        </w:rPr>
        <w:t>работы</w:t>
      </w:r>
      <w:r w:rsidRPr="00E650A7">
        <w:rPr>
          <w:sz w:val="28"/>
        </w:rPr>
        <w:t xml:space="preserve"> выбор </w:t>
      </w:r>
      <w:proofErr w:type="spellStart"/>
      <w:r w:rsidRPr="00E650A7">
        <w:rPr>
          <w:sz w:val="28"/>
        </w:rPr>
        <w:t>институционализма</w:t>
      </w:r>
      <w:proofErr w:type="spellEnd"/>
      <w:r w:rsidRPr="00E650A7">
        <w:rPr>
          <w:sz w:val="28"/>
        </w:rPr>
        <w:t xml:space="preserve"> имеет важное значение, так как управление и регулирование </w:t>
      </w:r>
      <w:r w:rsidR="007F7DC5">
        <w:rPr>
          <w:sz w:val="28"/>
        </w:rPr>
        <w:t>рынка квалификаций</w:t>
      </w:r>
      <w:r w:rsidRPr="00E650A7">
        <w:rPr>
          <w:sz w:val="28"/>
        </w:rPr>
        <w:t xml:space="preserve"> должно осуществляться путем принятия уполномоченным органом исполнительной власти мер экономического, правового, организационного и иного характера, относящимся к категориям  </w:t>
      </w:r>
      <w:proofErr w:type="spellStart"/>
      <w:r w:rsidRPr="00E650A7">
        <w:rPr>
          <w:sz w:val="28"/>
        </w:rPr>
        <w:t>институционализма</w:t>
      </w:r>
      <w:proofErr w:type="spellEnd"/>
      <w:r w:rsidRPr="00E650A7">
        <w:rPr>
          <w:sz w:val="28"/>
        </w:rPr>
        <w:t>.</w:t>
      </w:r>
    </w:p>
    <w:p w:rsidR="00707EB0" w:rsidRPr="00E650A7" w:rsidRDefault="00707EB0" w:rsidP="00707EB0">
      <w:pPr>
        <w:pStyle w:val="afe"/>
        <w:spacing w:after="0" w:line="360" w:lineRule="auto"/>
        <w:ind w:firstLine="708"/>
        <w:jc w:val="both"/>
        <w:rPr>
          <w:sz w:val="28"/>
        </w:rPr>
      </w:pPr>
      <w:r w:rsidRPr="00E650A7">
        <w:rPr>
          <w:sz w:val="28"/>
        </w:rPr>
        <w:t xml:space="preserve">В соответствии с работами Фомина Э.В. </w:t>
      </w:r>
      <w:proofErr w:type="spellStart"/>
      <w:r w:rsidRPr="00E650A7">
        <w:rPr>
          <w:sz w:val="28"/>
        </w:rPr>
        <w:t>институционализм</w:t>
      </w:r>
      <w:proofErr w:type="spellEnd"/>
      <w:r w:rsidRPr="00E650A7">
        <w:rPr>
          <w:sz w:val="28"/>
        </w:rPr>
        <w:t xml:space="preserve"> </w:t>
      </w:r>
      <w:r>
        <w:rPr>
          <w:sz w:val="28"/>
        </w:rPr>
        <w:t xml:space="preserve">рассматривается как </w:t>
      </w:r>
      <w:r w:rsidRPr="00E650A7">
        <w:rPr>
          <w:sz w:val="28"/>
        </w:rPr>
        <w:t>теоретическ</w:t>
      </w:r>
      <w:r>
        <w:rPr>
          <w:sz w:val="28"/>
        </w:rPr>
        <w:t>ое</w:t>
      </w:r>
      <w:r w:rsidRPr="00E650A7">
        <w:rPr>
          <w:sz w:val="28"/>
        </w:rPr>
        <w:t xml:space="preserve"> направление </w:t>
      </w:r>
      <w:proofErr w:type="spellStart"/>
      <w:r w:rsidRPr="00E650A7">
        <w:rPr>
          <w:sz w:val="28"/>
        </w:rPr>
        <w:t>гомеостатики</w:t>
      </w:r>
      <w:proofErr w:type="spellEnd"/>
      <w:r w:rsidRPr="00E650A7">
        <w:rPr>
          <w:sz w:val="28"/>
        </w:rPr>
        <w:t xml:space="preserve"> и синергетики в экономике. Если предположения верны, то для анализа рынка </w:t>
      </w:r>
      <w:r w:rsidR="007F7DC5">
        <w:rPr>
          <w:sz w:val="28"/>
        </w:rPr>
        <w:t xml:space="preserve">квалификаций </w:t>
      </w:r>
      <w:r w:rsidRPr="00E650A7">
        <w:rPr>
          <w:sz w:val="28"/>
        </w:rPr>
        <w:t xml:space="preserve">и для построения автоматизированной системы возможно соединить системный подход  </w:t>
      </w:r>
      <w:proofErr w:type="spellStart"/>
      <w:r w:rsidRPr="00E650A7">
        <w:rPr>
          <w:sz w:val="28"/>
        </w:rPr>
        <w:t>гомеостатики</w:t>
      </w:r>
      <w:proofErr w:type="spellEnd"/>
      <w:r w:rsidRPr="00E650A7">
        <w:rPr>
          <w:sz w:val="28"/>
        </w:rPr>
        <w:t xml:space="preserve"> и синергетики с институциональным подходом.  Для этого сравним:</w:t>
      </w:r>
    </w:p>
    <w:p w:rsidR="00707EB0" w:rsidRPr="00E650A7" w:rsidRDefault="00707EB0" w:rsidP="00791B96">
      <w:pPr>
        <w:pStyle w:val="afe"/>
        <w:numPr>
          <w:ilvl w:val="0"/>
          <w:numId w:val="58"/>
        </w:numPr>
        <w:spacing w:after="0" w:line="360" w:lineRule="auto"/>
        <w:jc w:val="both"/>
        <w:rPr>
          <w:sz w:val="28"/>
        </w:rPr>
      </w:pPr>
      <w:r w:rsidRPr="00E650A7">
        <w:rPr>
          <w:sz w:val="28"/>
        </w:rPr>
        <w:t xml:space="preserve">механизм функционирования системы в </w:t>
      </w:r>
      <w:proofErr w:type="spellStart"/>
      <w:r w:rsidRPr="00E650A7">
        <w:rPr>
          <w:sz w:val="28"/>
        </w:rPr>
        <w:t>институционализме</w:t>
      </w:r>
      <w:proofErr w:type="spellEnd"/>
      <w:r w:rsidRPr="00E650A7">
        <w:rPr>
          <w:sz w:val="28"/>
        </w:rPr>
        <w:t xml:space="preserve"> и </w:t>
      </w:r>
      <w:proofErr w:type="spellStart"/>
      <w:r w:rsidRPr="00E650A7">
        <w:rPr>
          <w:sz w:val="28"/>
        </w:rPr>
        <w:t>гомеостатике</w:t>
      </w:r>
      <w:proofErr w:type="spellEnd"/>
      <w:r w:rsidRPr="00E650A7">
        <w:rPr>
          <w:sz w:val="28"/>
        </w:rPr>
        <w:t xml:space="preserve">; </w:t>
      </w:r>
    </w:p>
    <w:p w:rsidR="00707EB0" w:rsidRPr="00E650A7" w:rsidRDefault="00707EB0" w:rsidP="00791B96">
      <w:pPr>
        <w:pStyle w:val="afe"/>
        <w:numPr>
          <w:ilvl w:val="0"/>
          <w:numId w:val="58"/>
        </w:numPr>
        <w:spacing w:after="0" w:line="360" w:lineRule="auto"/>
        <w:jc w:val="both"/>
        <w:rPr>
          <w:sz w:val="28"/>
        </w:rPr>
      </w:pPr>
      <w:r w:rsidRPr="00E650A7">
        <w:rPr>
          <w:sz w:val="28"/>
        </w:rPr>
        <w:t xml:space="preserve">механизм развития системы в </w:t>
      </w:r>
      <w:proofErr w:type="spellStart"/>
      <w:r w:rsidRPr="00E650A7">
        <w:rPr>
          <w:sz w:val="28"/>
        </w:rPr>
        <w:t>институционализме</w:t>
      </w:r>
      <w:proofErr w:type="spellEnd"/>
      <w:r w:rsidRPr="00E650A7">
        <w:rPr>
          <w:sz w:val="28"/>
        </w:rPr>
        <w:t xml:space="preserve">  и  синергетике. </w:t>
      </w:r>
    </w:p>
    <w:p w:rsidR="00707EB0" w:rsidRPr="00E650A7" w:rsidRDefault="00707EB0" w:rsidP="00707EB0">
      <w:pPr>
        <w:pStyle w:val="afe"/>
        <w:spacing w:after="0" w:line="360" w:lineRule="auto"/>
        <w:ind w:firstLine="708"/>
        <w:jc w:val="both"/>
        <w:rPr>
          <w:sz w:val="28"/>
        </w:rPr>
      </w:pPr>
      <w:r w:rsidRPr="00E650A7">
        <w:rPr>
          <w:sz w:val="28"/>
        </w:rPr>
        <w:t xml:space="preserve"> </w:t>
      </w:r>
      <w:proofErr w:type="spellStart"/>
      <w:r w:rsidRPr="00336500">
        <w:rPr>
          <w:i/>
          <w:sz w:val="28"/>
          <w:u w:val="single"/>
        </w:rPr>
        <w:t>Институционализм</w:t>
      </w:r>
      <w:proofErr w:type="spellEnd"/>
      <w:r w:rsidRPr="00336500">
        <w:rPr>
          <w:i/>
          <w:sz w:val="28"/>
          <w:u w:val="single"/>
        </w:rPr>
        <w:t xml:space="preserve"> и </w:t>
      </w:r>
      <w:proofErr w:type="spellStart"/>
      <w:r w:rsidRPr="00336500">
        <w:rPr>
          <w:i/>
          <w:sz w:val="28"/>
          <w:u w:val="single"/>
        </w:rPr>
        <w:t>гомеостатика</w:t>
      </w:r>
      <w:proofErr w:type="spellEnd"/>
      <w:r w:rsidRPr="00E650A7">
        <w:rPr>
          <w:sz w:val="28"/>
        </w:rPr>
        <w:t>.</w:t>
      </w:r>
    </w:p>
    <w:p w:rsidR="00707EB0" w:rsidRPr="00E650A7" w:rsidRDefault="00707EB0" w:rsidP="00707EB0">
      <w:pPr>
        <w:pStyle w:val="afe"/>
        <w:spacing w:after="0" w:line="360" w:lineRule="auto"/>
        <w:ind w:firstLine="708"/>
        <w:jc w:val="both"/>
        <w:rPr>
          <w:sz w:val="28"/>
        </w:rPr>
      </w:pPr>
      <w:r>
        <w:rPr>
          <w:sz w:val="28"/>
        </w:rPr>
        <w:t>И</w:t>
      </w:r>
      <w:r w:rsidRPr="00E650A7">
        <w:rPr>
          <w:sz w:val="28"/>
        </w:rPr>
        <w:t xml:space="preserve">нституты – это “правила игры” в обществе, или, выражаясь более формально, созданные человеком ограничительные рамки, которые организуют отношения между людьми. Институты представляют собой рамки, в пределах которых люди взаимодействуют друг с другом. Институт – это правила и принципы поведения. </w:t>
      </w:r>
    </w:p>
    <w:p w:rsidR="00707EB0" w:rsidRPr="00E650A7" w:rsidRDefault="00707EB0" w:rsidP="00707EB0">
      <w:pPr>
        <w:pStyle w:val="afe"/>
        <w:spacing w:after="0" w:line="360" w:lineRule="auto"/>
        <w:ind w:firstLine="708"/>
        <w:jc w:val="both"/>
        <w:rPr>
          <w:sz w:val="28"/>
        </w:rPr>
      </w:pPr>
      <w:r w:rsidRPr="00E650A7">
        <w:rPr>
          <w:sz w:val="28"/>
        </w:rPr>
        <w:t>Пра</w:t>
      </w:r>
      <w:r w:rsidRPr="00E650A7">
        <w:rPr>
          <w:sz w:val="28"/>
        </w:rPr>
        <w:softHyphen/>
        <w:t xml:space="preserve">вила – совокупность общепризнанных и защищенных предписаний, которые запрещают или разрешают определенные виды действий одного индивида (или группы людей) при взаимодействии их с другими людьми или группами. Правила, конституирующие институт, имеют смысл только тогда, когда они применяются более чем к одному человеку. С этой точки зрения любой институт — это набор определенных правил, тогда как правила — не всегда институт. </w:t>
      </w:r>
    </w:p>
    <w:p w:rsidR="00707EB0" w:rsidRPr="00E650A7" w:rsidRDefault="00707EB0" w:rsidP="00707EB0">
      <w:pPr>
        <w:pStyle w:val="afe"/>
        <w:spacing w:after="0" w:line="360" w:lineRule="auto"/>
        <w:ind w:firstLine="708"/>
        <w:jc w:val="both"/>
        <w:rPr>
          <w:sz w:val="28"/>
        </w:rPr>
      </w:pPr>
      <w:r w:rsidRPr="00E650A7">
        <w:rPr>
          <w:sz w:val="28"/>
        </w:rPr>
        <w:t xml:space="preserve">Институты делят на две группы: формальные и неформальные. </w:t>
      </w:r>
    </w:p>
    <w:p w:rsidR="00707EB0" w:rsidRPr="00E650A7" w:rsidRDefault="00707EB0" w:rsidP="00707EB0">
      <w:pPr>
        <w:pStyle w:val="afe"/>
        <w:spacing w:after="0" w:line="360" w:lineRule="auto"/>
        <w:ind w:firstLine="708"/>
        <w:jc w:val="both"/>
        <w:rPr>
          <w:sz w:val="28"/>
        </w:rPr>
      </w:pPr>
      <w:r w:rsidRPr="00E650A7">
        <w:rPr>
          <w:sz w:val="28"/>
        </w:rPr>
        <w:t xml:space="preserve">Формальные и неформальные ограничения отличаются друг от друга только по степени проявления. Это континуум от табу, обычаев и традиций на </w:t>
      </w:r>
      <w:r w:rsidRPr="00E650A7">
        <w:rPr>
          <w:sz w:val="28"/>
        </w:rPr>
        <w:lastRenderedPageBreak/>
        <w:t xml:space="preserve">одном конце до писаных конституций — на другом. Путь от неписаных традиций и обычаев до писаных законов лежит в одном направлении: движении от менее сложных обществ к более сложным. </w:t>
      </w:r>
    </w:p>
    <w:p w:rsidR="00707EB0" w:rsidRPr="00E650A7" w:rsidRDefault="00707EB0" w:rsidP="00707EB0">
      <w:pPr>
        <w:pStyle w:val="afe"/>
        <w:spacing w:after="0" w:line="360" w:lineRule="auto"/>
        <w:ind w:firstLine="708"/>
        <w:jc w:val="both"/>
        <w:rPr>
          <w:sz w:val="28"/>
        </w:rPr>
      </w:pPr>
      <w:r w:rsidRPr="00E650A7">
        <w:rPr>
          <w:sz w:val="28"/>
        </w:rPr>
        <w:t xml:space="preserve">Возрастающая сложность общества повышает отдачу от формализации ограничений. Создание формальных юридических систем, призванных решать все более сложные конфликты и споры, влечет за собой формальные правила.  Для осуществления функций формальных институтов необходимы специально созданные организации. </w:t>
      </w:r>
    </w:p>
    <w:p w:rsidR="00707EB0" w:rsidRPr="00E650A7" w:rsidRDefault="00707EB0" w:rsidP="00707EB0">
      <w:pPr>
        <w:pStyle w:val="afe"/>
        <w:spacing w:after="0" w:line="360" w:lineRule="auto"/>
        <w:ind w:firstLine="708"/>
        <w:jc w:val="both"/>
        <w:rPr>
          <w:sz w:val="28"/>
        </w:rPr>
      </w:pPr>
      <w:r w:rsidRPr="00E650A7">
        <w:rPr>
          <w:sz w:val="28"/>
        </w:rPr>
        <w:t xml:space="preserve">Институты как таковые по своей природе не однородны. Существуют институты уровня общества, институты подсистем общества, например, институты рынка. Правила низшего уровня не должны противоречить правилам высшего. Контракты содержат условия конкретного соглашения по обмену, но не должны противоречить правилам рынка и общества в целом. </w:t>
      </w:r>
    </w:p>
    <w:p w:rsidR="00707EB0" w:rsidRPr="00E650A7" w:rsidRDefault="00707EB0" w:rsidP="00707EB0">
      <w:pPr>
        <w:pStyle w:val="afe"/>
        <w:spacing w:after="0" w:line="360" w:lineRule="auto"/>
        <w:ind w:firstLine="708"/>
        <w:jc w:val="both"/>
        <w:rPr>
          <w:sz w:val="28"/>
        </w:rPr>
      </w:pPr>
      <w:r w:rsidRPr="00E650A7">
        <w:rPr>
          <w:sz w:val="28"/>
        </w:rPr>
        <w:t xml:space="preserve">Гомеостат так же, как и институт, основан на правилах. Институты соединяются в сеть, также как и гомеостаты – в гомеостатическую сеть.  Гомеостатическая система, также как институциональная система, иерархична. Каждому уровню иерархии соответствуют свои правила, не противоречащие правилам высшего уровня.  Гомеостат системы можно рассматривать как совокупность институтов,  или как единый институт. </w:t>
      </w:r>
    </w:p>
    <w:p w:rsidR="00707EB0" w:rsidRPr="00E650A7" w:rsidRDefault="00707EB0" w:rsidP="00707EB0">
      <w:pPr>
        <w:pStyle w:val="afe"/>
        <w:spacing w:after="0" w:line="360" w:lineRule="auto"/>
        <w:ind w:firstLine="708"/>
        <w:jc w:val="both"/>
        <w:rPr>
          <w:sz w:val="28"/>
        </w:rPr>
      </w:pPr>
      <w:r w:rsidRPr="00E650A7">
        <w:rPr>
          <w:sz w:val="28"/>
        </w:rPr>
        <w:t>Функция гомеостата и функция института – экономия издержек</w:t>
      </w:r>
      <w:r>
        <w:rPr>
          <w:sz w:val="28"/>
        </w:rPr>
        <w:t>.</w:t>
      </w:r>
      <w:r w:rsidRPr="00E650A7">
        <w:rPr>
          <w:sz w:val="28"/>
        </w:rPr>
        <w:t xml:space="preserve"> </w:t>
      </w:r>
    </w:p>
    <w:p w:rsidR="00707EB0" w:rsidRPr="00E650A7" w:rsidRDefault="00707EB0" w:rsidP="00707EB0">
      <w:pPr>
        <w:pStyle w:val="afe"/>
        <w:spacing w:after="0" w:line="360" w:lineRule="auto"/>
        <w:ind w:firstLine="708"/>
        <w:jc w:val="both"/>
        <w:rPr>
          <w:sz w:val="28"/>
        </w:rPr>
      </w:pPr>
      <w:r w:rsidRPr="00E650A7">
        <w:rPr>
          <w:sz w:val="28"/>
        </w:rPr>
        <w:t xml:space="preserve">По </w:t>
      </w:r>
      <w:proofErr w:type="spellStart"/>
      <w:r w:rsidRPr="00E650A7">
        <w:rPr>
          <w:sz w:val="28"/>
        </w:rPr>
        <w:t>Коузу</w:t>
      </w:r>
      <w:proofErr w:type="spellEnd"/>
      <w:r w:rsidRPr="00E650A7">
        <w:rPr>
          <w:sz w:val="28"/>
        </w:rPr>
        <w:t xml:space="preserve"> </w:t>
      </w:r>
      <w:proofErr w:type="spellStart"/>
      <w:r w:rsidRPr="00E650A7">
        <w:rPr>
          <w:sz w:val="28"/>
        </w:rPr>
        <w:t>трансакционные</w:t>
      </w:r>
      <w:proofErr w:type="spellEnd"/>
      <w:r w:rsidRPr="00E650A7">
        <w:rPr>
          <w:sz w:val="28"/>
        </w:rPr>
        <w:t xml:space="preserve"> издержки  - это издержки использования механизма цен, или издержки осуществления трансакций обмена на открытом рынке,  или рыночные издержки, или издержки рыночных трансакций.</w:t>
      </w:r>
    </w:p>
    <w:p w:rsidR="00707EB0" w:rsidRPr="00E650A7" w:rsidRDefault="00707EB0" w:rsidP="00707EB0">
      <w:pPr>
        <w:pStyle w:val="afe"/>
        <w:spacing w:after="0" w:line="360" w:lineRule="auto"/>
        <w:ind w:firstLine="708"/>
        <w:jc w:val="both"/>
        <w:rPr>
          <w:sz w:val="28"/>
        </w:rPr>
      </w:pPr>
      <w:proofErr w:type="spellStart"/>
      <w:r w:rsidRPr="00E650A7">
        <w:rPr>
          <w:sz w:val="28"/>
        </w:rPr>
        <w:t>Коуз</w:t>
      </w:r>
      <w:proofErr w:type="spellEnd"/>
      <w:r w:rsidRPr="00E650A7">
        <w:rPr>
          <w:sz w:val="28"/>
        </w:rPr>
        <w:t xml:space="preserve"> выделяет следующие </w:t>
      </w:r>
      <w:proofErr w:type="spellStart"/>
      <w:r w:rsidRPr="00E650A7">
        <w:rPr>
          <w:sz w:val="28"/>
        </w:rPr>
        <w:t>трансакционные</w:t>
      </w:r>
      <w:proofErr w:type="spellEnd"/>
      <w:r w:rsidRPr="00E650A7">
        <w:rPr>
          <w:sz w:val="28"/>
        </w:rPr>
        <w:t xml:space="preserve"> издержки – это издержки сбора и обработки информации (в том числе выяснение того, каковы соответствующие цены), издержки проведения переговоров,  принятия решения (заключение контракта), издержки контроля и юридической защиты выполнения контракта. </w:t>
      </w:r>
    </w:p>
    <w:p w:rsidR="00707EB0" w:rsidRPr="00E650A7" w:rsidRDefault="00707EB0" w:rsidP="00707EB0">
      <w:pPr>
        <w:pStyle w:val="afe"/>
        <w:spacing w:after="0" w:line="360" w:lineRule="auto"/>
        <w:ind w:firstLine="708"/>
        <w:jc w:val="both"/>
        <w:rPr>
          <w:sz w:val="28"/>
        </w:rPr>
      </w:pPr>
      <w:proofErr w:type="spellStart"/>
      <w:r w:rsidRPr="00E650A7">
        <w:rPr>
          <w:sz w:val="28"/>
        </w:rPr>
        <w:lastRenderedPageBreak/>
        <w:t>Капелюшников</w:t>
      </w:r>
      <w:proofErr w:type="spellEnd"/>
      <w:r w:rsidRPr="00E650A7">
        <w:rPr>
          <w:sz w:val="28"/>
        </w:rPr>
        <w:t xml:space="preserve"> выделяет пять классов издержек трансакции: издержки поиска информации, ведения переговоров, измерения, спецификации и защиты прав собственности, оппортунистического поведения. </w:t>
      </w:r>
    </w:p>
    <w:p w:rsidR="00707EB0" w:rsidRPr="00E650A7" w:rsidRDefault="00707EB0" w:rsidP="00707EB0">
      <w:pPr>
        <w:pStyle w:val="afe"/>
        <w:spacing w:after="0" w:line="360" w:lineRule="auto"/>
        <w:ind w:firstLine="708"/>
        <w:jc w:val="both"/>
        <w:rPr>
          <w:sz w:val="28"/>
        </w:rPr>
      </w:pPr>
      <w:r w:rsidRPr="00E650A7">
        <w:rPr>
          <w:sz w:val="28"/>
        </w:rPr>
        <w:t xml:space="preserve">Институты создаются, чтобы сократить </w:t>
      </w:r>
      <w:proofErr w:type="spellStart"/>
      <w:r w:rsidRPr="00E650A7">
        <w:rPr>
          <w:sz w:val="28"/>
        </w:rPr>
        <w:t>трансакционные</w:t>
      </w:r>
      <w:proofErr w:type="spellEnd"/>
      <w:r w:rsidRPr="00E650A7">
        <w:rPr>
          <w:sz w:val="28"/>
        </w:rPr>
        <w:t xml:space="preserve"> издержки. Поэтому на рынке с положительными </w:t>
      </w:r>
      <w:proofErr w:type="spellStart"/>
      <w:r w:rsidRPr="00E650A7">
        <w:rPr>
          <w:sz w:val="28"/>
        </w:rPr>
        <w:t>трансакционными</w:t>
      </w:r>
      <w:proofErr w:type="spellEnd"/>
      <w:r w:rsidRPr="00E650A7">
        <w:rPr>
          <w:sz w:val="28"/>
        </w:rPr>
        <w:t xml:space="preserve"> издержками решающее значение приобретает правовая (институциональная) система. </w:t>
      </w:r>
    </w:p>
    <w:p w:rsidR="00707EB0" w:rsidRPr="00E650A7" w:rsidRDefault="00707EB0" w:rsidP="00707EB0">
      <w:pPr>
        <w:pStyle w:val="afe"/>
        <w:spacing w:after="0" w:line="360" w:lineRule="auto"/>
        <w:ind w:firstLine="708"/>
        <w:jc w:val="both"/>
        <w:rPr>
          <w:sz w:val="28"/>
        </w:rPr>
      </w:pPr>
      <w:r w:rsidRPr="00E650A7">
        <w:rPr>
          <w:sz w:val="28"/>
        </w:rPr>
        <w:t xml:space="preserve">Экономические институты имеют целью не только поддержания самих себя, но и экономической системы, которая для них является надсистемой. Экономические институты формируют экономическую систему, которая в свою очередь оказывает влияние на институты. В </w:t>
      </w:r>
      <w:proofErr w:type="spellStart"/>
      <w:r w:rsidRPr="00E650A7">
        <w:rPr>
          <w:sz w:val="28"/>
        </w:rPr>
        <w:t>гомеостатике</w:t>
      </w:r>
      <w:proofErr w:type="spellEnd"/>
      <w:r w:rsidRPr="00E650A7">
        <w:rPr>
          <w:sz w:val="28"/>
        </w:rPr>
        <w:t xml:space="preserve"> это явление получило название положительной обратной связи. </w:t>
      </w:r>
    </w:p>
    <w:p w:rsidR="00707EB0" w:rsidRPr="00E650A7" w:rsidRDefault="00707EB0" w:rsidP="00707EB0">
      <w:pPr>
        <w:pStyle w:val="afe"/>
        <w:spacing w:after="0" w:line="360" w:lineRule="auto"/>
        <w:ind w:firstLine="708"/>
        <w:jc w:val="both"/>
        <w:rPr>
          <w:sz w:val="28"/>
        </w:rPr>
      </w:pPr>
      <w:proofErr w:type="spellStart"/>
      <w:r w:rsidRPr="00E650A7">
        <w:rPr>
          <w:sz w:val="28"/>
        </w:rPr>
        <w:t>Норт</w:t>
      </w:r>
      <w:proofErr w:type="spellEnd"/>
      <w:r w:rsidRPr="00E650A7">
        <w:rPr>
          <w:sz w:val="28"/>
        </w:rPr>
        <w:t xml:space="preserve"> подчеркивает, что наличие институциональной системы и даже ее устойчивость, не гарантирует эффективности институтов.  Но институты и экономическая система взаимосвязаны. Институты требуют дополнительных издержек на свое  существование, которые получают от экономической системы. Неэффективность институтов приводит к неэффективности экономической системы. Поэтому в долгосрочном периоде экономия издержек – основа выживания институтов. </w:t>
      </w:r>
    </w:p>
    <w:p w:rsidR="00707EB0" w:rsidRPr="00E650A7" w:rsidRDefault="00707EB0" w:rsidP="00707EB0">
      <w:pPr>
        <w:pStyle w:val="afe"/>
        <w:spacing w:after="0" w:line="360" w:lineRule="auto"/>
        <w:ind w:firstLine="708"/>
        <w:jc w:val="both"/>
        <w:rPr>
          <w:sz w:val="28"/>
        </w:rPr>
      </w:pPr>
      <w:r w:rsidRPr="00E650A7">
        <w:rPr>
          <w:sz w:val="28"/>
        </w:rPr>
        <w:t>Гомеостаз системы позволяет осуществлять ее жизненные процессы дешевле, с меньшими затратами. Экономия позволяет системе при ограниченных ресурсах расширить пределы жизненной активности и получить преимущества в борьбе за существование. Эта деятельность приводит к созданию надсистемы, которая, в свою очередь, расширяет область гомеостаза системы.</w:t>
      </w:r>
    </w:p>
    <w:p w:rsidR="00707EB0" w:rsidRPr="00E650A7" w:rsidRDefault="00707EB0" w:rsidP="00707EB0">
      <w:pPr>
        <w:pStyle w:val="afe"/>
        <w:spacing w:after="0" w:line="360" w:lineRule="auto"/>
        <w:ind w:firstLine="708"/>
        <w:jc w:val="both"/>
        <w:rPr>
          <w:sz w:val="28"/>
        </w:rPr>
      </w:pPr>
      <w:r w:rsidRPr="00E650A7">
        <w:rPr>
          <w:sz w:val="28"/>
        </w:rPr>
        <w:t>Таким образом, общее для института и гомеостата:</w:t>
      </w:r>
    </w:p>
    <w:p w:rsidR="00707EB0" w:rsidRPr="00E650A7" w:rsidRDefault="00707EB0" w:rsidP="00791B96">
      <w:pPr>
        <w:pStyle w:val="afe"/>
        <w:numPr>
          <w:ilvl w:val="0"/>
          <w:numId w:val="59"/>
        </w:numPr>
        <w:spacing w:after="0" w:line="360" w:lineRule="auto"/>
        <w:jc w:val="both"/>
        <w:rPr>
          <w:sz w:val="28"/>
        </w:rPr>
      </w:pPr>
      <w:r w:rsidRPr="00E650A7">
        <w:rPr>
          <w:sz w:val="28"/>
        </w:rPr>
        <w:t xml:space="preserve">экономия издержек системы;  </w:t>
      </w:r>
    </w:p>
    <w:p w:rsidR="00707EB0" w:rsidRPr="00E650A7" w:rsidRDefault="00707EB0" w:rsidP="00791B96">
      <w:pPr>
        <w:pStyle w:val="afe"/>
        <w:numPr>
          <w:ilvl w:val="0"/>
          <w:numId w:val="59"/>
        </w:numPr>
        <w:spacing w:after="0" w:line="360" w:lineRule="auto"/>
        <w:jc w:val="both"/>
        <w:rPr>
          <w:sz w:val="28"/>
        </w:rPr>
      </w:pPr>
      <w:r w:rsidRPr="00E650A7">
        <w:rPr>
          <w:sz w:val="28"/>
        </w:rPr>
        <w:t xml:space="preserve">формирование надсистемы, которая через положительную обратную связь расширяет область влияния системы; </w:t>
      </w:r>
    </w:p>
    <w:p w:rsidR="00707EB0" w:rsidRPr="00E650A7" w:rsidRDefault="00707EB0" w:rsidP="00791B96">
      <w:pPr>
        <w:pStyle w:val="afe"/>
        <w:numPr>
          <w:ilvl w:val="0"/>
          <w:numId w:val="59"/>
        </w:numPr>
        <w:spacing w:after="0" w:line="360" w:lineRule="auto"/>
        <w:jc w:val="both"/>
        <w:rPr>
          <w:sz w:val="28"/>
        </w:rPr>
      </w:pPr>
      <w:r w:rsidRPr="00E650A7">
        <w:rPr>
          <w:sz w:val="28"/>
        </w:rPr>
        <w:t xml:space="preserve">наличие издержек системы на работу института, гомеостата. </w:t>
      </w:r>
    </w:p>
    <w:p w:rsidR="00707EB0" w:rsidRPr="00E650A7" w:rsidRDefault="00707EB0" w:rsidP="00707EB0">
      <w:pPr>
        <w:pStyle w:val="afe"/>
        <w:spacing w:after="0" w:line="360" w:lineRule="auto"/>
        <w:ind w:firstLine="708"/>
        <w:jc w:val="both"/>
        <w:rPr>
          <w:sz w:val="28"/>
        </w:rPr>
      </w:pPr>
      <w:r w:rsidRPr="00E650A7">
        <w:rPr>
          <w:sz w:val="28"/>
        </w:rPr>
        <w:lastRenderedPageBreak/>
        <w:t>Вопрос о преобразовании гомеостата и института связан с издержками преобразования.</w:t>
      </w:r>
    </w:p>
    <w:p w:rsidR="00707EB0" w:rsidRPr="00E650A7" w:rsidRDefault="00707EB0" w:rsidP="00707EB0">
      <w:pPr>
        <w:pStyle w:val="afe"/>
        <w:spacing w:after="0" w:line="360" w:lineRule="auto"/>
        <w:ind w:firstLine="708"/>
        <w:jc w:val="both"/>
        <w:rPr>
          <w:sz w:val="28"/>
        </w:rPr>
      </w:pPr>
      <w:r w:rsidRPr="00E650A7">
        <w:rPr>
          <w:sz w:val="28"/>
        </w:rPr>
        <w:t xml:space="preserve">Между институтами существует конкуренция, так называемая мета-конкуренция институтов. В процессе конкуренции одни институты отмирают, другие выживают.  Таким образом, с одной стороны должны выживать наиболее эффективные институты. Но это не всегда так. </w:t>
      </w:r>
    </w:p>
    <w:p w:rsidR="00707EB0" w:rsidRPr="00E650A7" w:rsidRDefault="00707EB0" w:rsidP="00707EB0">
      <w:pPr>
        <w:pStyle w:val="afe"/>
        <w:spacing w:after="0" w:line="360" w:lineRule="auto"/>
        <w:ind w:firstLine="708"/>
        <w:jc w:val="both"/>
        <w:rPr>
          <w:sz w:val="28"/>
        </w:rPr>
      </w:pPr>
      <w:proofErr w:type="spellStart"/>
      <w:r w:rsidRPr="00E650A7">
        <w:rPr>
          <w:sz w:val="28"/>
        </w:rPr>
        <w:t>Норт</w:t>
      </w:r>
      <w:proofErr w:type="spellEnd"/>
      <w:r w:rsidRPr="00E650A7">
        <w:rPr>
          <w:sz w:val="28"/>
        </w:rPr>
        <w:t xml:space="preserve"> дает ответ на вопрос: почему давление конкуренции не ведет к отмиранию неэффективных институтов? - Издержки на преобразование института велики и они должны быть в текущий момент, а результат преобразования неизвестен и будет через неопределенное время.</w:t>
      </w:r>
    </w:p>
    <w:p w:rsidR="00707EB0" w:rsidRPr="00E650A7" w:rsidRDefault="00707EB0" w:rsidP="00707EB0">
      <w:pPr>
        <w:pStyle w:val="afe"/>
        <w:spacing w:after="0" w:line="360" w:lineRule="auto"/>
        <w:ind w:firstLine="708"/>
        <w:jc w:val="both"/>
        <w:rPr>
          <w:sz w:val="28"/>
        </w:rPr>
      </w:pPr>
      <w:proofErr w:type="spellStart"/>
      <w:r w:rsidRPr="00E650A7">
        <w:rPr>
          <w:sz w:val="28"/>
        </w:rPr>
        <w:t>Капелюшников</w:t>
      </w:r>
      <w:proofErr w:type="spellEnd"/>
      <w:r w:rsidRPr="00E650A7">
        <w:rPr>
          <w:sz w:val="28"/>
        </w:rPr>
        <w:t xml:space="preserve"> считает, что из институциональной </w:t>
      </w:r>
      <w:proofErr w:type="spellStart"/>
      <w:r w:rsidRPr="00E650A7">
        <w:rPr>
          <w:sz w:val="28"/>
        </w:rPr>
        <w:t>метаконкуренции</w:t>
      </w:r>
      <w:proofErr w:type="spellEnd"/>
      <w:r w:rsidRPr="00E650A7">
        <w:rPr>
          <w:sz w:val="28"/>
        </w:rPr>
        <w:t xml:space="preserve"> не следует оптимальность любых существующих в данный момент организационных форм. Для этого все институты должны были быть способны адаптироваться к новым условиям без малейших издержек. Даже когда сложившиеся организационные установления относительно неэффективны, необходимые для их трансформирования издержки могут быть настолько огромны, что это будет исключать переход к более совершенной институциональной структуре. Механизм институциональной </w:t>
      </w:r>
      <w:proofErr w:type="spellStart"/>
      <w:r w:rsidRPr="00E650A7">
        <w:rPr>
          <w:sz w:val="28"/>
        </w:rPr>
        <w:t>метаконкуренции</w:t>
      </w:r>
      <w:proofErr w:type="spellEnd"/>
      <w:r w:rsidRPr="00E650A7">
        <w:rPr>
          <w:sz w:val="28"/>
        </w:rPr>
        <w:t xml:space="preserve"> проявляет свое действие лишь в длительной исторической перспективе.  </w:t>
      </w:r>
    </w:p>
    <w:p w:rsidR="00707EB0" w:rsidRPr="00E650A7" w:rsidRDefault="00707EB0" w:rsidP="00707EB0">
      <w:pPr>
        <w:pStyle w:val="afe"/>
        <w:spacing w:after="0" w:line="360" w:lineRule="auto"/>
        <w:ind w:firstLine="708"/>
        <w:jc w:val="both"/>
        <w:rPr>
          <w:sz w:val="28"/>
        </w:rPr>
      </w:pPr>
      <w:r w:rsidRPr="00E650A7">
        <w:rPr>
          <w:sz w:val="28"/>
        </w:rPr>
        <w:t xml:space="preserve">В </w:t>
      </w:r>
      <w:proofErr w:type="spellStart"/>
      <w:r w:rsidRPr="00E650A7">
        <w:rPr>
          <w:sz w:val="28"/>
        </w:rPr>
        <w:t>гомеостатике</w:t>
      </w:r>
      <w:proofErr w:type="spellEnd"/>
      <w:r w:rsidRPr="00E650A7">
        <w:rPr>
          <w:sz w:val="28"/>
        </w:rPr>
        <w:t xml:space="preserve"> система может выбирать между видами гомеостаза. Система выбирает менее или более совершенный гомеостаз в зависимости от соотношения затрат на поддержание гомеостата и выгод от его реализации. Решение о преобразовании гомеостата и института принимается исходя из его текущей и ожидаемой  эффективности.  </w:t>
      </w:r>
    </w:p>
    <w:p w:rsidR="00707EB0" w:rsidRPr="00E650A7" w:rsidRDefault="00707EB0" w:rsidP="00707EB0">
      <w:pPr>
        <w:pStyle w:val="afe"/>
        <w:spacing w:after="0" w:line="360" w:lineRule="auto"/>
        <w:ind w:firstLine="708"/>
        <w:jc w:val="both"/>
        <w:rPr>
          <w:sz w:val="28"/>
        </w:rPr>
      </w:pPr>
      <w:r w:rsidRPr="00E650A7">
        <w:rPr>
          <w:sz w:val="28"/>
        </w:rPr>
        <w:t xml:space="preserve">Вышеизложенное сравнение института и  гомеостата, гомеостаза дает основания  утверждать, что  </w:t>
      </w:r>
      <w:proofErr w:type="spellStart"/>
      <w:r w:rsidRPr="00E650A7">
        <w:rPr>
          <w:sz w:val="28"/>
        </w:rPr>
        <w:t>институционализм</w:t>
      </w:r>
      <w:proofErr w:type="spellEnd"/>
      <w:r w:rsidRPr="00E650A7">
        <w:rPr>
          <w:sz w:val="28"/>
        </w:rPr>
        <w:t xml:space="preserve"> является теоретическим направлением </w:t>
      </w:r>
      <w:proofErr w:type="spellStart"/>
      <w:r w:rsidRPr="00E650A7">
        <w:rPr>
          <w:sz w:val="28"/>
        </w:rPr>
        <w:t>гомеостатики</w:t>
      </w:r>
      <w:proofErr w:type="spellEnd"/>
      <w:r w:rsidRPr="00E650A7">
        <w:rPr>
          <w:sz w:val="28"/>
        </w:rPr>
        <w:t xml:space="preserve"> в экономике. Данное утверждение дает возможность применять подходы </w:t>
      </w:r>
      <w:proofErr w:type="spellStart"/>
      <w:r w:rsidRPr="00E650A7">
        <w:rPr>
          <w:sz w:val="28"/>
        </w:rPr>
        <w:t>гомеостатики</w:t>
      </w:r>
      <w:proofErr w:type="spellEnd"/>
      <w:r w:rsidRPr="00E650A7">
        <w:rPr>
          <w:sz w:val="28"/>
        </w:rPr>
        <w:t xml:space="preserve"> и </w:t>
      </w:r>
      <w:proofErr w:type="spellStart"/>
      <w:r w:rsidRPr="00E650A7">
        <w:rPr>
          <w:sz w:val="28"/>
        </w:rPr>
        <w:t>институционализма</w:t>
      </w:r>
      <w:proofErr w:type="spellEnd"/>
      <w:r w:rsidRPr="00E650A7">
        <w:rPr>
          <w:sz w:val="28"/>
        </w:rPr>
        <w:t xml:space="preserve">  в </w:t>
      </w:r>
      <w:r w:rsidRPr="00E650A7">
        <w:rPr>
          <w:sz w:val="28"/>
        </w:rPr>
        <w:lastRenderedPageBreak/>
        <w:t xml:space="preserve">комплексе для построения </w:t>
      </w:r>
      <w:r>
        <w:rPr>
          <w:sz w:val="28"/>
        </w:rPr>
        <w:t xml:space="preserve">автоматизированной системы государственного регулирования </w:t>
      </w:r>
      <w:r w:rsidR="007F7DC5">
        <w:rPr>
          <w:sz w:val="28"/>
        </w:rPr>
        <w:t>рынка квалификаций</w:t>
      </w:r>
      <w:r w:rsidRPr="00E650A7">
        <w:rPr>
          <w:sz w:val="28"/>
        </w:rPr>
        <w:t xml:space="preserve">. </w:t>
      </w:r>
    </w:p>
    <w:p w:rsidR="00707EB0" w:rsidRPr="00336500" w:rsidRDefault="00707EB0" w:rsidP="00707EB0">
      <w:pPr>
        <w:pStyle w:val="afe"/>
        <w:spacing w:after="0" w:line="360" w:lineRule="auto"/>
        <w:ind w:firstLine="708"/>
        <w:jc w:val="both"/>
        <w:rPr>
          <w:i/>
          <w:sz w:val="28"/>
          <w:u w:val="single"/>
        </w:rPr>
      </w:pPr>
      <w:proofErr w:type="spellStart"/>
      <w:r w:rsidRPr="00336500">
        <w:rPr>
          <w:i/>
          <w:sz w:val="28"/>
          <w:u w:val="single"/>
        </w:rPr>
        <w:t>Институционализм</w:t>
      </w:r>
      <w:proofErr w:type="spellEnd"/>
      <w:r w:rsidRPr="00336500">
        <w:rPr>
          <w:i/>
          <w:sz w:val="28"/>
          <w:u w:val="single"/>
        </w:rPr>
        <w:t xml:space="preserve"> и синергетика.</w:t>
      </w:r>
    </w:p>
    <w:p w:rsidR="00707EB0" w:rsidRPr="00E650A7" w:rsidRDefault="00707EB0" w:rsidP="00707EB0">
      <w:pPr>
        <w:pStyle w:val="afe"/>
        <w:spacing w:after="0" w:line="360" w:lineRule="auto"/>
        <w:ind w:firstLine="708"/>
        <w:jc w:val="both"/>
        <w:rPr>
          <w:sz w:val="28"/>
        </w:rPr>
      </w:pPr>
      <w:r w:rsidRPr="00E650A7">
        <w:rPr>
          <w:sz w:val="28"/>
        </w:rPr>
        <w:t xml:space="preserve">Развитие институтов связано с изменениями условий существования, внешней среды.  Институт может адаптироваться к изменениям через изменение своей структуры. Изменяться может как сам институт, так и институциональная структура в целом. </w:t>
      </w:r>
    </w:p>
    <w:p w:rsidR="00707EB0" w:rsidRPr="00E650A7" w:rsidRDefault="00707EB0" w:rsidP="00707EB0">
      <w:pPr>
        <w:pStyle w:val="afe"/>
        <w:spacing w:after="0" w:line="360" w:lineRule="auto"/>
        <w:ind w:firstLine="708"/>
        <w:jc w:val="both"/>
        <w:rPr>
          <w:sz w:val="28"/>
        </w:rPr>
      </w:pPr>
      <w:proofErr w:type="spellStart"/>
      <w:r w:rsidRPr="00E650A7">
        <w:rPr>
          <w:sz w:val="28"/>
        </w:rPr>
        <w:t>Вольчик</w:t>
      </w:r>
      <w:proofErr w:type="spellEnd"/>
      <w:r w:rsidRPr="00E650A7">
        <w:rPr>
          <w:sz w:val="28"/>
        </w:rPr>
        <w:t xml:space="preserve"> определяет переходные общества как общества, находящиеся в состоянии институционального неравновесия. </w:t>
      </w:r>
    </w:p>
    <w:p w:rsidR="00707EB0" w:rsidRPr="00E650A7" w:rsidRDefault="00707EB0" w:rsidP="00707EB0">
      <w:pPr>
        <w:pStyle w:val="afe"/>
        <w:spacing w:after="0" w:line="360" w:lineRule="auto"/>
        <w:ind w:firstLine="708"/>
        <w:jc w:val="both"/>
        <w:rPr>
          <w:sz w:val="28"/>
        </w:rPr>
      </w:pPr>
      <w:r w:rsidRPr="00E650A7">
        <w:rPr>
          <w:sz w:val="28"/>
        </w:rPr>
        <w:t xml:space="preserve">История общества представляет собой процесс институционального развития.  Одни институты отмирают, на смену им приходят другие, – изменяется институциональная структура общества. Это процесс непрерывен.   </w:t>
      </w:r>
    </w:p>
    <w:p w:rsidR="00707EB0" w:rsidRPr="00E650A7" w:rsidRDefault="00707EB0" w:rsidP="00707EB0">
      <w:pPr>
        <w:pStyle w:val="afe"/>
        <w:spacing w:after="0" w:line="360" w:lineRule="auto"/>
        <w:ind w:firstLine="708"/>
        <w:jc w:val="both"/>
        <w:rPr>
          <w:sz w:val="28"/>
        </w:rPr>
      </w:pPr>
      <w:r w:rsidRPr="00E650A7">
        <w:rPr>
          <w:sz w:val="28"/>
        </w:rPr>
        <w:t xml:space="preserve">Развиваются все институты — начиная от традиционных условностей, кодексов и норм поведения до писанного права, обычного права и контрактов между индивидами. Таким образом, имеющийся в нашем распоряжении набор выборов непрерывно меняется. </w:t>
      </w:r>
    </w:p>
    <w:p w:rsidR="00707EB0" w:rsidRPr="00E650A7" w:rsidRDefault="00707EB0" w:rsidP="00707EB0">
      <w:pPr>
        <w:pStyle w:val="afe"/>
        <w:spacing w:after="0" w:line="360" w:lineRule="auto"/>
        <w:ind w:firstLine="708"/>
        <w:jc w:val="both"/>
        <w:rPr>
          <w:sz w:val="28"/>
        </w:rPr>
      </w:pPr>
      <w:r w:rsidRPr="00E650A7">
        <w:rPr>
          <w:sz w:val="28"/>
        </w:rPr>
        <w:t xml:space="preserve">В синергетике развитие системы связано с влиянием внешней и внутренней  среды. Система изменяется, когда становится неравновесной, наступает точка бифуркации. Новая структура должна соответствовать изменившимся условиям существования. Изменение условий повлечет новое изменение системы.   </w:t>
      </w:r>
    </w:p>
    <w:p w:rsidR="00707EB0" w:rsidRPr="00E650A7" w:rsidRDefault="00707EB0" w:rsidP="00707EB0">
      <w:pPr>
        <w:pStyle w:val="afe"/>
        <w:spacing w:after="0" w:line="360" w:lineRule="auto"/>
        <w:ind w:firstLine="708"/>
        <w:jc w:val="both"/>
        <w:rPr>
          <w:sz w:val="28"/>
        </w:rPr>
      </w:pPr>
      <w:r w:rsidRPr="00E650A7">
        <w:rPr>
          <w:sz w:val="28"/>
        </w:rPr>
        <w:t xml:space="preserve">Вышеизложенное сравнение механизма развития системы в </w:t>
      </w:r>
      <w:proofErr w:type="spellStart"/>
      <w:r w:rsidRPr="00E650A7">
        <w:rPr>
          <w:sz w:val="28"/>
        </w:rPr>
        <w:t>институционализме</w:t>
      </w:r>
      <w:proofErr w:type="spellEnd"/>
      <w:r w:rsidRPr="00E650A7">
        <w:rPr>
          <w:sz w:val="28"/>
        </w:rPr>
        <w:t xml:space="preserve">  и  синергетике  дает основания  утверждать, что  </w:t>
      </w:r>
      <w:proofErr w:type="spellStart"/>
      <w:r w:rsidRPr="00E650A7">
        <w:rPr>
          <w:sz w:val="28"/>
        </w:rPr>
        <w:t>институционализм</w:t>
      </w:r>
      <w:proofErr w:type="spellEnd"/>
      <w:r w:rsidRPr="00E650A7">
        <w:rPr>
          <w:sz w:val="28"/>
        </w:rPr>
        <w:t xml:space="preserve"> является теоретическим направлением синергетики в экономике.  Данное утверждение дает возможность применить системный подход синергетики и институциональный подход для построения автоматизированной системы. </w:t>
      </w:r>
    </w:p>
    <w:p w:rsidR="00707EB0" w:rsidRPr="00E650A7" w:rsidRDefault="00707EB0" w:rsidP="00707EB0">
      <w:pPr>
        <w:pStyle w:val="afe"/>
        <w:spacing w:after="0" w:line="360" w:lineRule="auto"/>
        <w:ind w:firstLine="708"/>
        <w:jc w:val="both"/>
        <w:rPr>
          <w:sz w:val="28"/>
        </w:rPr>
      </w:pPr>
      <w:proofErr w:type="spellStart"/>
      <w:r w:rsidRPr="00E650A7">
        <w:rPr>
          <w:sz w:val="28"/>
        </w:rPr>
        <w:t>Институционализм</w:t>
      </w:r>
      <w:proofErr w:type="spellEnd"/>
      <w:r w:rsidRPr="00E650A7">
        <w:rPr>
          <w:sz w:val="28"/>
        </w:rPr>
        <w:t xml:space="preserve">, </w:t>
      </w:r>
      <w:proofErr w:type="spellStart"/>
      <w:r w:rsidRPr="00E650A7">
        <w:rPr>
          <w:sz w:val="28"/>
        </w:rPr>
        <w:t>гомеостатика</w:t>
      </w:r>
      <w:proofErr w:type="spellEnd"/>
      <w:r w:rsidRPr="00E650A7">
        <w:rPr>
          <w:sz w:val="28"/>
        </w:rPr>
        <w:t xml:space="preserve">, синергетика развивались как отдельные науки. Сравнение </w:t>
      </w:r>
      <w:proofErr w:type="spellStart"/>
      <w:r w:rsidRPr="00E650A7">
        <w:rPr>
          <w:sz w:val="28"/>
        </w:rPr>
        <w:t>институционализма</w:t>
      </w:r>
      <w:proofErr w:type="spellEnd"/>
      <w:r w:rsidRPr="00E650A7">
        <w:rPr>
          <w:sz w:val="28"/>
        </w:rPr>
        <w:t xml:space="preserve">, </w:t>
      </w:r>
      <w:proofErr w:type="spellStart"/>
      <w:r w:rsidRPr="00E650A7">
        <w:rPr>
          <w:sz w:val="28"/>
        </w:rPr>
        <w:t>гомеостатики</w:t>
      </w:r>
      <w:proofErr w:type="spellEnd"/>
      <w:r w:rsidRPr="00E650A7">
        <w:rPr>
          <w:sz w:val="28"/>
        </w:rPr>
        <w:t xml:space="preserve"> и синергетики позволяет говорить о том, что </w:t>
      </w:r>
      <w:proofErr w:type="spellStart"/>
      <w:r w:rsidRPr="00E650A7">
        <w:rPr>
          <w:sz w:val="28"/>
        </w:rPr>
        <w:t>институционализм</w:t>
      </w:r>
      <w:proofErr w:type="spellEnd"/>
      <w:r w:rsidRPr="00E650A7">
        <w:rPr>
          <w:sz w:val="28"/>
        </w:rPr>
        <w:t xml:space="preserve"> - теоретическое направление </w:t>
      </w:r>
      <w:proofErr w:type="spellStart"/>
      <w:r w:rsidRPr="00E650A7">
        <w:rPr>
          <w:sz w:val="28"/>
        </w:rPr>
        <w:lastRenderedPageBreak/>
        <w:t>гомеостатики</w:t>
      </w:r>
      <w:proofErr w:type="spellEnd"/>
      <w:r w:rsidRPr="00E650A7">
        <w:rPr>
          <w:sz w:val="28"/>
        </w:rPr>
        <w:t xml:space="preserve"> и синергетики в экономике. </w:t>
      </w:r>
      <w:proofErr w:type="spellStart"/>
      <w:r w:rsidRPr="00E650A7">
        <w:rPr>
          <w:sz w:val="28"/>
        </w:rPr>
        <w:t>Институционализм</w:t>
      </w:r>
      <w:proofErr w:type="spellEnd"/>
      <w:r w:rsidRPr="00E650A7">
        <w:rPr>
          <w:sz w:val="28"/>
        </w:rPr>
        <w:t xml:space="preserve"> – современное экономическое учение. Следовательно, база современной экономической мысли – системный подход, в том числе </w:t>
      </w:r>
      <w:proofErr w:type="spellStart"/>
      <w:r w:rsidRPr="00E650A7">
        <w:rPr>
          <w:sz w:val="28"/>
        </w:rPr>
        <w:t>гомеостатика</w:t>
      </w:r>
      <w:proofErr w:type="spellEnd"/>
      <w:r w:rsidRPr="00E650A7">
        <w:rPr>
          <w:sz w:val="28"/>
        </w:rPr>
        <w:t xml:space="preserve"> и синергетика. </w:t>
      </w:r>
    </w:p>
    <w:p w:rsidR="00707EB0" w:rsidRPr="00E650A7" w:rsidRDefault="00707EB0" w:rsidP="00707EB0">
      <w:pPr>
        <w:pStyle w:val="afe"/>
        <w:spacing w:after="0" w:line="360" w:lineRule="auto"/>
        <w:ind w:firstLine="708"/>
        <w:jc w:val="both"/>
        <w:rPr>
          <w:sz w:val="28"/>
        </w:rPr>
      </w:pPr>
      <w:r w:rsidRPr="00E650A7">
        <w:rPr>
          <w:sz w:val="28"/>
        </w:rPr>
        <w:t xml:space="preserve">Системный подход – базовый для построения </w:t>
      </w:r>
      <w:r>
        <w:rPr>
          <w:sz w:val="28"/>
        </w:rPr>
        <w:t xml:space="preserve">автоматизированной системы государственного регулирования </w:t>
      </w:r>
      <w:r w:rsidR="007F7DC5">
        <w:rPr>
          <w:sz w:val="28"/>
        </w:rPr>
        <w:t>рынком квалификаций</w:t>
      </w:r>
      <w:r w:rsidRPr="00E650A7">
        <w:rPr>
          <w:sz w:val="28"/>
        </w:rPr>
        <w:t xml:space="preserve">. </w:t>
      </w:r>
      <w:proofErr w:type="spellStart"/>
      <w:r w:rsidRPr="00E650A7">
        <w:rPr>
          <w:sz w:val="28"/>
        </w:rPr>
        <w:t>Тектология</w:t>
      </w:r>
      <w:proofErr w:type="spellEnd"/>
      <w:r w:rsidRPr="00E650A7">
        <w:rPr>
          <w:sz w:val="28"/>
        </w:rPr>
        <w:t xml:space="preserve"> и общая теория систем – это концепции, лежащие в основе системного подхода. Использование их выводов при построении автоматизированной системы опосредованно через использование кибернетики, </w:t>
      </w:r>
      <w:proofErr w:type="spellStart"/>
      <w:r w:rsidRPr="00E650A7">
        <w:rPr>
          <w:sz w:val="28"/>
        </w:rPr>
        <w:t>гомеостатики</w:t>
      </w:r>
      <w:proofErr w:type="spellEnd"/>
      <w:r w:rsidRPr="00E650A7">
        <w:rPr>
          <w:sz w:val="28"/>
        </w:rPr>
        <w:t xml:space="preserve">, синергетики. </w:t>
      </w:r>
    </w:p>
    <w:p w:rsidR="00707EB0" w:rsidRPr="00E650A7" w:rsidRDefault="00707EB0" w:rsidP="00707EB0">
      <w:pPr>
        <w:pStyle w:val="afe"/>
        <w:spacing w:after="0" w:line="360" w:lineRule="auto"/>
        <w:ind w:firstLine="708"/>
        <w:jc w:val="both"/>
        <w:rPr>
          <w:sz w:val="28"/>
        </w:rPr>
      </w:pPr>
      <w:r w:rsidRPr="00E650A7">
        <w:rPr>
          <w:sz w:val="28"/>
        </w:rPr>
        <w:t xml:space="preserve">Кибернетика и </w:t>
      </w:r>
      <w:proofErr w:type="spellStart"/>
      <w:r w:rsidRPr="00E650A7">
        <w:rPr>
          <w:sz w:val="28"/>
        </w:rPr>
        <w:t>гомеостатика</w:t>
      </w:r>
      <w:proofErr w:type="spellEnd"/>
      <w:r w:rsidRPr="00E650A7">
        <w:rPr>
          <w:sz w:val="28"/>
        </w:rPr>
        <w:t xml:space="preserve"> – науки, исследующие механизмы функционирования системы. Синергетика занимается механизмами развития системы. Так как автоматизированная система должна иметь определенный механизм функционирования, то для ее построения необходимо применять метод кибернетики или метод </w:t>
      </w:r>
      <w:proofErr w:type="spellStart"/>
      <w:r w:rsidRPr="00E650A7">
        <w:rPr>
          <w:sz w:val="28"/>
        </w:rPr>
        <w:t>гомеостатики</w:t>
      </w:r>
      <w:proofErr w:type="spellEnd"/>
      <w:r w:rsidRPr="00E650A7">
        <w:rPr>
          <w:sz w:val="28"/>
        </w:rPr>
        <w:t xml:space="preserve">. </w:t>
      </w:r>
    </w:p>
    <w:p w:rsidR="00707EB0" w:rsidRPr="00E650A7" w:rsidRDefault="00707EB0" w:rsidP="00707EB0">
      <w:pPr>
        <w:pStyle w:val="afe"/>
        <w:spacing w:after="0" w:line="360" w:lineRule="auto"/>
        <w:ind w:firstLine="708"/>
        <w:jc w:val="both"/>
        <w:rPr>
          <w:sz w:val="28"/>
        </w:rPr>
      </w:pPr>
      <w:r w:rsidRPr="00E650A7">
        <w:rPr>
          <w:sz w:val="28"/>
        </w:rPr>
        <w:t>Преимуществом кибернетики является ее большое применение на практике.   Кибернетические законы управления, организации и связи получили большое развитие в соответствующих направлениях – технической кибернетике, системотехнике, теории информации. Недостатком  кибернетики является невозможность проектирования сложных самоорганизующихся</w:t>
      </w:r>
      <w:r>
        <w:rPr>
          <w:sz w:val="28"/>
        </w:rPr>
        <w:t xml:space="preserve"> </w:t>
      </w:r>
      <w:r w:rsidRPr="00E650A7">
        <w:rPr>
          <w:sz w:val="28"/>
        </w:rPr>
        <w:t xml:space="preserve">адаптивных естественных систем. </w:t>
      </w:r>
    </w:p>
    <w:p w:rsidR="00707EB0" w:rsidRPr="00E650A7" w:rsidRDefault="00707EB0" w:rsidP="00707EB0">
      <w:pPr>
        <w:pStyle w:val="afe"/>
        <w:spacing w:after="0" w:line="360" w:lineRule="auto"/>
        <w:ind w:firstLine="708"/>
        <w:jc w:val="both"/>
        <w:rPr>
          <w:sz w:val="28"/>
        </w:rPr>
      </w:pPr>
      <w:proofErr w:type="spellStart"/>
      <w:r w:rsidRPr="00E650A7">
        <w:rPr>
          <w:sz w:val="28"/>
        </w:rPr>
        <w:t>Гомеостатика</w:t>
      </w:r>
      <w:proofErr w:type="spellEnd"/>
      <w:r w:rsidRPr="00E650A7">
        <w:rPr>
          <w:sz w:val="28"/>
        </w:rPr>
        <w:t xml:space="preserve"> на сегодняшний день является наиболее современным (передовым) методом. Преимущество </w:t>
      </w:r>
      <w:proofErr w:type="spellStart"/>
      <w:r w:rsidRPr="00E650A7">
        <w:rPr>
          <w:sz w:val="28"/>
        </w:rPr>
        <w:t>гомеостатики</w:t>
      </w:r>
      <w:proofErr w:type="spellEnd"/>
      <w:r w:rsidRPr="00E650A7">
        <w:rPr>
          <w:sz w:val="28"/>
        </w:rPr>
        <w:t xml:space="preserve"> в том, что она дает возможность проектирования самоорганизующихся, адаптивных, естественных систем. Сравнительная новизна </w:t>
      </w:r>
      <w:proofErr w:type="spellStart"/>
      <w:r w:rsidRPr="00E650A7">
        <w:rPr>
          <w:sz w:val="28"/>
        </w:rPr>
        <w:t>гомеостатики</w:t>
      </w:r>
      <w:proofErr w:type="spellEnd"/>
      <w:r w:rsidRPr="00E650A7">
        <w:rPr>
          <w:sz w:val="28"/>
        </w:rPr>
        <w:t xml:space="preserve"> является причиной отсутствия практики создания гомеостатических систем. Но этот недостаток устраним, если учитывать, что </w:t>
      </w:r>
      <w:proofErr w:type="spellStart"/>
      <w:r w:rsidRPr="00E650A7">
        <w:rPr>
          <w:sz w:val="28"/>
        </w:rPr>
        <w:t>гомеостатика</w:t>
      </w:r>
      <w:proofErr w:type="spellEnd"/>
      <w:r w:rsidRPr="00E650A7">
        <w:rPr>
          <w:sz w:val="28"/>
        </w:rPr>
        <w:t xml:space="preserve"> вбирает в себя многие достижения кибернетики, а не отрицает их. </w:t>
      </w:r>
    </w:p>
    <w:p w:rsidR="00707EB0" w:rsidRPr="00E650A7" w:rsidRDefault="00707EB0" w:rsidP="00707EB0">
      <w:pPr>
        <w:pStyle w:val="afe"/>
        <w:spacing w:after="0" w:line="360" w:lineRule="auto"/>
        <w:ind w:firstLine="708"/>
        <w:jc w:val="both"/>
        <w:rPr>
          <w:sz w:val="28"/>
        </w:rPr>
      </w:pPr>
      <w:r w:rsidRPr="00E650A7">
        <w:rPr>
          <w:sz w:val="28"/>
        </w:rPr>
        <w:t xml:space="preserve">К задаче построения </w:t>
      </w:r>
      <w:r>
        <w:rPr>
          <w:sz w:val="28"/>
        </w:rPr>
        <w:t>автоматизированной системы</w:t>
      </w:r>
      <w:r w:rsidRPr="00E650A7">
        <w:rPr>
          <w:sz w:val="28"/>
        </w:rPr>
        <w:t xml:space="preserve">  целесообразно применять метод </w:t>
      </w:r>
      <w:proofErr w:type="spellStart"/>
      <w:r w:rsidRPr="00E650A7">
        <w:rPr>
          <w:sz w:val="28"/>
        </w:rPr>
        <w:t>гомеостатики</w:t>
      </w:r>
      <w:proofErr w:type="spellEnd"/>
      <w:r w:rsidRPr="00E650A7">
        <w:rPr>
          <w:sz w:val="28"/>
        </w:rPr>
        <w:t xml:space="preserve"> и методы кибернетики, не противоречащие </w:t>
      </w:r>
      <w:proofErr w:type="spellStart"/>
      <w:r w:rsidRPr="00E650A7">
        <w:rPr>
          <w:sz w:val="28"/>
        </w:rPr>
        <w:t>гомеостатике</w:t>
      </w:r>
      <w:proofErr w:type="spellEnd"/>
      <w:r w:rsidRPr="00E650A7">
        <w:rPr>
          <w:sz w:val="28"/>
        </w:rPr>
        <w:t xml:space="preserve">. Использование синергетики целесообразно в совокупности с </w:t>
      </w:r>
      <w:r w:rsidRPr="00E650A7">
        <w:rPr>
          <w:sz w:val="28"/>
        </w:rPr>
        <w:lastRenderedPageBreak/>
        <w:t xml:space="preserve">методом </w:t>
      </w:r>
      <w:proofErr w:type="spellStart"/>
      <w:r w:rsidRPr="00E650A7">
        <w:rPr>
          <w:sz w:val="28"/>
        </w:rPr>
        <w:t>гомеостатики</w:t>
      </w:r>
      <w:proofErr w:type="spellEnd"/>
      <w:r w:rsidRPr="00E650A7">
        <w:rPr>
          <w:sz w:val="28"/>
        </w:rPr>
        <w:t>, так как синергетика занимается развитием самоорганизующихся систем.</w:t>
      </w:r>
      <w:r>
        <w:rPr>
          <w:sz w:val="28"/>
        </w:rPr>
        <w:t xml:space="preserve"> </w:t>
      </w:r>
      <w:r w:rsidRPr="00E650A7">
        <w:rPr>
          <w:sz w:val="28"/>
        </w:rPr>
        <w:t xml:space="preserve">Применение </w:t>
      </w:r>
      <w:proofErr w:type="spellStart"/>
      <w:r w:rsidRPr="00E650A7">
        <w:rPr>
          <w:sz w:val="28"/>
        </w:rPr>
        <w:t>гомеостатики</w:t>
      </w:r>
      <w:proofErr w:type="spellEnd"/>
      <w:r w:rsidRPr="00E650A7">
        <w:rPr>
          <w:sz w:val="28"/>
        </w:rPr>
        <w:t xml:space="preserve"> и синергетики должно привести к построению самоорганизующейся (синергетической) системы гомеостатического типа.</w:t>
      </w:r>
    </w:p>
    <w:p w:rsidR="00707EB0" w:rsidRPr="0064176F" w:rsidRDefault="00707EB0" w:rsidP="00707EB0">
      <w:pPr>
        <w:pStyle w:val="afe"/>
        <w:spacing w:after="0" w:line="360" w:lineRule="auto"/>
        <w:ind w:firstLine="708"/>
        <w:jc w:val="both"/>
        <w:rPr>
          <w:i/>
          <w:sz w:val="28"/>
          <w:u w:val="single"/>
        </w:rPr>
      </w:pPr>
      <w:bookmarkStart w:id="58" w:name="_Toc190183191"/>
      <w:r w:rsidRPr="0064176F">
        <w:rPr>
          <w:i/>
          <w:sz w:val="28"/>
          <w:u w:val="single"/>
        </w:rPr>
        <w:t xml:space="preserve">Обоснование выбора оптимального варианта концептуальной модели создания </w:t>
      </w:r>
      <w:r>
        <w:rPr>
          <w:i/>
          <w:sz w:val="28"/>
          <w:u w:val="single"/>
        </w:rPr>
        <w:t>автоматизированной системы</w:t>
      </w:r>
      <w:r w:rsidRPr="0064176F">
        <w:rPr>
          <w:i/>
          <w:sz w:val="28"/>
          <w:u w:val="single"/>
        </w:rPr>
        <w:t>.</w:t>
      </w:r>
      <w:bookmarkEnd w:id="58"/>
      <w:r w:rsidRPr="0064176F">
        <w:rPr>
          <w:i/>
          <w:sz w:val="28"/>
          <w:u w:val="single"/>
        </w:rPr>
        <w:t xml:space="preserve"> </w:t>
      </w:r>
    </w:p>
    <w:p w:rsidR="00707EB0" w:rsidRPr="00E650A7" w:rsidRDefault="00707EB0" w:rsidP="00707EB0">
      <w:pPr>
        <w:pStyle w:val="afe"/>
        <w:spacing w:after="0" w:line="360" w:lineRule="auto"/>
        <w:ind w:firstLine="708"/>
        <w:jc w:val="both"/>
        <w:rPr>
          <w:sz w:val="28"/>
        </w:rPr>
      </w:pPr>
      <w:r w:rsidRPr="00E650A7">
        <w:rPr>
          <w:sz w:val="28"/>
        </w:rPr>
        <w:t xml:space="preserve">Системный подход – междисциплинарный и является базой для построения </w:t>
      </w:r>
      <w:r>
        <w:rPr>
          <w:sz w:val="28"/>
        </w:rPr>
        <w:t xml:space="preserve">автоматизированной системы государственного регулирования </w:t>
      </w:r>
      <w:r w:rsidR="007F7DC5">
        <w:rPr>
          <w:sz w:val="28"/>
        </w:rPr>
        <w:t>рынком квалификаций</w:t>
      </w:r>
      <w:r w:rsidRPr="00E650A7">
        <w:rPr>
          <w:sz w:val="28"/>
        </w:rPr>
        <w:t xml:space="preserve">. Так как субъектами </w:t>
      </w:r>
      <w:r w:rsidR="007F7DC5">
        <w:rPr>
          <w:sz w:val="28"/>
        </w:rPr>
        <w:t>рынком квалификаций</w:t>
      </w:r>
      <w:r w:rsidR="007F7DC5" w:rsidRPr="00E650A7">
        <w:rPr>
          <w:sz w:val="28"/>
        </w:rPr>
        <w:t xml:space="preserve"> </w:t>
      </w:r>
      <w:r w:rsidRPr="00E650A7">
        <w:rPr>
          <w:sz w:val="28"/>
        </w:rPr>
        <w:t xml:space="preserve">являются социально-экономические отношения, возникающие в процессе </w:t>
      </w:r>
      <w:r w:rsidR="007F7DC5">
        <w:rPr>
          <w:sz w:val="28"/>
        </w:rPr>
        <w:t>спроса и предложения квалификаций</w:t>
      </w:r>
      <w:r w:rsidRPr="00E650A7">
        <w:rPr>
          <w:sz w:val="28"/>
        </w:rPr>
        <w:t xml:space="preserve">, то правомерно применять к анализу и построению </w:t>
      </w:r>
      <w:r>
        <w:rPr>
          <w:sz w:val="28"/>
        </w:rPr>
        <w:t>системы</w:t>
      </w:r>
      <w:r w:rsidRPr="00E650A7">
        <w:rPr>
          <w:sz w:val="28"/>
        </w:rPr>
        <w:t xml:space="preserve"> гомеостатический и синергетический подход, соединяя его с </w:t>
      </w:r>
      <w:proofErr w:type="spellStart"/>
      <w:r w:rsidRPr="00E650A7">
        <w:rPr>
          <w:sz w:val="28"/>
        </w:rPr>
        <w:t>институционализмом</w:t>
      </w:r>
      <w:proofErr w:type="spellEnd"/>
      <w:r w:rsidRPr="00E650A7">
        <w:rPr>
          <w:sz w:val="28"/>
        </w:rPr>
        <w:t xml:space="preserve">. Кибернетический подход применяется в той части, где он не противоречит </w:t>
      </w:r>
      <w:proofErr w:type="spellStart"/>
      <w:r w:rsidRPr="00E650A7">
        <w:rPr>
          <w:sz w:val="28"/>
        </w:rPr>
        <w:t>гомеостатике</w:t>
      </w:r>
      <w:proofErr w:type="spellEnd"/>
      <w:r w:rsidRPr="00E650A7">
        <w:rPr>
          <w:sz w:val="28"/>
        </w:rPr>
        <w:t xml:space="preserve">, синергетике и  </w:t>
      </w:r>
      <w:proofErr w:type="spellStart"/>
      <w:r w:rsidRPr="00E650A7">
        <w:rPr>
          <w:sz w:val="28"/>
        </w:rPr>
        <w:t>институционализму</w:t>
      </w:r>
      <w:proofErr w:type="spellEnd"/>
      <w:r w:rsidRPr="00E650A7">
        <w:rPr>
          <w:sz w:val="28"/>
        </w:rPr>
        <w:t xml:space="preserve">.  </w:t>
      </w:r>
    </w:p>
    <w:p w:rsidR="00707EB0" w:rsidRPr="00E650A7" w:rsidRDefault="00707EB0" w:rsidP="00707EB0">
      <w:pPr>
        <w:pStyle w:val="afe"/>
        <w:spacing w:after="0" w:line="360" w:lineRule="auto"/>
        <w:ind w:firstLine="708"/>
        <w:jc w:val="both"/>
        <w:rPr>
          <w:sz w:val="28"/>
        </w:rPr>
      </w:pPr>
      <w:r w:rsidRPr="00E650A7">
        <w:rPr>
          <w:sz w:val="28"/>
        </w:rPr>
        <w:t xml:space="preserve">Прецедентом применения синергетики к анализу общества может служить “Синергетика и прогнозы будущего” </w:t>
      </w:r>
      <w:proofErr w:type="spellStart"/>
      <w:r w:rsidRPr="00E650A7">
        <w:rPr>
          <w:sz w:val="28"/>
        </w:rPr>
        <w:t>Капицы</w:t>
      </w:r>
      <w:proofErr w:type="spellEnd"/>
      <w:r w:rsidRPr="00E650A7">
        <w:rPr>
          <w:sz w:val="28"/>
        </w:rPr>
        <w:t xml:space="preserve">, </w:t>
      </w:r>
      <w:proofErr w:type="spellStart"/>
      <w:r w:rsidRPr="00E650A7">
        <w:rPr>
          <w:sz w:val="28"/>
        </w:rPr>
        <w:t>Курдюмова</w:t>
      </w:r>
      <w:proofErr w:type="spellEnd"/>
      <w:r w:rsidRPr="00E650A7">
        <w:rPr>
          <w:sz w:val="28"/>
        </w:rPr>
        <w:t xml:space="preserve">, </w:t>
      </w:r>
      <w:proofErr w:type="spellStart"/>
      <w:r w:rsidRPr="00E650A7">
        <w:rPr>
          <w:sz w:val="28"/>
        </w:rPr>
        <w:t>Малинецкого</w:t>
      </w:r>
      <w:proofErr w:type="spellEnd"/>
      <w:r w:rsidRPr="00E650A7">
        <w:rPr>
          <w:sz w:val="28"/>
        </w:rPr>
        <w:t>. Прецедентом соединения синергетического, гомеостатического, неоклассического и математического подходов для анализа экономики может служить “</w:t>
      </w:r>
      <w:proofErr w:type="spellStart"/>
      <w:r w:rsidRPr="00E650A7">
        <w:rPr>
          <w:sz w:val="28"/>
        </w:rPr>
        <w:t>Социодинамика</w:t>
      </w:r>
      <w:proofErr w:type="spellEnd"/>
      <w:r w:rsidRPr="00E650A7">
        <w:rPr>
          <w:sz w:val="28"/>
        </w:rPr>
        <w:t xml:space="preserve">” </w:t>
      </w:r>
      <w:proofErr w:type="spellStart"/>
      <w:r w:rsidRPr="00E650A7">
        <w:rPr>
          <w:sz w:val="28"/>
        </w:rPr>
        <w:t>Вайдлиха</w:t>
      </w:r>
      <w:proofErr w:type="spellEnd"/>
      <w:r w:rsidRPr="00E650A7">
        <w:rPr>
          <w:sz w:val="28"/>
        </w:rPr>
        <w:t xml:space="preserve">. Данные примеры интересны тем, что синергетика и </w:t>
      </w:r>
      <w:proofErr w:type="spellStart"/>
      <w:r w:rsidRPr="00E650A7">
        <w:rPr>
          <w:sz w:val="28"/>
        </w:rPr>
        <w:t>гомеостатика</w:t>
      </w:r>
      <w:proofErr w:type="spellEnd"/>
      <w:r w:rsidRPr="00E650A7">
        <w:rPr>
          <w:sz w:val="28"/>
        </w:rPr>
        <w:t xml:space="preserve"> применяются к анализу экономики, соединяясь с методами определенного экономического  учения. </w:t>
      </w:r>
    </w:p>
    <w:p w:rsidR="00707EB0" w:rsidRPr="00E650A7" w:rsidRDefault="00707EB0" w:rsidP="00707EB0">
      <w:pPr>
        <w:pStyle w:val="afe"/>
        <w:spacing w:after="0" w:line="360" w:lineRule="auto"/>
        <w:ind w:firstLine="708"/>
        <w:jc w:val="both"/>
        <w:rPr>
          <w:sz w:val="28"/>
        </w:rPr>
      </w:pPr>
      <w:r w:rsidRPr="00E650A7">
        <w:rPr>
          <w:sz w:val="28"/>
        </w:rPr>
        <w:t xml:space="preserve">Ответ, с чего начинать построение оптимального варианта концептуальной модели </w:t>
      </w:r>
      <w:r>
        <w:rPr>
          <w:sz w:val="28"/>
        </w:rPr>
        <w:t>автоматизированной системы</w:t>
      </w:r>
      <w:r w:rsidRPr="00E650A7">
        <w:rPr>
          <w:sz w:val="28"/>
        </w:rPr>
        <w:t xml:space="preserve">, дает </w:t>
      </w:r>
      <w:proofErr w:type="spellStart"/>
      <w:r w:rsidRPr="00E650A7">
        <w:rPr>
          <w:sz w:val="28"/>
        </w:rPr>
        <w:t>институционализм</w:t>
      </w:r>
      <w:proofErr w:type="spellEnd"/>
      <w:r w:rsidRPr="00E650A7">
        <w:rPr>
          <w:sz w:val="28"/>
        </w:rPr>
        <w:t xml:space="preserve">. По словам </w:t>
      </w:r>
      <w:proofErr w:type="spellStart"/>
      <w:r w:rsidRPr="00E650A7">
        <w:rPr>
          <w:sz w:val="28"/>
        </w:rPr>
        <w:t>Д.Норта</w:t>
      </w:r>
      <w:proofErr w:type="spellEnd"/>
      <w:r w:rsidRPr="00E650A7">
        <w:rPr>
          <w:sz w:val="28"/>
        </w:rPr>
        <w:t xml:space="preserve">, институты создаются людьми. Люди развивают и изменяют институты; поэтому теория должна начинаться с индивида. В то же время ограничения, накладываемые институтами на человеческий выбор, оказывают влияние на самого индивида. </w:t>
      </w:r>
    </w:p>
    <w:p w:rsidR="00707EB0" w:rsidRPr="009E4D9D" w:rsidRDefault="00707EB0" w:rsidP="00707EB0">
      <w:pPr>
        <w:pStyle w:val="afe"/>
        <w:spacing w:after="0" w:line="360" w:lineRule="auto"/>
        <w:ind w:firstLine="708"/>
        <w:jc w:val="both"/>
        <w:rPr>
          <w:i/>
          <w:sz w:val="28"/>
          <w:u w:val="single"/>
        </w:rPr>
      </w:pPr>
      <w:r w:rsidRPr="009E4D9D">
        <w:rPr>
          <w:i/>
          <w:sz w:val="28"/>
          <w:u w:val="single"/>
        </w:rPr>
        <w:t>Человек</w:t>
      </w:r>
      <w:r>
        <w:rPr>
          <w:i/>
          <w:sz w:val="28"/>
          <w:u w:val="single"/>
        </w:rPr>
        <w:t>.</w:t>
      </w:r>
      <w:r w:rsidRPr="009E4D9D">
        <w:rPr>
          <w:i/>
          <w:sz w:val="28"/>
          <w:u w:val="single"/>
        </w:rPr>
        <w:t xml:space="preserve"> </w:t>
      </w:r>
    </w:p>
    <w:p w:rsidR="00707EB0" w:rsidRPr="00E650A7" w:rsidRDefault="00707EB0" w:rsidP="00707EB0">
      <w:pPr>
        <w:pStyle w:val="afe"/>
        <w:spacing w:after="0" w:line="360" w:lineRule="auto"/>
        <w:ind w:firstLine="708"/>
        <w:jc w:val="both"/>
        <w:rPr>
          <w:sz w:val="28"/>
        </w:rPr>
      </w:pPr>
      <w:r w:rsidRPr="00E650A7">
        <w:rPr>
          <w:sz w:val="28"/>
        </w:rPr>
        <w:lastRenderedPageBreak/>
        <w:t xml:space="preserve">В любом социально-экономическом исследовании человек рассматривается как базовый элемент всех социальных систем, надсистемы общества и природы в </w:t>
      </w:r>
      <w:r>
        <w:rPr>
          <w:sz w:val="28"/>
        </w:rPr>
        <w:t>целом как глобальной надсистемы</w:t>
      </w:r>
      <w:r w:rsidRPr="00E650A7">
        <w:rPr>
          <w:sz w:val="28"/>
        </w:rPr>
        <w:t>. При этом человек понимается как сложная открытая самоорганизующаяся система гомеостатического типа.</w:t>
      </w:r>
      <w:r w:rsidRPr="009E4D9D">
        <w:rPr>
          <w:sz w:val="28"/>
          <w:szCs w:val="28"/>
        </w:rPr>
        <w:t xml:space="preserve"> </w:t>
      </w:r>
      <w:r w:rsidRPr="00AF0996">
        <w:rPr>
          <w:sz w:val="28"/>
          <w:szCs w:val="28"/>
        </w:rPr>
        <w:t xml:space="preserve">Связь человека с природой (внешней средой) можно представить в виде упрощённой гомеостатической схемы (рис. </w:t>
      </w:r>
      <w:r w:rsidR="00BC51D2">
        <w:rPr>
          <w:sz w:val="28"/>
          <w:szCs w:val="28"/>
        </w:rPr>
        <w:t>22</w:t>
      </w:r>
      <w:r w:rsidRPr="00AF0996">
        <w:rPr>
          <w:sz w:val="28"/>
          <w:szCs w:val="28"/>
        </w:rPr>
        <w:t>).</w:t>
      </w:r>
    </w:p>
    <w:p w:rsidR="00707EB0" w:rsidRPr="00AF0996" w:rsidRDefault="00707EB0" w:rsidP="00707EB0">
      <w:pPr>
        <w:jc w:val="both"/>
        <w:rPr>
          <w:sz w:val="28"/>
          <w:szCs w:val="28"/>
        </w:rPr>
      </w:pPr>
    </w:p>
    <w:p w:rsidR="00707EB0" w:rsidRPr="00AF0996" w:rsidRDefault="00707EB0" w:rsidP="00707EB0">
      <w:pPr>
        <w:ind w:firstLine="708"/>
        <w:jc w:val="both"/>
        <w:rPr>
          <w:sz w:val="28"/>
          <w:szCs w:val="28"/>
        </w:rPr>
      </w:pPr>
    </w:p>
    <w:p w:rsidR="00707EB0" w:rsidRPr="00AF0996" w:rsidRDefault="00C94E6E" w:rsidP="00707EB0">
      <w:pPr>
        <w:jc w:val="both"/>
        <w:rPr>
          <w:sz w:val="28"/>
          <w:szCs w:val="28"/>
        </w:rPr>
      </w:pPr>
      <w:r>
        <w:rPr>
          <w:rFonts w:ascii="Times New Roman" w:hAnsi="Times New Roman" w:cs="Times New Roman"/>
          <w:sz w:val="28"/>
          <w:szCs w:val="28"/>
        </w:rPr>
      </w:r>
      <w:r>
        <w:rPr>
          <w:rFonts w:ascii="Times New Roman" w:hAnsi="Times New Roman" w:cs="Times New Roman"/>
          <w:sz w:val="28"/>
          <w:szCs w:val="28"/>
        </w:rPr>
        <w:pict>
          <v:group id="_x0000_s1693" editas="canvas" style="width:459.05pt;height:54.2pt;mso-position-horizontal-relative:char;mso-position-vertical-relative:line" coordorigin="1709,2807" coordsize="7201,839">
            <o:lock v:ext="edit" aspectratio="t"/>
            <v:shape id="_x0000_s1694" type="#_x0000_t75" style="position:absolute;left:1709;top:2807;width:7201;height:839" o:preferrelative="f">
              <v:fill o:detectmouseclick="t"/>
              <v:path o:extrusionok="t" o:connecttype="none"/>
              <o:lock v:ext="edit" text="t"/>
            </v:shape>
            <v:rect id="_x0000_s1695" style="position:absolute;left:3686;top:3085;width:1128;height:419">
              <v:textbox style="mso-next-textbox:#_x0000_s1695">
                <w:txbxContent>
                  <w:p w:rsidR="00ED3A8B" w:rsidRPr="00D538A0" w:rsidRDefault="00ED3A8B" w:rsidP="00707EB0">
                    <w:pPr>
                      <w:rPr>
                        <w:sz w:val="20"/>
                        <w:szCs w:val="20"/>
                      </w:rPr>
                    </w:pPr>
                    <w:proofErr w:type="spellStart"/>
                    <w:proofErr w:type="gramStart"/>
                    <w:r>
                      <w:rPr>
                        <w:sz w:val="20"/>
                        <w:szCs w:val="20"/>
                        <w:lang w:val="en-US"/>
                      </w:rPr>
                      <w:t>Hs</w:t>
                    </w:r>
                    <w:proofErr w:type="spellEnd"/>
                    <w:r>
                      <w:rPr>
                        <w:sz w:val="20"/>
                        <w:szCs w:val="20"/>
                      </w:rPr>
                      <w:t xml:space="preserve">  </w:t>
                    </w:r>
                    <w:r w:rsidRPr="00D538A0">
                      <w:rPr>
                        <w:sz w:val="20"/>
                        <w:szCs w:val="20"/>
                      </w:rPr>
                      <w:t>человека</w:t>
                    </w:r>
                    <w:proofErr w:type="gramEnd"/>
                  </w:p>
                </w:txbxContent>
              </v:textbox>
            </v:rect>
            <v:line id="_x0000_s1696" style="position:absolute;flip:y" from="3262,3365" to="3263,3644">
              <v:stroke dashstyle="longDash"/>
            </v:line>
            <v:line id="_x0000_s1697" style="position:absolute;flip:x y" from="3262,3643" to="6650,3645">
              <v:stroke dashstyle="longDash"/>
            </v:line>
            <v:line id="_x0000_s1698" style="position:absolute" from="3403,2946" to="6792,2947" strokeweight="2.25pt">
              <v:stroke dashstyle="dash"/>
            </v:line>
            <v:line id="_x0000_s1699" style="position:absolute;flip:y" from="6792,2946" to="6793,3225" strokeweight="2.25pt">
              <v:stroke dashstyle="dash" startarrow="oval"/>
            </v:line>
            <v:line id="_x0000_s1700" style="position:absolute" from="6650,3225" to="6651,3643">
              <v:stroke dashstyle="longDash"/>
            </v:line>
            <v:shape id="_x0000_s1701" type="#_x0000_t202" style="position:absolute;left:6650;top:3365;width:422;height:281" filled="f" stroked="f">
              <v:textbox style="mso-next-textbox:#_x0000_s1701">
                <w:txbxContent>
                  <w:p w:rsidR="00ED3A8B" w:rsidRPr="00FC66FA" w:rsidRDefault="00ED3A8B" w:rsidP="00707EB0">
                    <w:pPr>
                      <w:rPr>
                        <w:sz w:val="20"/>
                        <w:szCs w:val="20"/>
                      </w:rPr>
                    </w:pPr>
                    <w:r>
                      <w:rPr>
                        <w:sz w:val="20"/>
                        <w:szCs w:val="20"/>
                      </w:rPr>
                      <w:t>(-)</w:t>
                    </w:r>
                  </w:p>
                </w:txbxContent>
              </v:textbox>
            </v:shape>
            <v:shape id="_x0000_s1702" type="#_x0000_t202" style="position:absolute;left:6792;top:2946;width:507;height:280" filled="f" stroked="f">
              <v:textbox style="mso-next-textbox:#_x0000_s1702">
                <w:txbxContent>
                  <w:p w:rsidR="00ED3A8B" w:rsidRPr="00FC66FA" w:rsidRDefault="00ED3A8B" w:rsidP="00707EB0">
                    <w:pPr>
                      <w:rPr>
                        <w:sz w:val="20"/>
                        <w:szCs w:val="20"/>
                      </w:rPr>
                    </w:pPr>
                    <w:r>
                      <w:rPr>
                        <w:sz w:val="20"/>
                        <w:szCs w:val="20"/>
                      </w:rPr>
                      <w:t>(+)</w:t>
                    </w:r>
                  </w:p>
                </w:txbxContent>
              </v:textbox>
            </v:shape>
            <v:line id="_x0000_s1703" style="position:absolute" from="4815,3225" to="5377,3226" strokeweight="2pt">
              <v:stroke endarrow="block"/>
            </v:line>
            <v:line id="_x0000_s1704" style="position:absolute" from="3262,3365" to="3686,3366">
              <v:stroke dashstyle="longDash" endarrow="block"/>
            </v:line>
            <v:line id="_x0000_s1705" style="position:absolute" from="3262,3225" to="3686,3226" strokeweight="2pt">
              <v:stroke endarrow="block"/>
            </v:line>
            <v:shape id="_x0000_s1706" type="#_x0000_t202" style="position:absolute;left:5380;top:3085;width:1128;height:419">
              <v:textbox style="mso-next-textbox:#_x0000_s1706">
                <w:txbxContent>
                  <w:p w:rsidR="00ED3A8B" w:rsidRPr="008B641B" w:rsidRDefault="00ED3A8B" w:rsidP="00707EB0">
                    <w:pPr>
                      <w:rPr>
                        <w:sz w:val="20"/>
                        <w:szCs w:val="20"/>
                      </w:rPr>
                    </w:pPr>
                    <w:proofErr w:type="spellStart"/>
                    <w:r>
                      <w:rPr>
                        <w:sz w:val="20"/>
                        <w:szCs w:val="20"/>
                        <w:lang w:val="en-US"/>
                      </w:rPr>
                      <w:t>Hs</w:t>
                    </w:r>
                    <w:proofErr w:type="spellEnd"/>
                    <w:r>
                      <w:rPr>
                        <w:sz w:val="20"/>
                        <w:szCs w:val="20"/>
                      </w:rPr>
                      <w:t xml:space="preserve"> природы</w:t>
                    </w:r>
                  </w:p>
                </w:txbxContent>
              </v:textbox>
            </v:shape>
            <v:line id="_x0000_s1707" style="position:absolute" from="6509,3225" to="7497,3226" strokeweight="2.75pt">
              <v:stroke endarrow="block"/>
            </v:line>
            <v:line id="_x0000_s1708" style="position:absolute" from="3403,2946" to="3404,3225" strokeweight="2.25pt">
              <v:stroke dashstyle="dash" endarrow="block"/>
            </v:line>
            <w10:wrap type="none"/>
            <w10:anchorlock/>
          </v:group>
        </w:pict>
      </w:r>
    </w:p>
    <w:p w:rsidR="00707EB0" w:rsidRPr="00AF0996" w:rsidRDefault="00707EB0" w:rsidP="00707EB0">
      <w:pPr>
        <w:ind w:firstLine="720"/>
        <w:jc w:val="both"/>
        <w:rPr>
          <w:sz w:val="28"/>
          <w:szCs w:val="28"/>
        </w:rPr>
      </w:pPr>
    </w:p>
    <w:p w:rsidR="00707EB0" w:rsidRPr="00BC51D2" w:rsidRDefault="00707EB0" w:rsidP="00BC51D2">
      <w:pPr>
        <w:pStyle w:val="afe"/>
        <w:spacing w:after="0" w:line="360" w:lineRule="auto"/>
        <w:ind w:firstLine="708"/>
        <w:jc w:val="both"/>
        <w:rPr>
          <w:sz w:val="28"/>
        </w:rPr>
      </w:pPr>
      <w:r w:rsidRPr="00BC51D2">
        <w:rPr>
          <w:sz w:val="28"/>
        </w:rPr>
        <w:t xml:space="preserve">Рис. </w:t>
      </w:r>
      <w:r w:rsidR="00BC51D2" w:rsidRPr="00BC51D2">
        <w:rPr>
          <w:sz w:val="28"/>
        </w:rPr>
        <w:t>22</w:t>
      </w:r>
      <w:r w:rsidRPr="00BC51D2">
        <w:rPr>
          <w:sz w:val="28"/>
        </w:rPr>
        <w:t>. Связь гомеостаза человека и гомеостаза природы.</w:t>
      </w:r>
    </w:p>
    <w:p w:rsidR="00707EB0" w:rsidRPr="00BC51D2" w:rsidRDefault="00707EB0" w:rsidP="00BC51D2">
      <w:pPr>
        <w:pStyle w:val="afe"/>
        <w:spacing w:after="0" w:line="360" w:lineRule="auto"/>
        <w:ind w:firstLine="708"/>
        <w:jc w:val="both"/>
        <w:rPr>
          <w:sz w:val="28"/>
        </w:rPr>
      </w:pPr>
    </w:p>
    <w:p w:rsidR="00707EB0" w:rsidRPr="00BC51D2" w:rsidRDefault="00707EB0" w:rsidP="00BC51D2">
      <w:pPr>
        <w:pStyle w:val="afe"/>
        <w:spacing w:after="0" w:line="360" w:lineRule="auto"/>
        <w:ind w:firstLine="708"/>
        <w:jc w:val="both"/>
        <w:rPr>
          <w:sz w:val="28"/>
        </w:rPr>
      </w:pPr>
      <w:proofErr w:type="spellStart"/>
      <w:r w:rsidRPr="00BC51D2">
        <w:rPr>
          <w:sz w:val="28"/>
        </w:rPr>
        <w:t>Hs</w:t>
      </w:r>
      <w:proofErr w:type="spellEnd"/>
      <w:r w:rsidRPr="00BC51D2">
        <w:rPr>
          <w:sz w:val="28"/>
        </w:rPr>
        <w:t xml:space="preserve"> – гомеостаз</w:t>
      </w:r>
    </w:p>
    <w:p w:rsidR="00707EB0" w:rsidRPr="00E650A7" w:rsidRDefault="00C94E6E" w:rsidP="00707EB0">
      <w:pPr>
        <w:pStyle w:val="afe"/>
        <w:spacing w:after="0" w:line="360" w:lineRule="auto"/>
        <w:ind w:firstLine="708"/>
        <w:jc w:val="both"/>
        <w:rPr>
          <w:sz w:val="28"/>
        </w:rPr>
      </w:pPr>
      <w:r>
        <w:rPr>
          <w:noProof/>
          <w:sz w:val="28"/>
          <w:szCs w:val="28"/>
        </w:rPr>
        <w:pict>
          <v:line id="_x0000_s1857" style="position:absolute;left:0;text-align:left;flip:y;z-index:251802112" from="18.3pt,7.3pt" to="54pt,7.45pt" strokeweight="2.25pt">
            <v:stroke endarrow="block"/>
          </v:line>
        </w:pict>
      </w:r>
      <w:r w:rsidR="00707EB0" w:rsidRPr="00AF0996">
        <w:rPr>
          <w:sz w:val="28"/>
          <w:szCs w:val="28"/>
        </w:rPr>
        <w:t xml:space="preserve">             </w:t>
      </w:r>
      <w:r w:rsidR="00707EB0" w:rsidRPr="00E650A7">
        <w:rPr>
          <w:sz w:val="28"/>
        </w:rPr>
        <w:t>прямая связь (вещественно-энергетические и информационные потоки);</w:t>
      </w:r>
    </w:p>
    <w:p w:rsidR="00707EB0" w:rsidRPr="00E650A7" w:rsidRDefault="00C94E6E" w:rsidP="00707EB0">
      <w:pPr>
        <w:pStyle w:val="afe"/>
        <w:spacing w:after="0" w:line="360" w:lineRule="auto"/>
        <w:ind w:firstLine="708"/>
        <w:jc w:val="both"/>
        <w:rPr>
          <w:sz w:val="28"/>
        </w:rPr>
      </w:pPr>
      <w:r>
        <w:rPr>
          <w:sz w:val="28"/>
        </w:rPr>
        <w:pict>
          <v:line id="_x0000_s1858" style="position:absolute;left:0;text-align:left;z-index:251803136" from="18pt,10.9pt" to="54pt,10.9pt">
            <v:stroke dashstyle="longDash" endarrow="block"/>
          </v:line>
        </w:pict>
      </w:r>
      <w:r w:rsidR="00707EB0" w:rsidRPr="00E650A7">
        <w:rPr>
          <w:sz w:val="28"/>
        </w:rPr>
        <w:t xml:space="preserve">             отрицательная обратная связь (только информационный поток);</w:t>
      </w:r>
    </w:p>
    <w:p w:rsidR="00707EB0" w:rsidRPr="00E650A7" w:rsidRDefault="00C94E6E" w:rsidP="00707EB0">
      <w:pPr>
        <w:pStyle w:val="afe"/>
        <w:spacing w:after="0" w:line="360" w:lineRule="auto"/>
        <w:ind w:firstLine="708"/>
        <w:jc w:val="both"/>
        <w:rPr>
          <w:sz w:val="28"/>
        </w:rPr>
      </w:pPr>
      <w:r>
        <w:rPr>
          <w:sz w:val="28"/>
        </w:rPr>
        <w:pict>
          <v:line id="_x0000_s1859" style="position:absolute;left:0;text-align:left;z-index:251804160" from="20.7pt,9.05pt" to="56.7pt,9.05pt" strokeweight="2.25pt">
            <v:stroke dashstyle="dash" endarrow="block"/>
          </v:line>
        </w:pict>
      </w:r>
      <w:r w:rsidR="00707EB0" w:rsidRPr="00E650A7">
        <w:rPr>
          <w:sz w:val="28"/>
        </w:rPr>
        <w:t xml:space="preserve">            положительная обратная связь (вещественно-энергетические и информационные потоки).</w:t>
      </w:r>
    </w:p>
    <w:p w:rsidR="00707EB0" w:rsidRPr="005A167B" w:rsidRDefault="00707EB0" w:rsidP="00707EB0">
      <w:pPr>
        <w:pStyle w:val="afe"/>
        <w:spacing w:after="0" w:line="360" w:lineRule="auto"/>
        <w:ind w:firstLine="708"/>
        <w:jc w:val="both"/>
        <w:rPr>
          <w:i/>
          <w:sz w:val="28"/>
          <w:u w:val="single"/>
        </w:rPr>
      </w:pPr>
      <w:r w:rsidRPr="005A167B">
        <w:rPr>
          <w:i/>
          <w:sz w:val="28"/>
          <w:u w:val="single"/>
        </w:rPr>
        <w:t>Прямая связь человека с природой.</w:t>
      </w:r>
    </w:p>
    <w:p w:rsidR="00707EB0" w:rsidRPr="00E650A7" w:rsidRDefault="00707EB0" w:rsidP="00707EB0">
      <w:pPr>
        <w:pStyle w:val="afe"/>
        <w:spacing w:after="0" w:line="360" w:lineRule="auto"/>
        <w:ind w:firstLine="708"/>
        <w:jc w:val="both"/>
        <w:rPr>
          <w:sz w:val="28"/>
        </w:rPr>
      </w:pPr>
      <w:r w:rsidRPr="00E650A7">
        <w:rPr>
          <w:sz w:val="28"/>
        </w:rPr>
        <w:t xml:space="preserve">Из внешней среды (из природы) человек черпает вещественно-энергетические и информационные ресурсы. Их он потребляет и преобразовывает  для поддержания своего гомеостаза. На выходе гомеостаза человека – вещественно-энергетический и информационный поток, направленный на природу.  Этот поток включает в себя все результаты функционирования человека: воздействия человека на природу с целью добычи новых ресурсов, отходы, информация о работе гомеостаза человека.  Природа имеет много подсистем, кроме человека, все они воздействуют на природу. Результаты функционирования природы содержат огромный вещественно-энергетический и информационный поток. </w:t>
      </w:r>
    </w:p>
    <w:p w:rsidR="00707EB0" w:rsidRPr="005A167B" w:rsidRDefault="00707EB0" w:rsidP="00707EB0">
      <w:pPr>
        <w:pStyle w:val="afe"/>
        <w:spacing w:after="0" w:line="360" w:lineRule="auto"/>
        <w:ind w:firstLine="708"/>
        <w:jc w:val="both"/>
        <w:rPr>
          <w:i/>
          <w:sz w:val="28"/>
          <w:u w:val="single"/>
        </w:rPr>
      </w:pPr>
      <w:r w:rsidRPr="005A167B">
        <w:rPr>
          <w:i/>
          <w:sz w:val="28"/>
          <w:u w:val="single"/>
        </w:rPr>
        <w:lastRenderedPageBreak/>
        <w:t xml:space="preserve">Положительная обратная связь. </w:t>
      </w:r>
    </w:p>
    <w:p w:rsidR="00707EB0" w:rsidRPr="00E650A7" w:rsidRDefault="00707EB0" w:rsidP="00707EB0">
      <w:pPr>
        <w:pStyle w:val="afe"/>
        <w:spacing w:after="0" w:line="360" w:lineRule="auto"/>
        <w:ind w:firstLine="708"/>
        <w:jc w:val="both"/>
        <w:rPr>
          <w:sz w:val="28"/>
        </w:rPr>
      </w:pPr>
      <w:r w:rsidRPr="00E650A7">
        <w:rPr>
          <w:sz w:val="28"/>
        </w:rPr>
        <w:t xml:space="preserve">Природа как надсистема воздействует на гомеостаз человека через положительную обратную связь. Положительная обратная связь несет в себе новые ресурсы (результаты деятельности человека), а также непредвиденные воздействия. Непредвиденные воздействия природы – последствия разрушающих  и созидающих действий человека, а также других подсистем. Положительная обратная связь влияет на расширение  или сужение области гомеостаза человека. </w:t>
      </w:r>
    </w:p>
    <w:p w:rsidR="00707EB0" w:rsidRPr="005A167B" w:rsidRDefault="00707EB0" w:rsidP="00707EB0">
      <w:pPr>
        <w:pStyle w:val="afe"/>
        <w:spacing w:after="0" w:line="360" w:lineRule="auto"/>
        <w:ind w:firstLine="708"/>
        <w:jc w:val="both"/>
        <w:rPr>
          <w:i/>
          <w:sz w:val="28"/>
          <w:u w:val="single"/>
        </w:rPr>
      </w:pPr>
      <w:r w:rsidRPr="005A167B">
        <w:rPr>
          <w:i/>
          <w:sz w:val="28"/>
          <w:u w:val="single"/>
        </w:rPr>
        <w:t>Отрицательная обратная связь.</w:t>
      </w:r>
    </w:p>
    <w:p w:rsidR="00707EB0" w:rsidRPr="00E650A7" w:rsidRDefault="00707EB0" w:rsidP="00707EB0">
      <w:pPr>
        <w:pStyle w:val="afe"/>
        <w:spacing w:after="0" w:line="360" w:lineRule="auto"/>
        <w:ind w:firstLine="708"/>
        <w:jc w:val="both"/>
        <w:rPr>
          <w:sz w:val="28"/>
        </w:rPr>
      </w:pPr>
      <w:r w:rsidRPr="00E650A7">
        <w:rPr>
          <w:sz w:val="28"/>
        </w:rPr>
        <w:t xml:space="preserve">Человек отслеживает результаты функционирования природы через отрицательную обратную связь. Отрицательная обратная связь содержит как информацию о результатах влияния человека на природу, так и о результатах влияния других подсистем. Человек не способен снять и обработать 100% информации о результатах функционирования природы, о ее развитии. Следовательно, гомеостат человека не всегда может вовремя подготовиться к изменению воздействий природы. </w:t>
      </w:r>
    </w:p>
    <w:p w:rsidR="00707EB0" w:rsidRPr="00E650A7" w:rsidRDefault="00707EB0" w:rsidP="00707EB0">
      <w:pPr>
        <w:pStyle w:val="afe"/>
        <w:spacing w:after="0" w:line="360" w:lineRule="auto"/>
        <w:ind w:firstLine="708"/>
        <w:jc w:val="both"/>
        <w:rPr>
          <w:sz w:val="28"/>
        </w:rPr>
      </w:pPr>
      <w:r w:rsidRPr="00E650A7">
        <w:rPr>
          <w:sz w:val="28"/>
        </w:rPr>
        <w:t>Главной целью человека как системы гомеостатического типа является самосохранение. Деятельность человека может приводить к увеличению потребляемых ресурсов и, следовательно, к расширению области гомеостаза человека. Но когда воздействие на природу производится отдельным человеком, а не коллективом, то это не позволяет  значительно расширить область индивидуального гомеостаза.</w:t>
      </w:r>
    </w:p>
    <w:p w:rsidR="00707EB0" w:rsidRPr="00E650A7" w:rsidRDefault="00707EB0" w:rsidP="00707EB0">
      <w:pPr>
        <w:pStyle w:val="afe"/>
        <w:spacing w:after="0" w:line="360" w:lineRule="auto"/>
        <w:ind w:firstLine="708"/>
        <w:jc w:val="both"/>
        <w:rPr>
          <w:sz w:val="28"/>
        </w:rPr>
      </w:pPr>
      <w:r w:rsidRPr="00E650A7">
        <w:rPr>
          <w:sz w:val="28"/>
        </w:rPr>
        <w:t xml:space="preserve">Одновременно с этим, человек рассматривается и как член коллектива работников отдельного производства.  </w:t>
      </w:r>
    </w:p>
    <w:p w:rsidR="00707EB0" w:rsidRPr="00E650A7" w:rsidRDefault="00707EB0" w:rsidP="00707EB0">
      <w:pPr>
        <w:pStyle w:val="afe"/>
        <w:spacing w:after="0" w:line="360" w:lineRule="auto"/>
        <w:ind w:firstLine="708"/>
        <w:jc w:val="both"/>
        <w:rPr>
          <w:sz w:val="28"/>
        </w:rPr>
      </w:pPr>
      <w:r w:rsidRPr="00E650A7">
        <w:rPr>
          <w:sz w:val="28"/>
        </w:rPr>
        <w:t xml:space="preserve">Связь человека с производством  можно представить в виде упрощённой гомеостатической схемы (рис. </w:t>
      </w:r>
      <w:r w:rsidR="00BC51D2">
        <w:rPr>
          <w:sz w:val="28"/>
        </w:rPr>
        <w:t>23</w:t>
      </w:r>
      <w:r w:rsidRPr="00E650A7">
        <w:rPr>
          <w:sz w:val="28"/>
        </w:rPr>
        <w:t xml:space="preserve">).  </w:t>
      </w:r>
    </w:p>
    <w:p w:rsidR="00707EB0" w:rsidRPr="00AF0996" w:rsidRDefault="00707EB0" w:rsidP="00707EB0">
      <w:pPr>
        <w:ind w:firstLine="708"/>
        <w:jc w:val="both"/>
        <w:rPr>
          <w:sz w:val="28"/>
          <w:szCs w:val="28"/>
        </w:rPr>
      </w:pPr>
    </w:p>
    <w:p w:rsidR="00707EB0" w:rsidRPr="00AF0996" w:rsidRDefault="00C94E6E" w:rsidP="00707EB0">
      <w:pPr>
        <w:jc w:val="both"/>
        <w:rPr>
          <w:sz w:val="28"/>
          <w:szCs w:val="28"/>
        </w:rPr>
      </w:pPr>
      <w:r>
        <w:rPr>
          <w:rFonts w:ascii="Times New Roman" w:hAnsi="Times New Roman" w:cs="Times New Roman"/>
          <w:sz w:val="28"/>
          <w:szCs w:val="28"/>
        </w:rPr>
      </w:r>
      <w:r>
        <w:rPr>
          <w:rFonts w:ascii="Times New Roman" w:hAnsi="Times New Roman" w:cs="Times New Roman"/>
          <w:sz w:val="28"/>
          <w:szCs w:val="28"/>
        </w:rPr>
        <w:pict>
          <v:group id="_x0000_s1677" editas="canvas" style="width:459.05pt;height:54.2pt;mso-position-horizontal-relative:char;mso-position-vertical-relative:line" coordorigin="1709,2807" coordsize="7201,839">
            <o:lock v:ext="edit" aspectratio="t"/>
            <v:shape id="_x0000_s1678" type="#_x0000_t75" style="position:absolute;left:1709;top:2807;width:7201;height:839" o:preferrelative="f">
              <v:fill o:detectmouseclick="t"/>
              <v:path o:extrusionok="t" o:connecttype="none"/>
              <o:lock v:ext="edit" text="t"/>
            </v:shape>
            <v:rect id="_x0000_s1679" style="position:absolute;left:3686;top:3085;width:1128;height:419">
              <v:textbox style="mso-next-textbox:#_x0000_s1679">
                <w:txbxContent>
                  <w:p w:rsidR="00ED3A8B" w:rsidRPr="00D538A0" w:rsidRDefault="00ED3A8B" w:rsidP="00707EB0">
                    <w:pPr>
                      <w:rPr>
                        <w:sz w:val="20"/>
                        <w:szCs w:val="20"/>
                      </w:rPr>
                    </w:pPr>
                    <w:proofErr w:type="spellStart"/>
                    <w:proofErr w:type="gramStart"/>
                    <w:r>
                      <w:rPr>
                        <w:sz w:val="20"/>
                        <w:szCs w:val="20"/>
                        <w:lang w:val="en-US"/>
                      </w:rPr>
                      <w:t>Hs</w:t>
                    </w:r>
                    <w:proofErr w:type="spellEnd"/>
                    <w:r>
                      <w:rPr>
                        <w:sz w:val="20"/>
                        <w:szCs w:val="20"/>
                      </w:rPr>
                      <w:t xml:space="preserve">  </w:t>
                    </w:r>
                    <w:r w:rsidRPr="00D538A0">
                      <w:rPr>
                        <w:sz w:val="20"/>
                        <w:szCs w:val="20"/>
                      </w:rPr>
                      <w:t>человека</w:t>
                    </w:r>
                    <w:proofErr w:type="gramEnd"/>
                  </w:p>
                </w:txbxContent>
              </v:textbox>
            </v:rect>
            <v:line id="_x0000_s1680" style="position:absolute;flip:y" from="3262,3365" to="3263,3644">
              <v:stroke dashstyle="longDash"/>
            </v:line>
            <v:line id="_x0000_s1681" style="position:absolute;flip:x y" from="3262,3643" to="6650,3645">
              <v:stroke dashstyle="longDash"/>
            </v:line>
            <v:line id="_x0000_s1682" style="position:absolute" from="3403,2946" to="6792,2947" strokeweight="2.25pt">
              <v:stroke dashstyle="dash"/>
            </v:line>
            <v:line id="_x0000_s1683" style="position:absolute;flip:y" from="6792,2946" to="6793,3225" strokeweight="2.25pt">
              <v:stroke dashstyle="dash" startarrow="oval"/>
            </v:line>
            <v:line id="_x0000_s1684" style="position:absolute" from="6650,3225" to="6651,3643">
              <v:stroke dashstyle="longDash"/>
            </v:line>
            <v:shape id="_x0000_s1685" type="#_x0000_t202" style="position:absolute;left:6650;top:3365;width:422;height:281" filled="f" stroked="f">
              <v:textbox style="mso-next-textbox:#_x0000_s1685">
                <w:txbxContent>
                  <w:p w:rsidR="00ED3A8B" w:rsidRPr="00FC66FA" w:rsidRDefault="00ED3A8B" w:rsidP="00707EB0">
                    <w:pPr>
                      <w:rPr>
                        <w:sz w:val="20"/>
                        <w:szCs w:val="20"/>
                      </w:rPr>
                    </w:pPr>
                    <w:r>
                      <w:rPr>
                        <w:sz w:val="20"/>
                        <w:szCs w:val="20"/>
                      </w:rPr>
                      <w:t>(-)</w:t>
                    </w:r>
                  </w:p>
                </w:txbxContent>
              </v:textbox>
            </v:shape>
            <v:shape id="_x0000_s1686" type="#_x0000_t202" style="position:absolute;left:6792;top:2946;width:418;height:280" filled="f" stroked="f">
              <v:textbox style="mso-next-textbox:#_x0000_s1686">
                <w:txbxContent>
                  <w:p w:rsidR="00ED3A8B" w:rsidRPr="00FC66FA" w:rsidRDefault="00ED3A8B" w:rsidP="00707EB0">
                    <w:pPr>
                      <w:rPr>
                        <w:sz w:val="20"/>
                        <w:szCs w:val="20"/>
                      </w:rPr>
                    </w:pPr>
                    <w:r>
                      <w:rPr>
                        <w:sz w:val="20"/>
                        <w:szCs w:val="20"/>
                      </w:rPr>
                      <w:t>(+)</w:t>
                    </w:r>
                  </w:p>
                </w:txbxContent>
              </v:textbox>
            </v:shape>
            <v:line id="_x0000_s1687" style="position:absolute" from="4815,3225" to="5124,3226" strokeweight="2pt">
              <v:stroke endarrow="block"/>
            </v:line>
            <v:line id="_x0000_s1688" style="position:absolute" from="3262,3365" to="3686,3366">
              <v:stroke dashstyle="longDash" endarrow="block"/>
            </v:line>
            <v:line id="_x0000_s1689" style="position:absolute" from="3262,3225" to="3686,3226" strokeweight="2pt">
              <v:stroke endarrow="block"/>
            </v:line>
            <v:shape id="_x0000_s1690" type="#_x0000_t202" style="position:absolute;left:5124;top:3085;width:1384;height:419">
              <v:textbox style="mso-next-textbox:#_x0000_s1690">
                <w:txbxContent>
                  <w:p w:rsidR="00ED3A8B" w:rsidRPr="008B641B" w:rsidRDefault="00ED3A8B" w:rsidP="00707EB0">
                    <w:pPr>
                      <w:rPr>
                        <w:sz w:val="20"/>
                        <w:szCs w:val="20"/>
                      </w:rPr>
                    </w:pPr>
                    <w:proofErr w:type="spellStart"/>
                    <w:r>
                      <w:rPr>
                        <w:sz w:val="20"/>
                        <w:szCs w:val="20"/>
                        <w:lang w:val="en-US"/>
                      </w:rPr>
                      <w:t>Hs</w:t>
                    </w:r>
                    <w:proofErr w:type="spellEnd"/>
                    <w:r>
                      <w:rPr>
                        <w:sz w:val="20"/>
                        <w:szCs w:val="20"/>
                      </w:rPr>
                      <w:t xml:space="preserve"> производства</w:t>
                    </w:r>
                  </w:p>
                </w:txbxContent>
              </v:textbox>
            </v:shape>
            <v:line id="_x0000_s1691" style="position:absolute" from="6509,3225" to="7497,3226" strokeweight="2.75pt">
              <v:stroke endarrow="block"/>
            </v:line>
            <v:line id="_x0000_s1692" style="position:absolute" from="3403,2946" to="3404,3225" strokeweight="2.25pt">
              <v:stroke dashstyle="dash" endarrow="block"/>
            </v:line>
            <w10:wrap type="none"/>
            <w10:anchorlock/>
          </v:group>
        </w:pict>
      </w:r>
    </w:p>
    <w:p w:rsidR="00707EB0" w:rsidRPr="00AF0996" w:rsidRDefault="00707EB0" w:rsidP="00707EB0">
      <w:pPr>
        <w:ind w:firstLine="720"/>
        <w:jc w:val="both"/>
        <w:rPr>
          <w:sz w:val="28"/>
          <w:szCs w:val="28"/>
        </w:rPr>
      </w:pPr>
    </w:p>
    <w:p w:rsidR="00707EB0" w:rsidRPr="00BC51D2" w:rsidRDefault="00707EB0" w:rsidP="00BC51D2">
      <w:pPr>
        <w:pStyle w:val="afe"/>
        <w:spacing w:after="0" w:line="360" w:lineRule="auto"/>
        <w:ind w:firstLine="708"/>
        <w:jc w:val="both"/>
        <w:rPr>
          <w:sz w:val="28"/>
        </w:rPr>
      </w:pPr>
      <w:r w:rsidRPr="00BC51D2">
        <w:rPr>
          <w:sz w:val="28"/>
        </w:rPr>
        <w:t xml:space="preserve">Рис. </w:t>
      </w:r>
      <w:r w:rsidR="00BC51D2" w:rsidRPr="00BC51D2">
        <w:rPr>
          <w:sz w:val="28"/>
        </w:rPr>
        <w:t>23</w:t>
      </w:r>
      <w:r w:rsidRPr="00BC51D2">
        <w:rPr>
          <w:sz w:val="28"/>
        </w:rPr>
        <w:t>. Связь гомеостаза человека и гомеостаза производства.</w:t>
      </w:r>
    </w:p>
    <w:p w:rsidR="00707EB0" w:rsidRPr="00AF0996" w:rsidRDefault="00707EB0" w:rsidP="00707EB0">
      <w:pPr>
        <w:ind w:firstLine="720"/>
        <w:jc w:val="both"/>
        <w:rPr>
          <w:sz w:val="28"/>
          <w:szCs w:val="28"/>
        </w:rPr>
      </w:pPr>
    </w:p>
    <w:p w:rsidR="00707EB0" w:rsidRPr="00E650A7" w:rsidRDefault="00C94E6E" w:rsidP="00707EB0">
      <w:pPr>
        <w:pStyle w:val="afe"/>
        <w:spacing w:after="0" w:line="360" w:lineRule="auto"/>
        <w:ind w:firstLine="708"/>
        <w:jc w:val="both"/>
        <w:rPr>
          <w:sz w:val="28"/>
        </w:rPr>
      </w:pPr>
      <w:r>
        <w:rPr>
          <w:sz w:val="28"/>
        </w:rPr>
        <w:pict>
          <v:line id="_x0000_s1866" style="position:absolute;left:0;text-align:left;flip:y;z-index:251811328" from="18.3pt,7.3pt" to="54pt,7.45pt" strokeweight="2.25pt">
            <v:stroke endarrow="block"/>
          </v:line>
        </w:pict>
      </w:r>
      <w:r w:rsidR="00707EB0" w:rsidRPr="00E650A7">
        <w:rPr>
          <w:sz w:val="28"/>
        </w:rPr>
        <w:t xml:space="preserve">             прямая связь (вещественно-энергетические и информационные потоки);</w:t>
      </w:r>
    </w:p>
    <w:p w:rsidR="00707EB0" w:rsidRPr="00E650A7" w:rsidRDefault="00C94E6E" w:rsidP="00707EB0">
      <w:pPr>
        <w:pStyle w:val="afe"/>
        <w:spacing w:after="0" w:line="360" w:lineRule="auto"/>
        <w:ind w:firstLine="708"/>
        <w:jc w:val="both"/>
        <w:rPr>
          <w:sz w:val="28"/>
        </w:rPr>
      </w:pPr>
      <w:r>
        <w:rPr>
          <w:sz w:val="28"/>
        </w:rPr>
        <w:pict>
          <v:line id="_x0000_s1867" style="position:absolute;left:0;text-align:left;z-index:251812352" from="18pt,10.9pt" to="54pt,10.9pt">
            <v:stroke dashstyle="longDash" endarrow="block"/>
          </v:line>
        </w:pict>
      </w:r>
      <w:r w:rsidR="00707EB0" w:rsidRPr="00E650A7">
        <w:rPr>
          <w:sz w:val="28"/>
        </w:rPr>
        <w:t xml:space="preserve">             отрицательная обратная связь (только информационный поток);</w:t>
      </w:r>
    </w:p>
    <w:p w:rsidR="00707EB0" w:rsidRPr="00E650A7" w:rsidRDefault="00C94E6E" w:rsidP="00707EB0">
      <w:pPr>
        <w:pStyle w:val="afe"/>
        <w:spacing w:after="0" w:line="360" w:lineRule="auto"/>
        <w:ind w:firstLine="708"/>
        <w:jc w:val="both"/>
        <w:rPr>
          <w:sz w:val="28"/>
        </w:rPr>
      </w:pPr>
      <w:r>
        <w:rPr>
          <w:sz w:val="28"/>
        </w:rPr>
        <w:pict>
          <v:line id="_x0000_s1868" style="position:absolute;left:0;text-align:left;z-index:251813376" from="20.7pt,9.05pt" to="56.7pt,9.05pt" strokeweight="2.25pt">
            <v:stroke dashstyle="dash" endarrow="block"/>
          </v:line>
        </w:pict>
      </w:r>
      <w:r w:rsidR="00707EB0" w:rsidRPr="00E650A7">
        <w:rPr>
          <w:sz w:val="28"/>
        </w:rPr>
        <w:t xml:space="preserve">            положительная обратная связь (вещественно-энергетические и информационные потоки).</w:t>
      </w:r>
    </w:p>
    <w:p w:rsidR="00707EB0" w:rsidRPr="0022066A" w:rsidRDefault="00707EB0" w:rsidP="00707EB0">
      <w:pPr>
        <w:pStyle w:val="afe"/>
        <w:spacing w:after="0" w:line="360" w:lineRule="auto"/>
        <w:ind w:firstLine="708"/>
        <w:jc w:val="both"/>
        <w:rPr>
          <w:i/>
          <w:sz w:val="28"/>
          <w:u w:val="single"/>
        </w:rPr>
      </w:pPr>
      <w:r w:rsidRPr="0022066A">
        <w:rPr>
          <w:i/>
          <w:sz w:val="28"/>
          <w:u w:val="single"/>
        </w:rPr>
        <w:t>Производство</w:t>
      </w:r>
      <w:r>
        <w:rPr>
          <w:i/>
          <w:sz w:val="28"/>
          <w:u w:val="single"/>
        </w:rPr>
        <w:t>.</w:t>
      </w:r>
      <w:r w:rsidRPr="0022066A">
        <w:rPr>
          <w:i/>
          <w:sz w:val="28"/>
          <w:u w:val="single"/>
        </w:rPr>
        <w:t xml:space="preserve"> </w:t>
      </w:r>
    </w:p>
    <w:p w:rsidR="00707EB0" w:rsidRPr="00E650A7" w:rsidRDefault="00707EB0" w:rsidP="00707EB0">
      <w:pPr>
        <w:pStyle w:val="afe"/>
        <w:spacing w:after="0" w:line="360" w:lineRule="auto"/>
        <w:ind w:firstLine="708"/>
        <w:jc w:val="both"/>
        <w:rPr>
          <w:sz w:val="28"/>
        </w:rPr>
      </w:pPr>
      <w:r w:rsidRPr="00E650A7">
        <w:rPr>
          <w:sz w:val="28"/>
        </w:rPr>
        <w:t xml:space="preserve">Каждый человек в отдельности представляет собой индивидуальное производство. В целях расширения области индивидуального гомеостаза гомеостаты “склеиваются” в гомеостат коллектива для организации производства.  Коллективное производство дает каждому участнику новые вещественно-энергетические и информационные ресурсы, которые расширяют область его личного гомеостаза. </w:t>
      </w:r>
    </w:p>
    <w:p w:rsidR="00707EB0" w:rsidRPr="00E650A7" w:rsidRDefault="00707EB0" w:rsidP="00707EB0">
      <w:pPr>
        <w:pStyle w:val="afe"/>
        <w:spacing w:after="0" w:line="360" w:lineRule="auto"/>
        <w:ind w:firstLine="708"/>
        <w:jc w:val="both"/>
        <w:rPr>
          <w:sz w:val="28"/>
        </w:rPr>
      </w:pPr>
      <w:r w:rsidRPr="00E650A7">
        <w:rPr>
          <w:sz w:val="28"/>
        </w:rPr>
        <w:t xml:space="preserve">Под коллективным производством здесь понимается любое объединение людей с целью произвести новые ресурсы, которые расширят область их гомеостаза.  </w:t>
      </w:r>
    </w:p>
    <w:p w:rsidR="00707EB0" w:rsidRPr="0022066A" w:rsidRDefault="00707EB0" w:rsidP="00707EB0">
      <w:pPr>
        <w:pStyle w:val="afe"/>
        <w:spacing w:after="0" w:line="360" w:lineRule="auto"/>
        <w:ind w:firstLine="708"/>
        <w:jc w:val="both"/>
        <w:rPr>
          <w:i/>
          <w:sz w:val="28"/>
          <w:u w:val="single"/>
        </w:rPr>
      </w:pPr>
      <w:r w:rsidRPr="0022066A">
        <w:rPr>
          <w:i/>
          <w:sz w:val="28"/>
          <w:u w:val="single"/>
        </w:rPr>
        <w:t xml:space="preserve">Гомеостат производства. </w:t>
      </w:r>
    </w:p>
    <w:p w:rsidR="00707EB0" w:rsidRPr="00E650A7" w:rsidRDefault="00707EB0" w:rsidP="00707EB0">
      <w:pPr>
        <w:pStyle w:val="afe"/>
        <w:spacing w:after="0" w:line="360" w:lineRule="auto"/>
        <w:ind w:firstLine="708"/>
        <w:jc w:val="both"/>
        <w:rPr>
          <w:sz w:val="28"/>
        </w:rPr>
      </w:pPr>
      <w:r w:rsidRPr="00E650A7">
        <w:rPr>
          <w:sz w:val="28"/>
        </w:rPr>
        <w:t xml:space="preserve">Гомеостат производства - институт производства. Гомеостат производства  представляет собой совокупность правил (потоков информации), по которым живет  коллектив. Гомеостат производства  – это общие правила, которые регулируют отношения внутри производства и с внешней средой.  </w:t>
      </w:r>
    </w:p>
    <w:p w:rsidR="00707EB0" w:rsidRPr="00E650A7" w:rsidRDefault="00707EB0" w:rsidP="00707EB0">
      <w:pPr>
        <w:pStyle w:val="afe"/>
        <w:spacing w:after="0" w:line="360" w:lineRule="auto"/>
        <w:ind w:firstLine="708"/>
        <w:jc w:val="both"/>
        <w:rPr>
          <w:sz w:val="28"/>
        </w:rPr>
      </w:pPr>
      <w:r w:rsidRPr="00E650A7">
        <w:rPr>
          <w:sz w:val="28"/>
        </w:rPr>
        <w:t xml:space="preserve">Регулятор-руководитель – человек или группа людей, управляющие производством. В регуляторе-руководителе производства сосредоточены общие правила производства.  Регулятор-руководитель определяет правила взаимодействия гомеостатов человека как регуляторов-исполнителей. Действия регуляторов-исполнителей не могут противоречить общим правилам. </w:t>
      </w:r>
    </w:p>
    <w:p w:rsidR="00707EB0" w:rsidRPr="00E650A7" w:rsidRDefault="00707EB0" w:rsidP="00707EB0">
      <w:pPr>
        <w:pStyle w:val="afe"/>
        <w:spacing w:after="0" w:line="360" w:lineRule="auto"/>
        <w:ind w:firstLine="708"/>
        <w:jc w:val="both"/>
        <w:rPr>
          <w:sz w:val="28"/>
        </w:rPr>
      </w:pPr>
      <w:r w:rsidRPr="00E650A7">
        <w:rPr>
          <w:sz w:val="28"/>
        </w:rPr>
        <w:lastRenderedPageBreak/>
        <w:t xml:space="preserve">Относительно гомеостата производства человек  выступает в качестве регулятора-исполнителя. Человек проявляет целенаправленные воздействия по отношению к объекту (производству).  </w:t>
      </w:r>
    </w:p>
    <w:p w:rsidR="00707EB0" w:rsidRPr="00E650A7" w:rsidRDefault="00707EB0" w:rsidP="00707EB0">
      <w:pPr>
        <w:pStyle w:val="afe"/>
        <w:spacing w:after="0" w:line="360" w:lineRule="auto"/>
        <w:ind w:firstLine="708"/>
        <w:jc w:val="both"/>
        <w:rPr>
          <w:sz w:val="28"/>
        </w:rPr>
      </w:pPr>
      <w:r w:rsidRPr="00E650A7">
        <w:rPr>
          <w:sz w:val="28"/>
        </w:rPr>
        <w:t xml:space="preserve">Гомеостат производства имеет три контура управления: основной, осуществляющий непосредственное управление; дополнительной адаптации; защитный.  На рис. </w:t>
      </w:r>
      <w:r w:rsidR="00BC51D2">
        <w:rPr>
          <w:sz w:val="28"/>
        </w:rPr>
        <w:t>24</w:t>
      </w:r>
      <w:r w:rsidRPr="00E650A7">
        <w:rPr>
          <w:sz w:val="28"/>
        </w:rPr>
        <w:t>. изображен основной контур</w:t>
      </w:r>
      <w:r>
        <w:rPr>
          <w:sz w:val="28"/>
        </w:rPr>
        <w:t xml:space="preserve"> управления</w:t>
      </w:r>
      <w:r w:rsidRPr="00E650A7">
        <w:rPr>
          <w:sz w:val="28"/>
        </w:rPr>
        <w:t>.</w:t>
      </w:r>
    </w:p>
    <w:p w:rsidR="00707EB0" w:rsidRPr="00AF0996" w:rsidRDefault="00707EB0" w:rsidP="00707EB0">
      <w:pPr>
        <w:ind w:firstLine="720"/>
        <w:jc w:val="both"/>
        <w:rPr>
          <w:sz w:val="28"/>
          <w:szCs w:val="28"/>
        </w:rPr>
      </w:pPr>
    </w:p>
    <w:p w:rsidR="00707EB0" w:rsidRPr="00AF0996" w:rsidRDefault="00C94E6E" w:rsidP="00707EB0">
      <w:pPr>
        <w:ind w:hanging="180"/>
        <w:jc w:val="both"/>
        <w:rPr>
          <w:sz w:val="28"/>
          <w:szCs w:val="28"/>
        </w:rPr>
      </w:pPr>
      <w:r>
        <w:rPr>
          <w:sz w:val="28"/>
          <w:szCs w:val="28"/>
        </w:rPr>
      </w:r>
      <w:r>
        <w:rPr>
          <w:sz w:val="28"/>
          <w:szCs w:val="28"/>
        </w:rPr>
        <w:pict>
          <v:group id="_x0000_s1647" editas="canvas" style="width:468pt;height:108.15pt;mso-position-horizontal-relative:char;mso-position-vertical-relative:line" coordorigin="2556,-593" coordsize="7342,1673">
            <o:lock v:ext="edit" aspectratio="t"/>
            <v:shape id="_x0000_s1648" type="#_x0000_t75" style="position:absolute;left:2556;top:-593;width:7342;height:1673" o:preferrelative="f">
              <v:fill o:detectmouseclick="t"/>
              <v:path o:extrusionok="t" o:connecttype="none"/>
              <o:lock v:ext="edit" text="t"/>
            </v:shape>
            <v:rect id="_x0000_s1649" style="position:absolute;left:4533;top:-175;width:989;height:279">
              <v:textbox style="mso-next-textbox:#_x0000_s1649">
                <w:txbxContent>
                  <w:p w:rsidR="00ED3A8B" w:rsidRPr="006F7D19" w:rsidRDefault="00ED3A8B" w:rsidP="00707EB0">
                    <w:pPr>
                      <w:rPr>
                        <w:sz w:val="18"/>
                        <w:szCs w:val="18"/>
                      </w:rPr>
                    </w:pPr>
                    <w:proofErr w:type="spellStart"/>
                    <w:r>
                      <w:rPr>
                        <w:sz w:val="18"/>
                        <w:szCs w:val="18"/>
                        <w:lang w:val="en-US"/>
                      </w:rPr>
                      <w:t>Ht</w:t>
                    </w:r>
                    <w:proofErr w:type="spellEnd"/>
                    <w:r w:rsidRPr="006F7D19">
                      <w:rPr>
                        <w:sz w:val="18"/>
                        <w:szCs w:val="18"/>
                      </w:rPr>
                      <w:t xml:space="preserve"> человека</w:t>
                    </w:r>
                    <w:r>
                      <w:rPr>
                        <w:sz w:val="18"/>
                        <w:szCs w:val="18"/>
                      </w:rPr>
                      <w:t xml:space="preserve"> </w:t>
                    </w:r>
                  </w:p>
                </w:txbxContent>
              </v:textbox>
            </v:rect>
            <v:rect id="_x0000_s1650" style="position:absolute;left:4533;top:243;width:988;height:278">
              <v:textbox style="mso-next-textbox:#_x0000_s1650">
                <w:txbxContent>
                  <w:p w:rsidR="00ED3A8B" w:rsidRPr="00BE53AF" w:rsidRDefault="00ED3A8B" w:rsidP="00707EB0">
                    <w:pPr>
                      <w:rPr>
                        <w:szCs w:val="20"/>
                      </w:rPr>
                    </w:pPr>
                    <w:proofErr w:type="spellStart"/>
                    <w:r>
                      <w:rPr>
                        <w:sz w:val="18"/>
                        <w:szCs w:val="18"/>
                        <w:lang w:val="en-US"/>
                      </w:rPr>
                      <w:t>Ht</w:t>
                    </w:r>
                    <w:proofErr w:type="spellEnd"/>
                    <w:r w:rsidRPr="006F7D19">
                      <w:rPr>
                        <w:sz w:val="18"/>
                        <w:szCs w:val="18"/>
                      </w:rPr>
                      <w:t xml:space="preserve"> человека</w:t>
                    </w:r>
                  </w:p>
                </w:txbxContent>
              </v:textbox>
            </v:rect>
            <v:shape id="_x0000_s1651" type="#_x0000_t202" style="position:absolute;left:3121;top:-174;width:1129;height:696">
              <v:textbox style="mso-next-textbox:#_x0000_s1651">
                <w:txbxContent>
                  <w:p w:rsidR="00ED3A8B" w:rsidRPr="004A5000" w:rsidRDefault="00ED3A8B" w:rsidP="00707EB0">
                    <w:pPr>
                      <w:rPr>
                        <w:sz w:val="18"/>
                        <w:szCs w:val="18"/>
                      </w:rPr>
                    </w:pPr>
                    <w:r>
                      <w:rPr>
                        <w:sz w:val="18"/>
                        <w:szCs w:val="18"/>
                      </w:rPr>
                      <w:t xml:space="preserve">Регулятор-руководитель коллектива </w:t>
                    </w:r>
                  </w:p>
                </w:txbxContent>
              </v:textbox>
            </v:shape>
            <v:line id="_x0000_s1652" style="position:absolute" from="4250,382" to="4534,384">
              <v:stroke endarrow="block"/>
            </v:line>
            <v:shape id="_x0000_s1653" type="#_x0000_t202" style="position:absolute;left:5945;top:-175;width:847;height:696">
              <v:textbox style="mso-next-textbox:#_x0000_s1653">
                <w:txbxContent>
                  <w:p w:rsidR="00ED3A8B" w:rsidRPr="00FF1E6D" w:rsidRDefault="00ED3A8B" w:rsidP="00707EB0">
                    <w:pPr>
                      <w:rPr>
                        <w:sz w:val="20"/>
                        <w:szCs w:val="20"/>
                      </w:rPr>
                    </w:pPr>
                    <w:r>
                      <w:rPr>
                        <w:sz w:val="18"/>
                        <w:szCs w:val="18"/>
                      </w:rPr>
                      <w:t>Производство</w:t>
                    </w:r>
                  </w:p>
                  <w:p w:rsidR="00ED3A8B" w:rsidRPr="00FF1E6D" w:rsidRDefault="00ED3A8B" w:rsidP="00707EB0">
                    <w:pPr>
                      <w:rPr>
                        <w:sz w:val="18"/>
                        <w:szCs w:val="18"/>
                      </w:rPr>
                    </w:pPr>
                  </w:p>
                  <w:p w:rsidR="00ED3A8B" w:rsidRDefault="00ED3A8B" w:rsidP="00707EB0"/>
                </w:txbxContent>
              </v:textbox>
            </v:shape>
            <v:line id="_x0000_s1654" style="position:absolute" from="2980,-593" to="2981,1079"/>
            <v:line id="_x0000_s1655" style="position:absolute" from="2980,1079" to="7215,1080"/>
            <v:line id="_x0000_s1656" style="position:absolute" from="2980,-593" to="7215,-592"/>
            <v:line id="_x0000_s1657" style="position:absolute" from="6933,104" to="6934,800">
              <v:stroke dashstyle="dash"/>
            </v:line>
            <v:line id="_x0000_s1658" style="position:absolute;flip:x y" from="5239,800" to="6933,801">
              <v:stroke dashstyle="dash"/>
            </v:line>
            <v:line id="_x0000_s1659" style="position:absolute;flip:y" from="5239,521" to="5240,801">
              <v:stroke dashstyle="dash" endarrow="block"/>
            </v:line>
            <v:line id="_x0000_s1660" style="position:absolute;flip:y" from="6933,-453" to="6934,103">
              <v:stroke dashstyle="dash" startarrow="oval"/>
            </v:line>
            <v:line id="_x0000_s1661" style="position:absolute;flip:x y" from="5239,-453" to="6933,-452">
              <v:stroke dashstyle="dash"/>
            </v:line>
            <v:line id="_x0000_s1662" style="position:absolute" from="5239,-453" to="5240,-175">
              <v:stroke dashstyle="dash" endarrow="block"/>
            </v:line>
            <v:line id="_x0000_s1663" style="position:absolute" from="7074,104" to="7075,939">
              <v:stroke dashstyle="longDash"/>
            </v:line>
            <v:line id="_x0000_s1664" style="position:absolute;flip:x y" from="3968,939" to="7074,940">
              <v:stroke dashstyle="longDash"/>
            </v:line>
            <v:line id="_x0000_s1665" style="position:absolute;flip:y" from="3968,521" to="3972,939">
              <v:stroke dashstyle="longDash" endarrow="block"/>
            </v:line>
            <v:line id="_x0000_s1666" style="position:absolute" from="6792,104" to="7499,105">
              <v:stroke endarrow="block"/>
            </v:line>
            <v:shape id="_x0000_s1667" type="#_x0000_t202" style="position:absolute;left:6651;top:521;width:422;height:283" filled="f" stroked="f">
              <v:textbox style="mso-next-textbox:#_x0000_s1667">
                <w:txbxContent>
                  <w:p w:rsidR="00ED3A8B" w:rsidRPr="00FC66FA" w:rsidRDefault="00ED3A8B" w:rsidP="00707EB0">
                    <w:pPr>
                      <w:rPr>
                        <w:sz w:val="20"/>
                        <w:szCs w:val="20"/>
                      </w:rPr>
                    </w:pPr>
                    <w:r>
                      <w:rPr>
                        <w:sz w:val="20"/>
                        <w:szCs w:val="20"/>
                      </w:rPr>
                      <w:t>(</w:t>
                    </w:r>
                    <w:r>
                      <w:rPr>
                        <w:sz w:val="20"/>
                        <w:szCs w:val="20"/>
                        <w:lang w:val="en-US"/>
                      </w:rPr>
                      <w:t>-</w:t>
                    </w:r>
                    <w:r>
                      <w:rPr>
                        <w:sz w:val="20"/>
                        <w:szCs w:val="20"/>
                      </w:rPr>
                      <w:t>)</w:t>
                    </w:r>
                  </w:p>
                </w:txbxContent>
              </v:textbox>
            </v:shape>
            <v:shape id="_x0000_s1668" type="#_x0000_t202" style="position:absolute;left:3968;top:661;width:427;height:278" filled="f" stroked="f">
              <v:textbox style="mso-next-textbox:#_x0000_s1668">
                <w:txbxContent>
                  <w:p w:rsidR="00ED3A8B" w:rsidRPr="00FC66FA" w:rsidRDefault="00ED3A8B" w:rsidP="00707EB0">
                    <w:pPr>
                      <w:rPr>
                        <w:sz w:val="20"/>
                        <w:szCs w:val="20"/>
                      </w:rPr>
                    </w:pPr>
                    <w:r>
                      <w:rPr>
                        <w:sz w:val="20"/>
                        <w:szCs w:val="20"/>
                      </w:rPr>
                      <w:t>(-)</w:t>
                    </w:r>
                  </w:p>
                </w:txbxContent>
              </v:textbox>
            </v:shape>
            <v:shape id="_x0000_s1669" type="#_x0000_t202" style="position:absolute;left:6509;top:-453;width:422;height:278" filled="f" stroked="f">
              <v:textbox style="mso-next-textbox:#_x0000_s1669">
                <w:txbxContent>
                  <w:p w:rsidR="00ED3A8B" w:rsidRPr="00FC66FA" w:rsidRDefault="00ED3A8B" w:rsidP="00707EB0">
                    <w:pPr>
                      <w:rPr>
                        <w:sz w:val="20"/>
                        <w:szCs w:val="20"/>
                      </w:rPr>
                    </w:pPr>
                    <w:r>
                      <w:rPr>
                        <w:sz w:val="20"/>
                        <w:szCs w:val="20"/>
                      </w:rPr>
                      <w:t>(</w:t>
                    </w:r>
                    <w:r>
                      <w:rPr>
                        <w:sz w:val="20"/>
                        <w:szCs w:val="20"/>
                        <w:lang w:val="en-US"/>
                      </w:rPr>
                      <w:t>-</w:t>
                    </w:r>
                    <w:r>
                      <w:rPr>
                        <w:sz w:val="20"/>
                        <w:szCs w:val="20"/>
                      </w:rPr>
                      <w:t>)</w:t>
                    </w:r>
                  </w:p>
                </w:txbxContent>
              </v:textbox>
            </v:shape>
            <v:line id="_x0000_s1670" style="position:absolute;flip:y" from="4250,-36" to="4533,-35">
              <v:stroke endarrow="block"/>
            </v:line>
            <v:line id="_x0000_s1671" style="position:absolute" from="7215,-593" to="7216,1080"/>
            <v:shape id="_x0000_s1672" type="#_x0000_t202" style="position:absolute;left:2980;top:-593;width:1412;height:280" filled="f" stroked="f">
              <v:textbox style="mso-next-textbox:#_x0000_s1672">
                <w:txbxContent>
                  <w:p w:rsidR="00ED3A8B" w:rsidRPr="0098746C" w:rsidRDefault="00ED3A8B" w:rsidP="00707EB0">
                    <w:pPr>
                      <w:rPr>
                        <w:sz w:val="20"/>
                        <w:szCs w:val="20"/>
                      </w:rPr>
                    </w:pPr>
                    <w:proofErr w:type="spellStart"/>
                    <w:r>
                      <w:rPr>
                        <w:sz w:val="20"/>
                        <w:szCs w:val="20"/>
                        <w:lang w:val="en-US"/>
                      </w:rPr>
                      <w:t>Ht</w:t>
                    </w:r>
                    <w:proofErr w:type="spellEnd"/>
                    <w:r>
                      <w:rPr>
                        <w:sz w:val="20"/>
                        <w:szCs w:val="20"/>
                      </w:rPr>
                      <w:t xml:space="preserve"> производства  </w:t>
                    </w:r>
                  </w:p>
                </w:txbxContent>
              </v:textbox>
            </v:shape>
            <v:line id="_x0000_s1673" style="position:absolute" from="2556,104" to="3121,105">
              <v:stroke endarrow="block"/>
            </v:line>
            <v:line id="_x0000_s1674" style="position:absolute" from="5521,-36" to="5945,-35">
              <v:stroke endarrow="block"/>
            </v:line>
            <v:line id="_x0000_s1675" style="position:absolute" from="5521,382" to="5945,383">
              <v:stroke endarrow="block"/>
            </v:line>
            <v:line id="_x0000_s1676" style="position:absolute;flip:y" from="4380,103" to="4392,413">
              <v:stroke dashstyle="1 1"/>
            </v:line>
            <w10:wrap type="none"/>
            <w10:anchorlock/>
          </v:group>
        </w:pict>
      </w:r>
    </w:p>
    <w:p w:rsidR="00707EB0" w:rsidRPr="00AF0996" w:rsidRDefault="00707EB0" w:rsidP="00707EB0">
      <w:pPr>
        <w:ind w:firstLine="708"/>
        <w:jc w:val="both"/>
        <w:rPr>
          <w:sz w:val="28"/>
          <w:szCs w:val="28"/>
        </w:rPr>
      </w:pPr>
    </w:p>
    <w:p w:rsidR="00707EB0" w:rsidRPr="00BC51D2" w:rsidRDefault="00707EB0" w:rsidP="00BC51D2">
      <w:pPr>
        <w:pStyle w:val="afe"/>
        <w:spacing w:after="0" w:line="360" w:lineRule="auto"/>
        <w:ind w:firstLine="708"/>
        <w:jc w:val="both"/>
        <w:rPr>
          <w:sz w:val="28"/>
        </w:rPr>
      </w:pPr>
      <w:r w:rsidRPr="00BC51D2">
        <w:rPr>
          <w:sz w:val="28"/>
        </w:rPr>
        <w:t xml:space="preserve">Рис. </w:t>
      </w:r>
      <w:r w:rsidR="00BC51D2" w:rsidRPr="00BC51D2">
        <w:rPr>
          <w:sz w:val="28"/>
        </w:rPr>
        <w:t>24</w:t>
      </w:r>
      <w:r w:rsidRPr="00BC51D2">
        <w:rPr>
          <w:sz w:val="28"/>
        </w:rPr>
        <w:t xml:space="preserve">. Гомеостат производства </w:t>
      </w:r>
    </w:p>
    <w:p w:rsidR="00707EB0" w:rsidRPr="00E650A7" w:rsidRDefault="00707EB0" w:rsidP="00707EB0">
      <w:pPr>
        <w:pStyle w:val="afe"/>
        <w:spacing w:after="0" w:line="360" w:lineRule="auto"/>
        <w:ind w:firstLine="708"/>
        <w:jc w:val="both"/>
        <w:rPr>
          <w:sz w:val="28"/>
        </w:rPr>
      </w:pPr>
      <w:proofErr w:type="spellStart"/>
      <w:r w:rsidRPr="00E650A7">
        <w:rPr>
          <w:sz w:val="28"/>
        </w:rPr>
        <w:t>Ht</w:t>
      </w:r>
      <w:proofErr w:type="spellEnd"/>
      <w:r w:rsidRPr="00E650A7">
        <w:rPr>
          <w:sz w:val="28"/>
        </w:rPr>
        <w:t xml:space="preserve"> – гомеостат</w:t>
      </w:r>
    </w:p>
    <w:p w:rsidR="00707EB0" w:rsidRPr="00E650A7" w:rsidRDefault="00C94E6E" w:rsidP="00707EB0">
      <w:pPr>
        <w:pStyle w:val="afe"/>
        <w:spacing w:after="0" w:line="360" w:lineRule="auto"/>
        <w:ind w:firstLine="708"/>
        <w:jc w:val="both"/>
        <w:rPr>
          <w:sz w:val="28"/>
        </w:rPr>
      </w:pPr>
      <w:r>
        <w:rPr>
          <w:sz w:val="28"/>
        </w:rPr>
        <w:pict>
          <v:line id="_x0000_s1860" style="position:absolute;left:0;text-align:left;z-index:251805184" from="27pt,7pt" to="63pt,7pt">
            <v:stroke endarrow="block"/>
          </v:line>
        </w:pict>
      </w:r>
      <w:r w:rsidR="00707EB0" w:rsidRPr="00E650A7">
        <w:rPr>
          <w:sz w:val="28"/>
        </w:rPr>
        <w:t xml:space="preserve">            прямая связь (информационный поток)</w:t>
      </w:r>
    </w:p>
    <w:p w:rsidR="00707EB0" w:rsidRPr="00E650A7" w:rsidRDefault="00C94E6E" w:rsidP="00707EB0">
      <w:pPr>
        <w:pStyle w:val="afe"/>
        <w:spacing w:after="0" w:line="360" w:lineRule="auto"/>
        <w:ind w:firstLine="708"/>
        <w:jc w:val="both"/>
        <w:rPr>
          <w:sz w:val="28"/>
        </w:rPr>
      </w:pPr>
      <w:r>
        <w:rPr>
          <w:sz w:val="28"/>
        </w:rPr>
        <w:pict>
          <v:line id="_x0000_s1861" style="position:absolute;left:0;text-align:left;z-index:251806208" from="27pt,4.3pt" to="63pt,4.3pt">
            <v:stroke dashstyle="longDash" endarrow="block"/>
          </v:line>
        </w:pict>
      </w:r>
      <w:r w:rsidR="00707EB0" w:rsidRPr="00E650A7">
        <w:rPr>
          <w:sz w:val="28"/>
        </w:rPr>
        <w:t xml:space="preserve">             отрицательная обратная связь (информационный поток)</w:t>
      </w:r>
    </w:p>
    <w:p w:rsidR="00707EB0" w:rsidRPr="00E650A7" w:rsidRDefault="00707EB0" w:rsidP="00707EB0">
      <w:pPr>
        <w:pStyle w:val="afe"/>
        <w:spacing w:after="0" w:line="360" w:lineRule="auto"/>
        <w:ind w:firstLine="708"/>
        <w:jc w:val="both"/>
        <w:rPr>
          <w:sz w:val="28"/>
        </w:rPr>
      </w:pPr>
    </w:p>
    <w:p w:rsidR="00707EB0" w:rsidRPr="00E650A7" w:rsidRDefault="00707EB0" w:rsidP="00707EB0">
      <w:pPr>
        <w:pStyle w:val="afe"/>
        <w:spacing w:after="0" w:line="360" w:lineRule="auto"/>
        <w:ind w:firstLine="708"/>
        <w:jc w:val="both"/>
        <w:rPr>
          <w:sz w:val="28"/>
        </w:rPr>
      </w:pPr>
      <w:r w:rsidRPr="00E650A7">
        <w:rPr>
          <w:sz w:val="28"/>
        </w:rPr>
        <w:t>Каждое производство может работать по своим правилам, отличным от других правил других производств. Это повлияло на специфику гомеостата производства.</w:t>
      </w:r>
    </w:p>
    <w:p w:rsidR="00707EB0" w:rsidRPr="00E650A7" w:rsidRDefault="00707EB0" w:rsidP="00707EB0">
      <w:pPr>
        <w:pStyle w:val="afe"/>
        <w:spacing w:after="0" w:line="360" w:lineRule="auto"/>
        <w:ind w:firstLine="708"/>
        <w:jc w:val="both"/>
        <w:rPr>
          <w:sz w:val="28"/>
        </w:rPr>
      </w:pPr>
      <w:r w:rsidRPr="00E650A7">
        <w:rPr>
          <w:sz w:val="28"/>
        </w:rPr>
        <w:t xml:space="preserve">Производство может быть иерархично. Тогда каждый уровень иерархии имеет свой гомеостат. Регулятор-руководитель может представлять собой сложную гомеостатическую систему регулирования. </w:t>
      </w:r>
    </w:p>
    <w:p w:rsidR="00707EB0" w:rsidRPr="00E650A7" w:rsidRDefault="00707EB0" w:rsidP="00707EB0">
      <w:pPr>
        <w:pStyle w:val="afe"/>
        <w:spacing w:after="0" w:line="360" w:lineRule="auto"/>
        <w:ind w:firstLine="708"/>
        <w:jc w:val="both"/>
        <w:rPr>
          <w:sz w:val="28"/>
        </w:rPr>
      </w:pPr>
      <w:r w:rsidRPr="0022066A">
        <w:rPr>
          <w:i/>
          <w:sz w:val="28"/>
          <w:u w:val="single"/>
        </w:rPr>
        <w:t>Гомеостаз производства</w:t>
      </w:r>
      <w:r w:rsidRPr="00E650A7">
        <w:rPr>
          <w:sz w:val="28"/>
        </w:rPr>
        <w:t xml:space="preserve">. </w:t>
      </w:r>
    </w:p>
    <w:p w:rsidR="00707EB0" w:rsidRPr="00E650A7" w:rsidRDefault="00707EB0" w:rsidP="00707EB0">
      <w:pPr>
        <w:pStyle w:val="afe"/>
        <w:spacing w:after="0" w:line="360" w:lineRule="auto"/>
        <w:ind w:firstLine="708"/>
        <w:jc w:val="both"/>
        <w:rPr>
          <w:sz w:val="28"/>
        </w:rPr>
      </w:pPr>
      <w:r w:rsidRPr="00E650A7">
        <w:rPr>
          <w:sz w:val="28"/>
        </w:rPr>
        <w:t>Гомеостаз производства означает поддержание в норме процессов производства.</w:t>
      </w:r>
      <w:r>
        <w:rPr>
          <w:sz w:val="28"/>
        </w:rPr>
        <w:t xml:space="preserve"> </w:t>
      </w:r>
      <w:r w:rsidRPr="00E650A7">
        <w:rPr>
          <w:sz w:val="28"/>
        </w:rPr>
        <w:t xml:space="preserve">Целью производства  является самосохранение, а, следовательно, расширение гомеостаза коллектива и человека,  то есть новые ресурсы, продукты производства.   </w:t>
      </w:r>
    </w:p>
    <w:p w:rsidR="00707EB0" w:rsidRPr="00E650A7" w:rsidRDefault="00707EB0" w:rsidP="00707EB0">
      <w:pPr>
        <w:pStyle w:val="afe"/>
        <w:spacing w:after="0" w:line="360" w:lineRule="auto"/>
        <w:ind w:firstLine="708"/>
        <w:jc w:val="both"/>
        <w:rPr>
          <w:sz w:val="28"/>
        </w:rPr>
      </w:pPr>
      <w:r w:rsidRPr="00E650A7">
        <w:rPr>
          <w:sz w:val="28"/>
        </w:rPr>
        <w:lastRenderedPageBreak/>
        <w:t xml:space="preserve">На входе в производство – ресурсы, вещественно-энергетические и информационные. На выходе из производства все результаты функционирования производства: воздействие коллектива на природу целью добычи новых ресурсов, отходы, информация о работе гомеостаза производства (рис. </w:t>
      </w:r>
      <w:r w:rsidR="00BC51D2">
        <w:rPr>
          <w:sz w:val="28"/>
        </w:rPr>
        <w:t>25</w:t>
      </w:r>
      <w:r w:rsidRPr="00E650A7">
        <w:rPr>
          <w:sz w:val="28"/>
        </w:rPr>
        <w:t xml:space="preserve">). </w:t>
      </w:r>
    </w:p>
    <w:p w:rsidR="00707EB0" w:rsidRPr="00AF0996" w:rsidRDefault="00707EB0" w:rsidP="00707EB0">
      <w:pPr>
        <w:ind w:firstLine="720"/>
        <w:jc w:val="both"/>
        <w:rPr>
          <w:sz w:val="28"/>
          <w:szCs w:val="28"/>
        </w:rPr>
      </w:pPr>
      <w:r w:rsidRPr="00AF0996">
        <w:rPr>
          <w:sz w:val="28"/>
          <w:szCs w:val="28"/>
        </w:rPr>
        <w:t xml:space="preserve"> </w:t>
      </w:r>
    </w:p>
    <w:p w:rsidR="00707EB0" w:rsidRPr="00AF0996" w:rsidRDefault="00C94E6E" w:rsidP="00707EB0">
      <w:pPr>
        <w:ind w:hanging="180"/>
        <w:jc w:val="both"/>
        <w:rPr>
          <w:sz w:val="28"/>
          <w:szCs w:val="28"/>
        </w:rPr>
      </w:pPr>
      <w:r>
        <w:rPr>
          <w:sz w:val="28"/>
          <w:szCs w:val="28"/>
        </w:rPr>
      </w:r>
      <w:r>
        <w:rPr>
          <w:sz w:val="28"/>
          <w:szCs w:val="28"/>
        </w:rPr>
        <w:pict>
          <v:group id="_x0000_s1602" editas="canvas" style="width:486pt;height:162.1pt;mso-position-horizontal-relative:char;mso-position-vertical-relative:line" coordorigin="2415,-1010" coordsize="7624,2507">
            <o:lock v:ext="edit" aspectratio="t"/>
            <v:shape id="_x0000_s1603" type="#_x0000_t75" style="position:absolute;left:2415;top:-1010;width:7624;height:2507" o:preferrelative="f">
              <v:fill o:detectmouseclick="t"/>
              <v:path o:extrusionok="t" o:connecttype="none"/>
              <o:lock v:ext="edit" text="t"/>
            </v:shape>
            <v:rect id="_x0000_s1604" style="position:absolute;left:4533;top:-175;width:1129;height:280">
              <v:textbox style="mso-next-textbox:#_x0000_s1604">
                <w:txbxContent>
                  <w:p w:rsidR="00ED3A8B" w:rsidRPr="006F7D19" w:rsidRDefault="00ED3A8B" w:rsidP="00707EB0">
                    <w:pPr>
                      <w:rPr>
                        <w:sz w:val="18"/>
                        <w:szCs w:val="18"/>
                      </w:rPr>
                    </w:pPr>
                    <w:proofErr w:type="spellStart"/>
                    <w:r>
                      <w:rPr>
                        <w:sz w:val="20"/>
                        <w:szCs w:val="20"/>
                        <w:lang w:val="en-US"/>
                      </w:rPr>
                      <w:t>Hs</w:t>
                    </w:r>
                    <w:proofErr w:type="spellEnd"/>
                    <w:r w:rsidRPr="006F7D19">
                      <w:rPr>
                        <w:sz w:val="18"/>
                        <w:szCs w:val="18"/>
                      </w:rPr>
                      <w:t xml:space="preserve"> человека</w:t>
                    </w:r>
                    <w:r>
                      <w:rPr>
                        <w:sz w:val="18"/>
                        <w:szCs w:val="18"/>
                      </w:rPr>
                      <w:t xml:space="preserve"> </w:t>
                    </w:r>
                  </w:p>
                </w:txbxContent>
              </v:textbox>
            </v:rect>
            <v:rect id="_x0000_s1605" style="position:absolute;left:4533;top:243;width:1129;height:278">
              <v:textbox style="mso-next-textbox:#_x0000_s1605">
                <w:txbxContent>
                  <w:p w:rsidR="00ED3A8B" w:rsidRPr="0098746C" w:rsidRDefault="00ED3A8B" w:rsidP="00707EB0">
                    <w:pPr>
                      <w:rPr>
                        <w:sz w:val="20"/>
                        <w:szCs w:val="20"/>
                      </w:rPr>
                    </w:pPr>
                    <w:proofErr w:type="spellStart"/>
                    <w:r>
                      <w:rPr>
                        <w:sz w:val="20"/>
                        <w:szCs w:val="20"/>
                        <w:lang w:val="en-US"/>
                      </w:rPr>
                      <w:t>Hs</w:t>
                    </w:r>
                    <w:proofErr w:type="spellEnd"/>
                    <w:r>
                      <w:rPr>
                        <w:sz w:val="20"/>
                        <w:szCs w:val="20"/>
                      </w:rPr>
                      <w:t xml:space="preserve"> человека   </w:t>
                    </w:r>
                  </w:p>
                  <w:p w:rsidR="00ED3A8B" w:rsidRPr="0098746C" w:rsidRDefault="00ED3A8B" w:rsidP="00707EB0">
                    <w:pPr>
                      <w:rPr>
                        <w:sz w:val="20"/>
                        <w:szCs w:val="20"/>
                      </w:rPr>
                    </w:pPr>
                  </w:p>
                </w:txbxContent>
              </v:textbox>
            </v:rect>
            <v:shape id="_x0000_s1606" type="#_x0000_t202" style="position:absolute;left:3121;top:-175;width:1129;height:697">
              <v:textbox style="mso-next-textbox:#_x0000_s1606">
                <w:txbxContent>
                  <w:p w:rsidR="00ED3A8B" w:rsidRPr="004A5000" w:rsidRDefault="00ED3A8B" w:rsidP="00707EB0">
                    <w:pPr>
                      <w:rPr>
                        <w:sz w:val="18"/>
                        <w:szCs w:val="18"/>
                      </w:rPr>
                    </w:pPr>
                    <w:r>
                      <w:rPr>
                        <w:sz w:val="18"/>
                        <w:szCs w:val="18"/>
                      </w:rPr>
                      <w:t xml:space="preserve">Регулятор-руководитель коллектива </w:t>
                    </w:r>
                  </w:p>
                </w:txbxContent>
              </v:textbox>
            </v:shape>
            <v:line id="_x0000_s1607" style="position:absolute;flip:y" from="4250,382" to="4533,383">
              <v:stroke endarrow="block"/>
            </v:line>
            <v:shape id="_x0000_s1608" type="#_x0000_t202" style="position:absolute;left:5945;top:-174;width:1270;height:696">
              <v:textbox style="mso-next-textbox:#_x0000_s1608">
                <w:txbxContent>
                  <w:p w:rsidR="00ED3A8B" w:rsidRPr="00FF1E6D" w:rsidRDefault="00ED3A8B" w:rsidP="00707EB0">
                    <w:pPr>
                      <w:rPr>
                        <w:sz w:val="18"/>
                        <w:szCs w:val="18"/>
                      </w:rPr>
                    </w:pPr>
                    <w:r>
                      <w:rPr>
                        <w:sz w:val="18"/>
                        <w:szCs w:val="18"/>
                      </w:rPr>
                      <w:t xml:space="preserve">Производство </w:t>
                    </w:r>
                  </w:p>
                  <w:p w:rsidR="00ED3A8B" w:rsidRDefault="00ED3A8B" w:rsidP="00707EB0"/>
                </w:txbxContent>
              </v:textbox>
            </v:shape>
            <v:line id="_x0000_s1609" style="position:absolute" from="7356,104" to="7357,800">
              <v:stroke dashstyle="longDash"/>
            </v:line>
            <v:line id="_x0000_s1610" style="position:absolute;flip:x y" from="5239,800" to="7356,802">
              <v:stroke dashstyle="longDash"/>
            </v:line>
            <v:line id="_x0000_s1611" style="position:absolute;flip:y" from="5239,522" to="5240,800">
              <v:stroke dashstyle="longDash" endarrow="block"/>
            </v:line>
            <v:line id="_x0000_s1612" style="position:absolute;flip:y" from="7356,-453" to="7357,103">
              <v:stroke dashstyle="longDash" startarrow="oval"/>
            </v:line>
            <v:line id="_x0000_s1613" style="position:absolute;flip:x y" from="5239,-453" to="7356,-451">
              <v:stroke dashstyle="longDash"/>
            </v:line>
            <v:line id="_x0000_s1614" style="position:absolute" from="5239,-453" to="5240,-173">
              <v:stroke dashstyle="longDash" endarrow="block"/>
            </v:line>
            <v:line id="_x0000_s1615" style="position:absolute" from="7921,104" to="7922,1078">
              <v:stroke dashstyle="longDash"/>
            </v:line>
            <v:line id="_x0000_s1616" style="position:absolute;flip:x" from="3968,1078" to="7920,1079">
              <v:stroke dashstyle="longDash"/>
            </v:line>
            <v:line id="_x0000_s1617" style="position:absolute;flip:y" from="3968,522" to="3972,1078">
              <v:stroke dashstyle="longDash" endarrow="block"/>
            </v:line>
            <v:line id="_x0000_s1618" style="position:absolute" from="7215,104" to="8204,105" strokeweight="2pt">
              <v:stroke endarrow="block"/>
            </v:line>
            <v:shape id="_x0000_s1619" type="#_x0000_t202" style="position:absolute;left:8910;top:1217;width:422;height:280" filled="f" stroked="f">
              <v:textbox style="mso-next-textbox:#_x0000_s1619">
                <w:txbxContent>
                  <w:p w:rsidR="00ED3A8B" w:rsidRPr="00FC66FA" w:rsidRDefault="00ED3A8B" w:rsidP="00707EB0">
                    <w:pPr>
                      <w:rPr>
                        <w:sz w:val="20"/>
                        <w:szCs w:val="20"/>
                      </w:rPr>
                    </w:pPr>
                    <w:r>
                      <w:rPr>
                        <w:sz w:val="20"/>
                        <w:szCs w:val="20"/>
                      </w:rPr>
                      <w:t>(</w:t>
                    </w:r>
                    <w:r>
                      <w:rPr>
                        <w:sz w:val="20"/>
                        <w:szCs w:val="20"/>
                        <w:lang w:val="en-US"/>
                      </w:rPr>
                      <w:t>-</w:t>
                    </w:r>
                    <w:r>
                      <w:rPr>
                        <w:sz w:val="20"/>
                        <w:szCs w:val="20"/>
                      </w:rPr>
                      <w:t>)</w:t>
                    </w:r>
                  </w:p>
                </w:txbxContent>
              </v:textbox>
            </v:shape>
            <v:shape id="_x0000_s1620" type="#_x0000_t202" style="position:absolute;left:7639;top:800;width:427;height:277" filled="f" stroked="f">
              <v:textbox style="mso-next-textbox:#_x0000_s1620">
                <w:txbxContent>
                  <w:p w:rsidR="00ED3A8B" w:rsidRPr="00FC66FA" w:rsidRDefault="00ED3A8B" w:rsidP="00707EB0">
                    <w:pPr>
                      <w:rPr>
                        <w:sz w:val="20"/>
                        <w:szCs w:val="20"/>
                      </w:rPr>
                    </w:pPr>
                    <w:r>
                      <w:rPr>
                        <w:sz w:val="20"/>
                        <w:szCs w:val="20"/>
                      </w:rPr>
                      <w:t>(-)</w:t>
                    </w:r>
                  </w:p>
                </w:txbxContent>
              </v:textbox>
            </v:shape>
            <v:shape id="_x0000_s1621" type="#_x0000_t202" style="position:absolute;left:6933;top:-453;width:422;height:279" filled="f" stroked="f">
              <v:textbox style="mso-next-textbox:#_x0000_s1621">
                <w:txbxContent>
                  <w:p w:rsidR="00ED3A8B" w:rsidRPr="00FC66FA" w:rsidRDefault="00ED3A8B" w:rsidP="00707EB0">
                    <w:pPr>
                      <w:rPr>
                        <w:sz w:val="20"/>
                        <w:szCs w:val="20"/>
                      </w:rPr>
                    </w:pPr>
                    <w:r>
                      <w:rPr>
                        <w:sz w:val="20"/>
                        <w:szCs w:val="20"/>
                      </w:rPr>
                      <w:t>(</w:t>
                    </w:r>
                    <w:r>
                      <w:rPr>
                        <w:sz w:val="20"/>
                        <w:szCs w:val="20"/>
                        <w:lang w:val="en-US"/>
                      </w:rPr>
                      <w:t>-</w:t>
                    </w:r>
                    <w:r>
                      <w:rPr>
                        <w:sz w:val="20"/>
                        <w:szCs w:val="20"/>
                      </w:rPr>
                      <w:t>)</w:t>
                    </w:r>
                  </w:p>
                </w:txbxContent>
              </v:textbox>
            </v:shape>
            <v:line id="_x0000_s1622" style="position:absolute;flip:y" from="4250,-35" to="4534,-34">
              <v:stroke endarrow="block"/>
            </v:line>
            <v:shape id="_x0000_s1623" type="#_x0000_t202" style="position:absolute;left:2980;top:-731;width:1412;height:278" filled="f" stroked="f">
              <v:textbox style="mso-next-textbox:#_x0000_s1623">
                <w:txbxContent>
                  <w:p w:rsidR="00ED3A8B" w:rsidRPr="0098746C" w:rsidRDefault="00ED3A8B" w:rsidP="00707EB0">
                    <w:pPr>
                      <w:rPr>
                        <w:sz w:val="20"/>
                        <w:szCs w:val="20"/>
                      </w:rPr>
                    </w:pPr>
                    <w:proofErr w:type="spellStart"/>
                    <w:proofErr w:type="gramStart"/>
                    <w:r>
                      <w:rPr>
                        <w:sz w:val="20"/>
                        <w:szCs w:val="20"/>
                        <w:lang w:val="en-US"/>
                      </w:rPr>
                      <w:t>Hs</w:t>
                    </w:r>
                    <w:proofErr w:type="spellEnd"/>
                    <w:r>
                      <w:rPr>
                        <w:sz w:val="20"/>
                        <w:szCs w:val="20"/>
                      </w:rPr>
                      <w:t xml:space="preserve">  производства</w:t>
                    </w:r>
                    <w:proofErr w:type="gramEnd"/>
                    <w:r>
                      <w:rPr>
                        <w:sz w:val="20"/>
                        <w:szCs w:val="20"/>
                      </w:rPr>
                      <w:t xml:space="preserve">   </w:t>
                    </w:r>
                  </w:p>
                </w:txbxContent>
              </v:textbox>
            </v:shape>
            <v:shape id="_x0000_s1624" type="#_x0000_t202" style="position:absolute;left:8204;top:-175;width:989;height:697">
              <v:textbox style="mso-next-textbox:#_x0000_s1624">
                <w:txbxContent>
                  <w:p w:rsidR="00ED3A8B" w:rsidRDefault="00ED3A8B" w:rsidP="00707EB0">
                    <w:pPr>
                      <w:rPr>
                        <w:sz w:val="20"/>
                        <w:szCs w:val="20"/>
                      </w:rPr>
                    </w:pPr>
                    <w:proofErr w:type="spellStart"/>
                    <w:r>
                      <w:rPr>
                        <w:sz w:val="20"/>
                        <w:szCs w:val="20"/>
                        <w:lang w:val="en-US"/>
                      </w:rPr>
                      <w:t>Hs</w:t>
                    </w:r>
                    <w:proofErr w:type="spellEnd"/>
                    <w:r w:rsidRPr="003B32A5">
                      <w:rPr>
                        <w:sz w:val="20"/>
                        <w:szCs w:val="20"/>
                      </w:rPr>
                      <w:t xml:space="preserve"> </w:t>
                    </w:r>
                  </w:p>
                  <w:p w:rsidR="00ED3A8B" w:rsidRPr="003B32A5" w:rsidRDefault="00ED3A8B" w:rsidP="00707EB0">
                    <w:pPr>
                      <w:rPr>
                        <w:sz w:val="20"/>
                        <w:szCs w:val="20"/>
                      </w:rPr>
                    </w:pPr>
                    <w:r>
                      <w:rPr>
                        <w:sz w:val="20"/>
                        <w:szCs w:val="20"/>
                      </w:rPr>
                      <w:t>общества</w:t>
                    </w:r>
                    <w:r w:rsidRPr="003B32A5">
                      <w:rPr>
                        <w:sz w:val="20"/>
                        <w:szCs w:val="20"/>
                      </w:rPr>
                      <w:t xml:space="preserve"> </w:t>
                    </w:r>
                  </w:p>
                </w:txbxContent>
              </v:textbox>
            </v:shape>
            <v:line id="_x0000_s1625" style="position:absolute" from="9192,104" to="9756,105" strokeweight="3pt">
              <v:stroke endarrow="block"/>
            </v:line>
            <v:line id="_x0000_s1626" style="position:absolute" from="5662,-35" to="5945,-34" strokeweight="2pt">
              <v:stroke endarrow="block"/>
            </v:line>
            <v:line id="_x0000_s1627" style="position:absolute" from="5662,382" to="5945,384" strokeweight="2pt">
              <v:stroke endarrow="block"/>
            </v:line>
            <v:line id="_x0000_s1628" style="position:absolute;flip:y" from="7639,-592" to="7640,102" strokeweight="2pt">
              <v:stroke dashstyle="dash" startarrow="oval"/>
            </v:line>
            <v:line id="_x0000_s1629" style="position:absolute;flip:x" from="4815,-592" to="7639,-591" strokeweight="2pt">
              <v:stroke dashstyle="dash"/>
            </v:line>
            <v:line id="_x0000_s1630" style="position:absolute" from="4815,-592" to="4816,-174" strokeweight="2pt">
              <v:stroke dashstyle="dash" endarrow="block"/>
            </v:line>
            <v:line id="_x0000_s1631" style="position:absolute" from="7639,104" to="7640,939" strokeweight="2pt">
              <v:stroke dashstyle="dash"/>
            </v:line>
            <v:line id="_x0000_s1632" style="position:absolute;flip:x" from="4815,939" to="7639,940" strokeweight="2pt">
              <v:stroke dashstyle="dash"/>
            </v:line>
            <v:line id="_x0000_s1633" style="position:absolute;flip:y" from="4815,522" to="4816,939" strokeweight="2pt">
              <v:stroke dashstyle="dash" endarrow="block"/>
            </v:line>
            <v:line id="_x0000_s1634" style="position:absolute;flip:y" from="9474,-1010" to="9475,104" strokeweight="2.25pt">
              <v:stroke dashstyle="dash"/>
            </v:line>
            <v:line id="_x0000_s1635" style="position:absolute;flip:x" from="3544,-1010" to="9477,-1009" strokeweight="2.25pt">
              <v:stroke dashstyle="dash"/>
            </v:line>
            <v:line id="_x0000_s1636" style="position:absolute" from="3544,-1010" to="3548,-731" strokeweight="2.25pt">
              <v:stroke dashstyle="dash" endarrow="block"/>
            </v:line>
            <v:shape id="_x0000_s1637" type="#_x0000_t202" style="position:absolute;left:9051;top:-1010;width:422;height:277" filled="f" stroked="f">
              <v:textbox style="mso-next-textbox:#_x0000_s1637">
                <w:txbxContent>
                  <w:p w:rsidR="00ED3A8B" w:rsidRPr="00FC66FA" w:rsidRDefault="00ED3A8B" w:rsidP="00707EB0">
                    <w:pPr>
                      <w:rPr>
                        <w:sz w:val="20"/>
                        <w:szCs w:val="20"/>
                      </w:rPr>
                    </w:pPr>
                    <w:r>
                      <w:rPr>
                        <w:sz w:val="20"/>
                        <w:szCs w:val="20"/>
                      </w:rPr>
                      <w:t>(</w:t>
                    </w:r>
                    <w:r>
                      <w:rPr>
                        <w:sz w:val="20"/>
                        <w:szCs w:val="20"/>
                        <w:lang w:val="en-US"/>
                      </w:rPr>
                      <w:t>+</w:t>
                    </w:r>
                    <w:r>
                      <w:rPr>
                        <w:sz w:val="20"/>
                        <w:szCs w:val="20"/>
                      </w:rPr>
                      <w:t>)</w:t>
                    </w:r>
                  </w:p>
                </w:txbxContent>
              </v:textbox>
            </v:shape>
            <v:shape id="_x0000_s1638" type="#_x0000_t202" style="position:absolute;left:7356;top:-592;width:422;height:275" filled="f" stroked="f">
              <v:textbox style="mso-next-textbox:#_x0000_s1638">
                <w:txbxContent>
                  <w:p w:rsidR="00ED3A8B" w:rsidRPr="00FC66FA" w:rsidRDefault="00ED3A8B" w:rsidP="00707EB0">
                    <w:pPr>
                      <w:rPr>
                        <w:sz w:val="20"/>
                        <w:szCs w:val="20"/>
                      </w:rPr>
                    </w:pPr>
                    <w:r>
                      <w:rPr>
                        <w:sz w:val="20"/>
                        <w:szCs w:val="20"/>
                      </w:rPr>
                      <w:t>(</w:t>
                    </w:r>
                    <w:r>
                      <w:rPr>
                        <w:sz w:val="20"/>
                        <w:szCs w:val="20"/>
                        <w:lang w:val="en-US"/>
                      </w:rPr>
                      <w:t>+</w:t>
                    </w:r>
                    <w:r>
                      <w:rPr>
                        <w:sz w:val="20"/>
                        <w:szCs w:val="20"/>
                      </w:rPr>
                      <w:t>)</w:t>
                    </w:r>
                  </w:p>
                </w:txbxContent>
              </v:textbox>
            </v:shape>
            <v:shape id="_x0000_s1639" type="#_x0000_t202" style="position:absolute;left:7356;top:660;width:422;height:278" filled="f" stroked="f">
              <v:textbox style="mso-next-textbox:#_x0000_s1639">
                <w:txbxContent>
                  <w:p w:rsidR="00ED3A8B" w:rsidRPr="00FC66FA" w:rsidRDefault="00ED3A8B" w:rsidP="00707EB0">
                    <w:pPr>
                      <w:rPr>
                        <w:sz w:val="20"/>
                        <w:szCs w:val="20"/>
                      </w:rPr>
                    </w:pPr>
                    <w:r>
                      <w:rPr>
                        <w:sz w:val="20"/>
                        <w:szCs w:val="20"/>
                      </w:rPr>
                      <w:t>(</w:t>
                    </w:r>
                    <w:r>
                      <w:rPr>
                        <w:sz w:val="20"/>
                        <w:szCs w:val="20"/>
                        <w:lang w:val="en-US"/>
                      </w:rPr>
                      <w:t>+</w:t>
                    </w:r>
                    <w:r>
                      <w:rPr>
                        <w:sz w:val="20"/>
                        <w:szCs w:val="20"/>
                      </w:rPr>
                      <w:t>)</w:t>
                    </w:r>
                  </w:p>
                </w:txbxContent>
              </v:textbox>
            </v:shape>
            <v:line id="_x0000_s1640" style="position:absolute" from="9333,104" to="9334,1496">
              <v:stroke dashstyle="longDash"/>
            </v:line>
            <v:line id="_x0000_s1641" style="position:absolute;flip:x y" from="3544,1496" to="9334,1497">
              <v:stroke dashstyle="longDash"/>
            </v:line>
            <v:line id="_x0000_s1642" style="position:absolute;flip:y" from="3544,1217" to="3545,1496">
              <v:stroke dashstyle="longDash" endarrow="block"/>
            </v:line>
            <v:shape id="_x0000_s1643" type="#_x0000_t202" style="position:absolute;left:6933;top:521;width:422;height:281" filled="f" stroked="f">
              <v:textbox style="mso-next-textbox:#_x0000_s1643">
                <w:txbxContent>
                  <w:p w:rsidR="00ED3A8B" w:rsidRPr="00FC66FA" w:rsidRDefault="00ED3A8B" w:rsidP="00707EB0">
                    <w:pPr>
                      <w:rPr>
                        <w:sz w:val="20"/>
                        <w:szCs w:val="20"/>
                      </w:rPr>
                    </w:pPr>
                    <w:r>
                      <w:rPr>
                        <w:sz w:val="20"/>
                        <w:szCs w:val="20"/>
                      </w:rPr>
                      <w:t>(</w:t>
                    </w:r>
                    <w:r>
                      <w:rPr>
                        <w:sz w:val="20"/>
                        <w:szCs w:val="20"/>
                        <w:lang w:val="en-US"/>
                      </w:rPr>
                      <w:t>-</w:t>
                    </w:r>
                    <w:r>
                      <w:rPr>
                        <w:sz w:val="20"/>
                        <w:szCs w:val="20"/>
                      </w:rPr>
                      <w:t>)</w:t>
                    </w:r>
                  </w:p>
                </w:txbxContent>
              </v:textbox>
            </v:shape>
            <v:rect id="_x0000_s1644" style="position:absolute;left:2980;top:-731;width:5082;height:1949" filled="f"/>
            <v:line id="_x0000_s1645" style="position:absolute" from="2556,104" to="2980,105" strokeweight="2pt">
              <v:stroke endarrow="block"/>
            </v:line>
            <v:line id="_x0000_s1646" style="position:absolute" from="4392,104" to="4393,381">
              <v:stroke dashstyle="1 1"/>
            </v:line>
            <w10:wrap type="none"/>
            <w10:anchorlock/>
          </v:group>
        </w:pict>
      </w:r>
    </w:p>
    <w:p w:rsidR="00707EB0" w:rsidRPr="00AF0996" w:rsidRDefault="00707EB0" w:rsidP="00707EB0">
      <w:pPr>
        <w:ind w:firstLine="708"/>
        <w:jc w:val="both"/>
        <w:rPr>
          <w:sz w:val="28"/>
          <w:szCs w:val="28"/>
        </w:rPr>
      </w:pPr>
    </w:p>
    <w:p w:rsidR="00707EB0" w:rsidRPr="00BC51D2" w:rsidRDefault="00707EB0" w:rsidP="00BC51D2">
      <w:pPr>
        <w:pStyle w:val="afe"/>
        <w:spacing w:after="0" w:line="360" w:lineRule="auto"/>
        <w:ind w:firstLine="708"/>
        <w:jc w:val="both"/>
        <w:rPr>
          <w:sz w:val="28"/>
        </w:rPr>
      </w:pPr>
      <w:r w:rsidRPr="00BC51D2">
        <w:rPr>
          <w:sz w:val="28"/>
        </w:rPr>
        <w:t xml:space="preserve">Рис. </w:t>
      </w:r>
      <w:r w:rsidR="00BC51D2" w:rsidRPr="00BC51D2">
        <w:rPr>
          <w:sz w:val="28"/>
        </w:rPr>
        <w:t>25</w:t>
      </w:r>
      <w:r w:rsidRPr="00BC51D2">
        <w:rPr>
          <w:sz w:val="28"/>
        </w:rPr>
        <w:t xml:space="preserve">. Гомеостаз производства </w:t>
      </w:r>
    </w:p>
    <w:p w:rsidR="00707EB0" w:rsidRPr="00AF0996" w:rsidRDefault="00707EB0" w:rsidP="00707EB0">
      <w:pPr>
        <w:jc w:val="both"/>
        <w:rPr>
          <w:sz w:val="28"/>
          <w:szCs w:val="28"/>
        </w:rPr>
      </w:pPr>
    </w:p>
    <w:p w:rsidR="00707EB0" w:rsidRPr="00E650A7" w:rsidRDefault="00707EB0" w:rsidP="00707EB0">
      <w:pPr>
        <w:pStyle w:val="afe"/>
        <w:spacing w:after="0" w:line="360" w:lineRule="auto"/>
        <w:ind w:firstLine="708"/>
        <w:jc w:val="both"/>
        <w:rPr>
          <w:sz w:val="28"/>
        </w:rPr>
      </w:pPr>
      <w:r w:rsidRPr="00E650A7">
        <w:rPr>
          <w:sz w:val="28"/>
        </w:rPr>
        <w:t xml:space="preserve">Общество как надсистема воздействует на гомеостаз производства через положительную обратную связь. Положительная обратная связь несет в себе новые ресурсы (результаты деятельности коллектива), а также непредвиденные воздействия (внешние флуктуации). Производство отслеживает результаты функционирования природы через отрицательную обратную связь. </w:t>
      </w:r>
    </w:p>
    <w:p w:rsidR="00707EB0" w:rsidRPr="00E650A7" w:rsidRDefault="00707EB0" w:rsidP="00707EB0">
      <w:pPr>
        <w:pStyle w:val="afe"/>
        <w:spacing w:after="0" w:line="360" w:lineRule="auto"/>
        <w:ind w:firstLine="708"/>
        <w:jc w:val="both"/>
        <w:rPr>
          <w:sz w:val="28"/>
        </w:rPr>
      </w:pPr>
      <w:r w:rsidRPr="00E650A7">
        <w:rPr>
          <w:sz w:val="28"/>
        </w:rPr>
        <w:t xml:space="preserve">Люди, взаимодействуя в производстве, используя ресурсы,  создают новый  продукт. Человек получает новые ресурсы из производства через положительную обратную связь. </w:t>
      </w:r>
    </w:p>
    <w:p w:rsidR="00707EB0" w:rsidRPr="00E650A7" w:rsidRDefault="00707EB0" w:rsidP="00707EB0">
      <w:pPr>
        <w:pStyle w:val="afe"/>
        <w:spacing w:after="0" w:line="360" w:lineRule="auto"/>
        <w:ind w:firstLine="708"/>
        <w:jc w:val="both"/>
        <w:rPr>
          <w:sz w:val="28"/>
        </w:rPr>
      </w:pPr>
      <w:r w:rsidRPr="00E650A7">
        <w:rPr>
          <w:sz w:val="28"/>
        </w:rPr>
        <w:t>Регулятор-руководитель и регуляторы-исполнители управляют производством через отрицательную обратную связь.</w:t>
      </w:r>
    </w:p>
    <w:p w:rsidR="00707EB0" w:rsidRPr="00E650A7" w:rsidRDefault="00707EB0" w:rsidP="00707EB0">
      <w:pPr>
        <w:pStyle w:val="afe"/>
        <w:spacing w:after="0" w:line="360" w:lineRule="auto"/>
        <w:ind w:firstLine="708"/>
        <w:jc w:val="both"/>
        <w:rPr>
          <w:sz w:val="28"/>
        </w:rPr>
      </w:pPr>
      <w:r w:rsidRPr="00E650A7">
        <w:rPr>
          <w:sz w:val="28"/>
        </w:rPr>
        <w:t xml:space="preserve">Развитие производства  приводит к увеличению влияния коллектива на общество и соответственно к росту непредвиденных внешних воздействий  на коллектив. Это может привести коллектив к точке бифуркации, где коллектив </w:t>
      </w:r>
      <w:r w:rsidRPr="00E650A7">
        <w:rPr>
          <w:sz w:val="28"/>
        </w:rPr>
        <w:lastRenderedPageBreak/>
        <w:t xml:space="preserve">либо деградирует, разрушается, либо переходит  на более высокий уровень развития. </w:t>
      </w:r>
    </w:p>
    <w:p w:rsidR="00707EB0" w:rsidRPr="0022066A" w:rsidRDefault="00707EB0" w:rsidP="00707EB0">
      <w:pPr>
        <w:pStyle w:val="afe"/>
        <w:spacing w:after="0" w:line="360" w:lineRule="auto"/>
        <w:ind w:firstLine="708"/>
        <w:jc w:val="both"/>
        <w:rPr>
          <w:i/>
          <w:sz w:val="28"/>
          <w:u w:val="single"/>
        </w:rPr>
      </w:pPr>
      <w:r w:rsidRPr="0022066A">
        <w:rPr>
          <w:i/>
          <w:sz w:val="28"/>
          <w:u w:val="single"/>
        </w:rPr>
        <w:t xml:space="preserve">Общество. </w:t>
      </w:r>
    </w:p>
    <w:p w:rsidR="00707EB0" w:rsidRPr="00E650A7" w:rsidRDefault="00707EB0" w:rsidP="00707EB0">
      <w:pPr>
        <w:pStyle w:val="afe"/>
        <w:spacing w:after="0" w:line="360" w:lineRule="auto"/>
        <w:ind w:firstLine="708"/>
        <w:jc w:val="both"/>
        <w:rPr>
          <w:sz w:val="28"/>
        </w:rPr>
      </w:pPr>
      <w:r w:rsidRPr="00E650A7">
        <w:rPr>
          <w:sz w:val="28"/>
        </w:rPr>
        <w:t xml:space="preserve">Общество – это совокупность исторически сложившихся форм совместной деятельности людей. Один из вариантов перехода  на более высокую ступень развития  -  разделение труда и появление системы обмена. </w:t>
      </w:r>
    </w:p>
    <w:p w:rsidR="00707EB0" w:rsidRPr="00E650A7" w:rsidRDefault="00707EB0" w:rsidP="00707EB0">
      <w:pPr>
        <w:pStyle w:val="afe"/>
        <w:spacing w:after="0" w:line="360" w:lineRule="auto"/>
        <w:ind w:firstLine="708"/>
        <w:jc w:val="both"/>
        <w:rPr>
          <w:sz w:val="28"/>
        </w:rPr>
      </w:pPr>
      <w:r w:rsidRPr="00E650A7">
        <w:rPr>
          <w:sz w:val="28"/>
        </w:rPr>
        <w:t xml:space="preserve">Разделение производств на отдельные системы привело к необходимости в обмене (у производств имелся избыток одних продуктов и недостаток других). Под обменом понимается как рыночный, так и нерыночный обмен. Функция обмена потребовала от производств организации представителей производства в системе обмена -  структур сбыта/снабжения. В дальнейшем структура сбыта/снабжения действует либо по своим правилам, либо по правилам, диктуемым гомеостатом производства. Структуры сбыта/снабжения также являются производствами – производство услуг по сбыту и снабжению. Структуры сбыта/снабжения имеют структуру, аналогичную гомеостату производства. </w:t>
      </w:r>
    </w:p>
    <w:p w:rsidR="00707EB0" w:rsidRPr="00E650A7" w:rsidRDefault="00707EB0" w:rsidP="00707EB0">
      <w:pPr>
        <w:pStyle w:val="afe"/>
        <w:spacing w:after="0" w:line="360" w:lineRule="auto"/>
        <w:ind w:firstLine="708"/>
        <w:jc w:val="both"/>
        <w:rPr>
          <w:sz w:val="28"/>
        </w:rPr>
      </w:pPr>
      <w:r w:rsidRPr="00E650A7">
        <w:rPr>
          <w:sz w:val="28"/>
        </w:rPr>
        <w:t xml:space="preserve">Когда обмен нерегулярный, то  для совершения обмена  производства (структуры сбыта/снабжения) каждый раз вынуждены согласовывать  правила обмена (порядок, условия и др.). Усложнение  и  учащение обмена  привело  к необходимости формирования общих правил обмена, т.е. формированию системы общества как системы обмена. Сложился  гомеостат общества.  </w:t>
      </w:r>
    </w:p>
    <w:p w:rsidR="00707EB0" w:rsidRPr="00D82CC7" w:rsidRDefault="00707EB0" w:rsidP="00707EB0">
      <w:pPr>
        <w:pStyle w:val="afe"/>
        <w:spacing w:after="0" w:line="360" w:lineRule="auto"/>
        <w:ind w:firstLine="708"/>
        <w:jc w:val="both"/>
        <w:rPr>
          <w:i/>
          <w:sz w:val="28"/>
          <w:u w:val="single"/>
        </w:rPr>
      </w:pPr>
      <w:r w:rsidRPr="00D82CC7">
        <w:rPr>
          <w:i/>
          <w:sz w:val="28"/>
          <w:u w:val="single"/>
        </w:rPr>
        <w:t xml:space="preserve">Гомеостат общества. </w:t>
      </w:r>
    </w:p>
    <w:p w:rsidR="00707EB0" w:rsidRPr="00E650A7" w:rsidRDefault="00707EB0" w:rsidP="00707EB0">
      <w:pPr>
        <w:pStyle w:val="afe"/>
        <w:spacing w:after="0" w:line="360" w:lineRule="auto"/>
        <w:ind w:firstLine="708"/>
        <w:jc w:val="both"/>
        <w:rPr>
          <w:sz w:val="28"/>
        </w:rPr>
      </w:pPr>
      <w:r w:rsidRPr="00E650A7">
        <w:rPr>
          <w:sz w:val="28"/>
        </w:rPr>
        <w:t xml:space="preserve">Гомеостат общества - институты общества. Гомеостат общества  представляет собой совокупность правил (потоков информации), по которым живет  общество. В регуляторе-руководителе общества сосредоточены общие правила обмена – формальные и неформальные правила.  </w:t>
      </w:r>
    </w:p>
    <w:p w:rsidR="00707EB0" w:rsidRPr="00E650A7" w:rsidRDefault="00707EB0" w:rsidP="00707EB0">
      <w:pPr>
        <w:pStyle w:val="afe"/>
        <w:spacing w:after="0" w:line="360" w:lineRule="auto"/>
        <w:ind w:firstLine="708"/>
        <w:jc w:val="both"/>
        <w:rPr>
          <w:sz w:val="28"/>
        </w:rPr>
      </w:pPr>
      <w:r w:rsidRPr="00E650A7">
        <w:rPr>
          <w:sz w:val="28"/>
        </w:rPr>
        <w:t xml:space="preserve">Регулятор-руководитель определяет правила взаимодействия гомеостатов производства как регуляторов-исполнителей. Действия регуляторов-исполнителей не могут противоречить общим правилам. </w:t>
      </w:r>
    </w:p>
    <w:p w:rsidR="00707EB0" w:rsidRPr="00E650A7" w:rsidRDefault="00707EB0" w:rsidP="00707EB0">
      <w:pPr>
        <w:pStyle w:val="afe"/>
        <w:spacing w:after="0" w:line="360" w:lineRule="auto"/>
        <w:ind w:firstLine="708"/>
        <w:jc w:val="both"/>
        <w:rPr>
          <w:sz w:val="28"/>
        </w:rPr>
      </w:pPr>
      <w:r w:rsidRPr="00E650A7">
        <w:rPr>
          <w:sz w:val="28"/>
        </w:rPr>
        <w:lastRenderedPageBreak/>
        <w:t xml:space="preserve">Относительно гомеостата общества производство  выступает в качестве регулятора-исполнителя. Производство проявляет целенаправленное воздействие по отношению к объекту (обмену).  </w:t>
      </w:r>
    </w:p>
    <w:p w:rsidR="00707EB0" w:rsidRPr="00E650A7" w:rsidRDefault="00707EB0" w:rsidP="00707EB0">
      <w:pPr>
        <w:pStyle w:val="afe"/>
        <w:spacing w:after="0" w:line="360" w:lineRule="auto"/>
        <w:ind w:firstLine="708"/>
        <w:jc w:val="both"/>
        <w:rPr>
          <w:sz w:val="28"/>
        </w:rPr>
      </w:pPr>
      <w:r w:rsidRPr="00E650A7">
        <w:rPr>
          <w:sz w:val="28"/>
        </w:rPr>
        <w:t xml:space="preserve">Гомеостат общества имеет три контура управления: основной, осуществляющий непосредственное управление; дополнительной адаптации; защитный.  На рис. </w:t>
      </w:r>
      <w:r w:rsidR="006905D9">
        <w:rPr>
          <w:sz w:val="28"/>
        </w:rPr>
        <w:t>26</w:t>
      </w:r>
      <w:r w:rsidRPr="00E650A7">
        <w:rPr>
          <w:sz w:val="28"/>
        </w:rPr>
        <w:t>. изображен основной контур.</w:t>
      </w:r>
    </w:p>
    <w:p w:rsidR="00707EB0" w:rsidRPr="00AF0996" w:rsidRDefault="00707EB0" w:rsidP="00707EB0">
      <w:pPr>
        <w:ind w:firstLine="720"/>
        <w:jc w:val="both"/>
        <w:rPr>
          <w:sz w:val="28"/>
          <w:szCs w:val="28"/>
        </w:rPr>
      </w:pPr>
    </w:p>
    <w:p w:rsidR="00707EB0" w:rsidRPr="00AF0996" w:rsidRDefault="00C94E6E" w:rsidP="00707EB0">
      <w:pPr>
        <w:tabs>
          <w:tab w:val="left" w:pos="3780"/>
        </w:tabs>
        <w:jc w:val="both"/>
        <w:rPr>
          <w:sz w:val="28"/>
          <w:szCs w:val="28"/>
          <w:lang w:val="en-US"/>
        </w:rPr>
      </w:pPr>
      <w:r>
        <w:rPr>
          <w:rFonts w:ascii="Times New Roman" w:hAnsi="Times New Roman" w:cs="Times New Roman"/>
          <w:sz w:val="28"/>
          <w:szCs w:val="28"/>
        </w:rPr>
      </w:r>
      <w:r>
        <w:rPr>
          <w:rFonts w:ascii="Times New Roman" w:hAnsi="Times New Roman" w:cs="Times New Roman"/>
          <w:sz w:val="28"/>
          <w:szCs w:val="28"/>
        </w:rPr>
        <w:pict>
          <v:group id="_x0000_s1578" editas="canvas" style="width:468pt;height:108.05pt;mso-position-horizontal-relative:char;mso-position-vertical-relative:line" coordorigin="1428,801" coordsize="7341,1672">
            <o:lock v:ext="edit" aspectratio="t"/>
            <v:shape id="_x0000_s1579" type="#_x0000_t75" style="position:absolute;left:1428;top:801;width:7341;height:1672" o:preferrelative="f">
              <v:fill o:detectmouseclick="t"/>
              <v:path o:extrusionok="t" o:connecttype="none"/>
              <o:lock v:ext="edit" text="t"/>
            </v:shape>
            <v:shape id="_x0000_s1580" type="#_x0000_t202" style="position:absolute;left:3404;top:1219;width:1553;height:277" filled="f">
              <v:textbox style="mso-next-textbox:#_x0000_s1580">
                <w:txbxContent>
                  <w:p w:rsidR="00ED3A8B" w:rsidRPr="00BE21AD" w:rsidRDefault="00ED3A8B" w:rsidP="00707EB0">
                    <w:pPr>
                      <w:rPr>
                        <w:sz w:val="20"/>
                        <w:szCs w:val="20"/>
                      </w:rPr>
                    </w:pPr>
                    <w:proofErr w:type="spellStart"/>
                    <w:r>
                      <w:rPr>
                        <w:sz w:val="20"/>
                        <w:szCs w:val="20"/>
                        <w:lang w:val="en-US"/>
                      </w:rPr>
                      <w:t>Ht</w:t>
                    </w:r>
                    <w:proofErr w:type="spellEnd"/>
                    <w:r>
                      <w:rPr>
                        <w:sz w:val="20"/>
                        <w:szCs w:val="20"/>
                      </w:rPr>
                      <w:t xml:space="preserve"> производства 1</w:t>
                    </w:r>
                  </w:p>
                  <w:p w:rsidR="00ED3A8B" w:rsidRPr="00BE21AD" w:rsidRDefault="00ED3A8B" w:rsidP="00707EB0">
                    <w:pPr>
                      <w:rPr>
                        <w:szCs w:val="20"/>
                      </w:rPr>
                    </w:pPr>
                  </w:p>
                </w:txbxContent>
              </v:textbox>
            </v:shape>
            <v:shape id="_x0000_s1581" type="#_x0000_t202" style="position:absolute;left:5381;top:1080;width:423;height:975">
              <v:textbox style="mso-next-textbox:#_x0000_s1581">
                <w:txbxContent>
                  <w:p w:rsidR="00ED3A8B" w:rsidRPr="007E2D1B" w:rsidRDefault="00ED3A8B" w:rsidP="00707EB0">
                    <w:pPr>
                      <w:rPr>
                        <w:sz w:val="18"/>
                        <w:szCs w:val="18"/>
                      </w:rPr>
                    </w:pPr>
                    <w:r w:rsidRPr="007E2D1B">
                      <w:rPr>
                        <w:sz w:val="18"/>
                        <w:szCs w:val="18"/>
                      </w:rPr>
                      <w:t>О</w:t>
                    </w:r>
                  </w:p>
                  <w:p w:rsidR="00ED3A8B" w:rsidRPr="007E2D1B" w:rsidRDefault="00ED3A8B" w:rsidP="00707EB0">
                    <w:pPr>
                      <w:rPr>
                        <w:sz w:val="18"/>
                        <w:szCs w:val="18"/>
                      </w:rPr>
                    </w:pPr>
                    <w:r w:rsidRPr="007E2D1B">
                      <w:rPr>
                        <w:sz w:val="18"/>
                        <w:szCs w:val="18"/>
                      </w:rPr>
                      <w:t>Б</w:t>
                    </w:r>
                  </w:p>
                  <w:p w:rsidR="00ED3A8B" w:rsidRPr="007E2D1B" w:rsidRDefault="00ED3A8B" w:rsidP="00707EB0">
                    <w:pPr>
                      <w:rPr>
                        <w:sz w:val="18"/>
                        <w:szCs w:val="18"/>
                      </w:rPr>
                    </w:pPr>
                    <w:r w:rsidRPr="007E2D1B">
                      <w:rPr>
                        <w:sz w:val="18"/>
                        <w:szCs w:val="18"/>
                      </w:rPr>
                      <w:t>М</w:t>
                    </w:r>
                  </w:p>
                  <w:p w:rsidR="00ED3A8B" w:rsidRPr="007E2D1B" w:rsidRDefault="00ED3A8B" w:rsidP="00707EB0">
                    <w:pPr>
                      <w:rPr>
                        <w:sz w:val="18"/>
                        <w:szCs w:val="18"/>
                      </w:rPr>
                    </w:pPr>
                    <w:r w:rsidRPr="007E2D1B">
                      <w:rPr>
                        <w:sz w:val="18"/>
                        <w:szCs w:val="18"/>
                      </w:rPr>
                      <w:t>Е</w:t>
                    </w:r>
                  </w:p>
                  <w:p w:rsidR="00ED3A8B" w:rsidRPr="007E2D1B" w:rsidRDefault="00ED3A8B" w:rsidP="00707EB0">
                    <w:pPr>
                      <w:rPr>
                        <w:sz w:val="18"/>
                        <w:szCs w:val="18"/>
                      </w:rPr>
                    </w:pPr>
                    <w:r w:rsidRPr="007E2D1B">
                      <w:rPr>
                        <w:sz w:val="18"/>
                        <w:szCs w:val="18"/>
                      </w:rPr>
                      <w:t>Н</w:t>
                    </w:r>
                  </w:p>
                  <w:p w:rsidR="00ED3A8B" w:rsidRPr="003B32A5" w:rsidRDefault="00ED3A8B" w:rsidP="00707EB0">
                    <w:pPr>
                      <w:rPr>
                        <w:sz w:val="20"/>
                        <w:szCs w:val="20"/>
                      </w:rPr>
                    </w:pPr>
                  </w:p>
                </w:txbxContent>
              </v:textbox>
            </v:shape>
            <v:line id="_x0000_s1582" style="position:absolute;flip:y" from="5804,1498" to="6510,1499">
              <v:stroke endarrow="block"/>
            </v:line>
            <v:shape id="_x0000_s1583" type="#_x0000_t202" style="position:absolute;left:1851;top:1219;width:1271;height:697">
              <v:textbox style="mso-next-textbox:#_x0000_s1583">
                <w:txbxContent>
                  <w:p w:rsidR="00ED3A8B" w:rsidRPr="00AD2F93" w:rsidRDefault="00ED3A8B" w:rsidP="00707EB0">
                    <w:pPr>
                      <w:rPr>
                        <w:sz w:val="20"/>
                        <w:szCs w:val="20"/>
                      </w:rPr>
                    </w:pPr>
                    <w:r w:rsidRPr="00AD2F93">
                      <w:rPr>
                        <w:sz w:val="20"/>
                        <w:szCs w:val="20"/>
                      </w:rPr>
                      <w:t>Регулятор-руководитель</w:t>
                    </w:r>
                  </w:p>
                  <w:p w:rsidR="00ED3A8B" w:rsidRPr="00AD2F93" w:rsidRDefault="00ED3A8B" w:rsidP="00707EB0">
                    <w:pPr>
                      <w:rPr>
                        <w:sz w:val="20"/>
                        <w:szCs w:val="20"/>
                      </w:rPr>
                    </w:pPr>
                    <w:r>
                      <w:rPr>
                        <w:sz w:val="20"/>
                        <w:szCs w:val="20"/>
                      </w:rPr>
                      <w:t xml:space="preserve">общества </w:t>
                    </w:r>
                    <w:r w:rsidRPr="00AD2F93">
                      <w:rPr>
                        <w:sz w:val="20"/>
                        <w:szCs w:val="20"/>
                      </w:rPr>
                      <w:t xml:space="preserve"> </w:t>
                    </w:r>
                  </w:p>
                </w:txbxContent>
              </v:textbox>
            </v:shape>
            <v:line id="_x0000_s1584" style="position:absolute;flip:y" from="3122,1359" to="3405,1360">
              <v:stroke endarrow="block"/>
            </v:line>
            <v:line id="_x0000_s1585" style="position:absolute" from="3122,1777" to="3405,1778">
              <v:stroke endarrow="block"/>
            </v:line>
            <v:line id="_x0000_s1586" style="position:absolute" from="1428,1637" to="1851,1638" strokeweight=".5pt">
              <v:stroke endarrow="block"/>
            </v:line>
            <v:rect id="_x0000_s1587" style="position:absolute;left:1710;top:801;width:4518;height:1672" filled="f"/>
            <v:shape id="_x0000_s1588" type="#_x0000_t202" style="position:absolute;left:1710;top:801;width:1271;height:279" filled="f" stroked="f">
              <v:textbox style="mso-next-textbox:#_x0000_s1588">
                <w:txbxContent>
                  <w:p w:rsidR="00ED3A8B" w:rsidRPr="00AD2F93" w:rsidRDefault="00ED3A8B" w:rsidP="00707EB0">
                    <w:pPr>
                      <w:rPr>
                        <w:sz w:val="20"/>
                        <w:szCs w:val="20"/>
                      </w:rPr>
                    </w:pPr>
                    <w:proofErr w:type="spellStart"/>
                    <w:proofErr w:type="gramStart"/>
                    <w:r>
                      <w:rPr>
                        <w:sz w:val="20"/>
                        <w:szCs w:val="20"/>
                        <w:lang w:val="en-US"/>
                      </w:rPr>
                      <w:t>Ht</w:t>
                    </w:r>
                    <w:proofErr w:type="spellEnd"/>
                    <w:r>
                      <w:rPr>
                        <w:sz w:val="20"/>
                        <w:szCs w:val="20"/>
                      </w:rPr>
                      <w:t xml:space="preserve">  общества</w:t>
                    </w:r>
                    <w:proofErr w:type="gramEnd"/>
                    <w:r>
                      <w:rPr>
                        <w:sz w:val="20"/>
                        <w:szCs w:val="20"/>
                      </w:rPr>
                      <w:t xml:space="preserve">  </w:t>
                    </w:r>
                  </w:p>
                </w:txbxContent>
              </v:textbox>
            </v:shape>
            <v:line id="_x0000_s1589" style="position:absolute;flip:y" from="4957,1359" to="5381,1360">
              <v:stroke endarrow="block"/>
            </v:line>
            <v:line id="_x0000_s1590" style="position:absolute;flip:y" from="4957,1777" to="5381,1778">
              <v:stroke endarrow="block"/>
            </v:line>
            <v:line id="_x0000_s1591" style="position:absolute;flip:x" from="5946,1498" to="5947,2195">
              <v:stroke dashstyle="longDash"/>
            </v:line>
            <v:line id="_x0000_s1592" style="position:absolute;flip:x y" from="5946,941" to="5947,1498">
              <v:stroke dashstyle="longDash"/>
            </v:line>
            <v:line id="_x0000_s1593" style="position:absolute;flip:x y" from="3687,2195" to="5946,2196">
              <v:stroke dashstyle="longDash"/>
            </v:line>
            <v:line id="_x0000_s1594" style="position:absolute;flip:y" from="3687,1916" to="3688,2195">
              <v:stroke dashstyle="longDash" endarrow="block"/>
            </v:line>
            <v:line id="_x0000_s1595" style="position:absolute;flip:x y" from="3687,941" to="5946,942">
              <v:stroke dashstyle="longDash"/>
            </v:line>
            <v:line id="_x0000_s1596" style="position:absolute" from="3687,941" to="3688,1218">
              <v:stroke dashstyle="longDash" endarrow="block"/>
            </v:line>
            <v:line id="_x0000_s1597" style="position:absolute" from="6087,1498" to="6088,2334">
              <v:stroke dashstyle="longDash"/>
            </v:line>
            <v:line id="_x0000_s1598" style="position:absolute;flip:x" from="2275,2334" to="6087,2335">
              <v:stroke dashstyle="longDash"/>
            </v:line>
            <v:line id="_x0000_s1599" style="position:absolute;flip:y" from="2275,1916" to="2276,2334">
              <v:stroke dashstyle="longDash" endarrow="block"/>
            </v:line>
            <v:line id="_x0000_s1600" style="position:absolute" from="3263,1498" to="3264,1777">
              <v:stroke dashstyle="1 1"/>
            </v:line>
            <v:shape id="_x0000_s1601" type="#_x0000_t202" style="position:absolute;left:3404;top:1637;width:1553;height:276" filled="f">
              <v:textbox style="mso-next-textbox:#_x0000_s1601">
                <w:txbxContent>
                  <w:p w:rsidR="00ED3A8B" w:rsidRPr="00BE21AD" w:rsidRDefault="00ED3A8B" w:rsidP="00707EB0">
                    <w:pPr>
                      <w:rPr>
                        <w:sz w:val="20"/>
                        <w:szCs w:val="20"/>
                      </w:rPr>
                    </w:pPr>
                    <w:proofErr w:type="spellStart"/>
                    <w:r>
                      <w:rPr>
                        <w:sz w:val="20"/>
                        <w:szCs w:val="20"/>
                        <w:lang w:val="en-US"/>
                      </w:rPr>
                      <w:t>Ht</w:t>
                    </w:r>
                    <w:proofErr w:type="spellEnd"/>
                    <w:r>
                      <w:rPr>
                        <w:sz w:val="20"/>
                        <w:szCs w:val="20"/>
                      </w:rPr>
                      <w:t xml:space="preserve"> производства </w:t>
                    </w:r>
                    <w:r>
                      <w:rPr>
                        <w:sz w:val="20"/>
                        <w:szCs w:val="20"/>
                        <w:lang w:val="en-US"/>
                      </w:rPr>
                      <w:t>n</w:t>
                    </w:r>
                  </w:p>
                  <w:p w:rsidR="00ED3A8B" w:rsidRPr="00BE21AD" w:rsidRDefault="00ED3A8B" w:rsidP="00707EB0">
                    <w:pPr>
                      <w:rPr>
                        <w:szCs w:val="20"/>
                      </w:rPr>
                    </w:pPr>
                  </w:p>
                </w:txbxContent>
              </v:textbox>
            </v:shape>
            <w10:wrap type="none"/>
            <w10:anchorlock/>
          </v:group>
        </w:pict>
      </w:r>
    </w:p>
    <w:p w:rsidR="00707EB0" w:rsidRPr="006905D9" w:rsidRDefault="00707EB0" w:rsidP="006905D9">
      <w:pPr>
        <w:pStyle w:val="afe"/>
        <w:spacing w:after="0" w:line="360" w:lineRule="auto"/>
        <w:ind w:firstLine="708"/>
        <w:jc w:val="both"/>
        <w:rPr>
          <w:sz w:val="28"/>
        </w:rPr>
      </w:pPr>
      <w:r w:rsidRPr="006905D9">
        <w:rPr>
          <w:sz w:val="28"/>
        </w:rPr>
        <w:t xml:space="preserve">Рис. </w:t>
      </w:r>
      <w:r w:rsidR="006905D9">
        <w:rPr>
          <w:sz w:val="28"/>
        </w:rPr>
        <w:t>26</w:t>
      </w:r>
      <w:r w:rsidRPr="006905D9">
        <w:rPr>
          <w:sz w:val="28"/>
        </w:rPr>
        <w:t xml:space="preserve">. Гомеостат общества </w:t>
      </w:r>
    </w:p>
    <w:p w:rsidR="00707EB0" w:rsidRPr="00AF0996" w:rsidRDefault="00707EB0" w:rsidP="00707EB0">
      <w:pPr>
        <w:ind w:firstLine="720"/>
        <w:jc w:val="both"/>
        <w:rPr>
          <w:sz w:val="28"/>
          <w:szCs w:val="28"/>
        </w:rPr>
      </w:pPr>
    </w:p>
    <w:p w:rsidR="00707EB0" w:rsidRPr="00E650A7" w:rsidRDefault="00707EB0" w:rsidP="00707EB0">
      <w:pPr>
        <w:pStyle w:val="afe"/>
        <w:spacing w:after="0" w:line="360" w:lineRule="auto"/>
        <w:ind w:firstLine="708"/>
        <w:jc w:val="both"/>
        <w:rPr>
          <w:sz w:val="28"/>
        </w:rPr>
      </w:pPr>
      <w:r w:rsidRPr="00E650A7">
        <w:rPr>
          <w:sz w:val="28"/>
        </w:rPr>
        <w:t xml:space="preserve">Так как для совершения обмена необходимо согласие обоих сторон, то правила взаимодействия в обществе должны формироваться всеми его участниками.  Это повлияло на специфику гомеостата общества.   </w:t>
      </w:r>
    </w:p>
    <w:p w:rsidR="00707EB0" w:rsidRPr="00D82CC7" w:rsidRDefault="00707EB0" w:rsidP="00707EB0">
      <w:pPr>
        <w:pStyle w:val="afe"/>
        <w:spacing w:after="0" w:line="360" w:lineRule="auto"/>
        <w:ind w:firstLine="708"/>
        <w:jc w:val="both"/>
        <w:rPr>
          <w:i/>
          <w:sz w:val="28"/>
          <w:u w:val="single"/>
        </w:rPr>
      </w:pPr>
      <w:r w:rsidRPr="00D82CC7">
        <w:rPr>
          <w:i/>
          <w:sz w:val="28"/>
          <w:u w:val="single"/>
        </w:rPr>
        <w:t>Гомеостаз общества.</w:t>
      </w:r>
    </w:p>
    <w:p w:rsidR="00707EB0" w:rsidRPr="00E650A7" w:rsidRDefault="00707EB0" w:rsidP="00707EB0">
      <w:pPr>
        <w:pStyle w:val="afe"/>
        <w:spacing w:after="0" w:line="360" w:lineRule="auto"/>
        <w:ind w:firstLine="708"/>
        <w:jc w:val="both"/>
        <w:rPr>
          <w:sz w:val="28"/>
        </w:rPr>
      </w:pPr>
      <w:r w:rsidRPr="00E650A7">
        <w:rPr>
          <w:sz w:val="28"/>
        </w:rPr>
        <w:t xml:space="preserve">Гомеостаз общества  означает поддержание в норме процессов обмена.  Целью общества является самосохранение, а, следовательно, расширение гомеостаза обмена.    </w:t>
      </w:r>
    </w:p>
    <w:p w:rsidR="00707EB0" w:rsidRPr="00E650A7" w:rsidRDefault="00707EB0" w:rsidP="00707EB0">
      <w:pPr>
        <w:pStyle w:val="afe"/>
        <w:spacing w:after="0" w:line="360" w:lineRule="auto"/>
        <w:ind w:firstLine="708"/>
        <w:jc w:val="both"/>
        <w:rPr>
          <w:sz w:val="28"/>
        </w:rPr>
      </w:pPr>
      <w:r w:rsidRPr="00E650A7">
        <w:rPr>
          <w:sz w:val="28"/>
        </w:rPr>
        <w:t xml:space="preserve">Входы общества  – ресурсы, которые общество черпает из природы. Выходы общества - все результаты функционирования общества. </w:t>
      </w:r>
    </w:p>
    <w:p w:rsidR="00707EB0" w:rsidRPr="00E650A7" w:rsidRDefault="00707EB0" w:rsidP="00707EB0">
      <w:pPr>
        <w:pStyle w:val="afe"/>
        <w:spacing w:after="0" w:line="360" w:lineRule="auto"/>
        <w:ind w:firstLine="708"/>
        <w:jc w:val="both"/>
        <w:rPr>
          <w:sz w:val="28"/>
        </w:rPr>
      </w:pPr>
      <w:r w:rsidRPr="00E650A7">
        <w:rPr>
          <w:sz w:val="28"/>
        </w:rPr>
        <w:t xml:space="preserve">Природа как надсистема воздействует на гомеостаз общества через положительную обратную связь. Положительная обратная связь несет в себе новые ресурсы (результаты деятельности общества), а также непредвиденные воздействия природы. Положительная обратная связь влияет на расширение или сужение области гомеостаза общества.  Общество  отслеживает результаты функционирования природы через отрицательную обратную связь (рис. </w:t>
      </w:r>
      <w:r w:rsidR="006905D9">
        <w:rPr>
          <w:sz w:val="28"/>
        </w:rPr>
        <w:t>27</w:t>
      </w:r>
      <w:r w:rsidRPr="00E650A7">
        <w:rPr>
          <w:sz w:val="28"/>
        </w:rPr>
        <w:t xml:space="preserve">). </w:t>
      </w:r>
    </w:p>
    <w:p w:rsidR="00707EB0" w:rsidRPr="00E650A7" w:rsidRDefault="00707EB0" w:rsidP="00707EB0">
      <w:pPr>
        <w:pStyle w:val="afe"/>
        <w:spacing w:after="0" w:line="360" w:lineRule="auto"/>
        <w:ind w:firstLine="708"/>
        <w:jc w:val="both"/>
        <w:rPr>
          <w:sz w:val="28"/>
        </w:rPr>
      </w:pPr>
    </w:p>
    <w:p w:rsidR="00707EB0" w:rsidRPr="00AF0996" w:rsidRDefault="00C94E6E" w:rsidP="00707EB0">
      <w:pPr>
        <w:tabs>
          <w:tab w:val="left" w:pos="3780"/>
        </w:tabs>
        <w:jc w:val="both"/>
        <w:rPr>
          <w:sz w:val="28"/>
          <w:szCs w:val="28"/>
          <w:lang w:val="en-US"/>
        </w:rPr>
      </w:pPr>
      <w:r>
        <w:rPr>
          <w:noProof/>
          <w:sz w:val="28"/>
          <w:szCs w:val="28"/>
        </w:rPr>
        <w:pict>
          <v:line id="_x0000_s1862" style="position:absolute;left:0;text-align:left;z-index:251807232" from="0,74.35pt" to="27pt,74.35pt" strokeweight="2pt">
            <v:stroke endarrow="block"/>
          </v:line>
        </w:pict>
      </w:r>
      <w:r>
        <w:rPr>
          <w:sz w:val="28"/>
          <w:szCs w:val="28"/>
        </w:rPr>
      </w:r>
      <w:r>
        <w:rPr>
          <w:sz w:val="28"/>
          <w:szCs w:val="28"/>
        </w:rPr>
        <w:pict>
          <v:group id="_x0000_s1538" editas="canvas" style="width:468pt;height:162.05pt;mso-position-horizontal-relative:char;mso-position-vertical-relative:line" coordorigin="1286,383" coordsize="7342,2508">
            <o:lock v:ext="edit" aspectratio="t"/>
            <v:shape id="_x0000_s1539" type="#_x0000_t75" style="position:absolute;left:1286;top:383;width:7342;height:2508" o:preferrelative="f">
              <v:fill o:detectmouseclick="t"/>
              <v:path o:extrusionok="t" o:connecttype="none"/>
              <o:lock v:ext="edit" text="t"/>
            </v:shape>
            <v:shape id="_x0000_s1540" type="#_x0000_t202" style="position:absolute;left:3122;top:1080;width:1554;height:418">
              <v:textbox style="mso-next-textbox:#_x0000_s1540">
                <w:txbxContent>
                  <w:p w:rsidR="00ED3A8B" w:rsidRPr="008A5368" w:rsidRDefault="00ED3A8B" w:rsidP="00707EB0">
                    <w:pPr>
                      <w:rPr>
                        <w:sz w:val="20"/>
                        <w:szCs w:val="20"/>
                      </w:rPr>
                    </w:pPr>
                    <w:proofErr w:type="spellStart"/>
                    <w:r>
                      <w:rPr>
                        <w:sz w:val="20"/>
                        <w:szCs w:val="20"/>
                        <w:lang w:val="en-US"/>
                      </w:rPr>
                      <w:t>Hs</w:t>
                    </w:r>
                    <w:proofErr w:type="spellEnd"/>
                    <w:r>
                      <w:rPr>
                        <w:sz w:val="20"/>
                        <w:szCs w:val="20"/>
                      </w:rPr>
                      <w:t xml:space="preserve"> производства 1</w:t>
                    </w:r>
                  </w:p>
                </w:txbxContent>
              </v:textbox>
            </v:shape>
            <v:shape id="_x0000_s1541" type="#_x0000_t202" style="position:absolute;left:4957;top:1219;width:706;height:836">
              <v:textbox style="mso-next-textbox:#_x0000_s1541">
                <w:txbxContent>
                  <w:p w:rsidR="00ED3A8B" w:rsidRPr="003B32A5" w:rsidRDefault="00ED3A8B" w:rsidP="00707EB0">
                    <w:pPr>
                      <w:rPr>
                        <w:sz w:val="20"/>
                        <w:szCs w:val="20"/>
                      </w:rPr>
                    </w:pPr>
                    <w:r>
                      <w:rPr>
                        <w:sz w:val="18"/>
                        <w:szCs w:val="18"/>
                      </w:rPr>
                      <w:t xml:space="preserve">Обмен </w:t>
                    </w:r>
                  </w:p>
                </w:txbxContent>
              </v:textbox>
            </v:shape>
            <v:line id="_x0000_s1542" style="position:absolute;flip:y" from="5663,1637" to="6228,1638" strokeweight="2.25pt">
              <v:stroke endarrow="block"/>
            </v:line>
            <v:shape id="_x0000_s1543" type="#_x0000_t202" style="position:absolute;left:1851;top:1219;width:987;height:784">
              <v:textbox style="mso-next-textbox:#_x0000_s1543">
                <w:txbxContent>
                  <w:p w:rsidR="00ED3A8B" w:rsidRPr="00344505" w:rsidRDefault="00ED3A8B" w:rsidP="00707EB0">
                    <w:pPr>
                      <w:rPr>
                        <w:sz w:val="18"/>
                        <w:szCs w:val="18"/>
                      </w:rPr>
                    </w:pPr>
                    <w:r w:rsidRPr="00344505">
                      <w:rPr>
                        <w:sz w:val="18"/>
                        <w:szCs w:val="18"/>
                      </w:rPr>
                      <w:t>Регулятор-руководитель</w:t>
                    </w:r>
                  </w:p>
                  <w:p w:rsidR="00ED3A8B" w:rsidRPr="00344505" w:rsidRDefault="00ED3A8B" w:rsidP="00707EB0">
                    <w:pPr>
                      <w:rPr>
                        <w:sz w:val="18"/>
                        <w:szCs w:val="18"/>
                      </w:rPr>
                    </w:pPr>
                    <w:r w:rsidRPr="00344505">
                      <w:rPr>
                        <w:sz w:val="18"/>
                        <w:szCs w:val="18"/>
                      </w:rPr>
                      <w:t xml:space="preserve">общества </w:t>
                    </w:r>
                  </w:p>
                </w:txbxContent>
              </v:textbox>
            </v:shape>
            <v:line id="_x0000_s1544" style="position:absolute;flip:y" from="2839,1359" to="3122,1360">
              <v:stroke endarrow="block"/>
            </v:line>
            <v:line id="_x0000_s1545" style="position:absolute" from="2840,1916" to="3123,1917">
              <v:stroke endarrow="block"/>
            </v:line>
            <v:rect id="_x0000_s1546" style="position:absolute;left:1710;top:662;width:4659;height:2089" filled="f"/>
            <v:shape id="_x0000_s1547" type="#_x0000_t202" style="position:absolute;left:1710;top:662;width:1270;height:278" filled="f" stroked="f">
              <v:textbox style="mso-next-textbox:#_x0000_s1547">
                <w:txbxContent>
                  <w:p w:rsidR="00ED3A8B" w:rsidRPr="00AD2F93" w:rsidRDefault="00ED3A8B" w:rsidP="00707EB0">
                    <w:pPr>
                      <w:rPr>
                        <w:sz w:val="20"/>
                        <w:szCs w:val="20"/>
                      </w:rPr>
                    </w:pPr>
                    <w:proofErr w:type="spellStart"/>
                    <w:proofErr w:type="gramStart"/>
                    <w:r>
                      <w:rPr>
                        <w:sz w:val="20"/>
                        <w:szCs w:val="20"/>
                        <w:lang w:val="en-US"/>
                      </w:rPr>
                      <w:t>Hs</w:t>
                    </w:r>
                    <w:proofErr w:type="spellEnd"/>
                    <w:r>
                      <w:rPr>
                        <w:sz w:val="20"/>
                        <w:szCs w:val="20"/>
                      </w:rPr>
                      <w:t xml:space="preserve">  общества</w:t>
                    </w:r>
                    <w:proofErr w:type="gramEnd"/>
                    <w:r>
                      <w:rPr>
                        <w:sz w:val="20"/>
                        <w:szCs w:val="20"/>
                      </w:rPr>
                      <w:t xml:space="preserve">  </w:t>
                    </w:r>
                  </w:p>
                </w:txbxContent>
              </v:textbox>
            </v:shape>
            <v:line id="_x0000_s1548" style="position:absolute;flip:y" from="4675,1359" to="4957,1360" strokeweight="2.25pt">
              <v:stroke endarrow="block"/>
            </v:line>
            <v:line id="_x0000_s1549" style="position:absolute" from="4675,1916" to="4957,1917" strokeweight="2.25pt">
              <v:stroke endarrow="block"/>
            </v:line>
            <v:shape id="_x0000_s1550" type="#_x0000_t202" style="position:absolute;left:3122;top:1776;width:1554;height:418">
              <v:textbox style="mso-next-textbox:#_x0000_s1550">
                <w:txbxContent>
                  <w:p w:rsidR="00ED3A8B" w:rsidRPr="007E2D1B" w:rsidRDefault="00ED3A8B" w:rsidP="00707EB0">
                    <w:pPr>
                      <w:rPr>
                        <w:sz w:val="20"/>
                        <w:szCs w:val="20"/>
                        <w:lang w:val="en-US"/>
                      </w:rPr>
                    </w:pPr>
                    <w:proofErr w:type="spellStart"/>
                    <w:r>
                      <w:rPr>
                        <w:sz w:val="20"/>
                        <w:szCs w:val="20"/>
                        <w:lang w:val="en-US"/>
                      </w:rPr>
                      <w:t>Hs</w:t>
                    </w:r>
                    <w:proofErr w:type="spellEnd"/>
                    <w:r>
                      <w:rPr>
                        <w:sz w:val="20"/>
                        <w:szCs w:val="20"/>
                      </w:rPr>
                      <w:t xml:space="preserve"> производства </w:t>
                    </w:r>
                    <w:r>
                      <w:rPr>
                        <w:sz w:val="20"/>
                        <w:szCs w:val="20"/>
                        <w:lang w:val="en-US"/>
                      </w:rPr>
                      <w:t>n</w:t>
                    </w:r>
                  </w:p>
                </w:txbxContent>
              </v:textbox>
            </v:shape>
            <v:line id="_x0000_s1551" style="position:absolute" from="5804,1637" to="5805,2333">
              <v:stroke dashstyle="longDash"/>
            </v:line>
            <v:line id="_x0000_s1552" style="position:absolute;flip:y" from="5804,940" to="5805,1636">
              <v:stroke dashstyle="longDash" startarrow="oval"/>
            </v:line>
            <v:line id="_x0000_s1553" style="position:absolute;flip:x" from="3686,2333" to="5804,2334">
              <v:stroke dashstyle="longDash"/>
            </v:line>
            <v:line id="_x0000_s1554" style="position:absolute;flip:y" from="3686,2194" to="3687,2333">
              <v:stroke endarrow="block"/>
            </v:line>
            <v:line id="_x0000_s1555" style="position:absolute;flip:x" from="3686,940" to="5804,941">
              <v:stroke dashstyle="longDash"/>
            </v:line>
            <v:line id="_x0000_s1556" style="position:absolute" from="3686,940" to="3689,1077">
              <v:stroke endarrow="block"/>
            </v:line>
            <v:line id="_x0000_s1557" style="position:absolute;flip:x" from="6087,1637" to="6088,2612">
              <v:stroke dashstyle="longDash"/>
            </v:line>
            <v:line id="_x0000_s1558" style="position:absolute;flip:x" from="2416,2612" to="6087,2615">
              <v:stroke dashstyle="longDash"/>
            </v:line>
            <v:line id="_x0000_s1559" style="position:absolute;flip:y" from="2416,2055" to="2417,2612">
              <v:stroke dashstyle="longDash" endarrow="block"/>
            </v:line>
            <v:line id="_x0000_s1560" style="position:absolute;flip:x" from="2980,1498" to="2981,1776" strokeweight="1pt">
              <v:stroke dashstyle="1 1"/>
            </v:line>
            <v:shape id="_x0000_s1561" type="#_x0000_t202" style="position:absolute;left:6651;top:1219;width:989;height:695">
              <v:textbox>
                <w:txbxContent>
                  <w:p w:rsidR="00ED3A8B" w:rsidRPr="008619A3" w:rsidRDefault="00ED3A8B" w:rsidP="00707EB0">
                    <w:pPr>
                      <w:rPr>
                        <w:sz w:val="20"/>
                        <w:szCs w:val="20"/>
                      </w:rPr>
                    </w:pPr>
                    <w:proofErr w:type="spellStart"/>
                    <w:r>
                      <w:rPr>
                        <w:sz w:val="20"/>
                        <w:szCs w:val="20"/>
                        <w:lang w:val="en-US"/>
                      </w:rPr>
                      <w:t>Hs</w:t>
                    </w:r>
                    <w:proofErr w:type="spellEnd"/>
                    <w:r>
                      <w:rPr>
                        <w:sz w:val="20"/>
                        <w:szCs w:val="20"/>
                      </w:rPr>
                      <w:t xml:space="preserve"> природы</w:t>
                    </w:r>
                  </w:p>
                </w:txbxContent>
              </v:textbox>
            </v:shape>
            <v:line id="_x0000_s1562" style="position:absolute" from="7640,1497" to="8347,1499" strokeweight="2.25pt">
              <v:stroke endarrow="block"/>
            </v:line>
            <v:line id="_x0000_s1563" style="position:absolute;flip:x y" from="5945,801" to="5946,1636" strokeweight="2.25pt">
              <v:stroke dashstyle="dash" startarrow="oval"/>
            </v:line>
            <v:line id="_x0000_s1564" style="position:absolute;flip:x" from="3263,801" to="5945,803" strokeweight="2.25pt">
              <v:stroke dashstyle="dash"/>
            </v:line>
            <v:line id="_x0000_s1565" style="position:absolute" from="3263,801" to="3264,1080" strokeweight="2.25pt">
              <v:stroke dashstyle="dash" endarrow="block"/>
            </v:line>
            <v:line id="_x0000_s1566" style="position:absolute" from="5945,1637" to="5946,2473" strokeweight="2.25pt">
              <v:stroke dashstyle="dash"/>
            </v:line>
            <v:line id="_x0000_s1567" style="position:absolute;flip:x" from="3263,2473" to="5945,2474" strokeweight="2.25pt">
              <v:stroke dashstyle="dash"/>
            </v:line>
            <v:line id="_x0000_s1568" style="position:absolute;flip:y" from="3263,2194" to="3264,2473" strokeweight="2.25pt">
              <v:stroke dashstyle="dash" endarrow="block"/>
            </v:line>
            <v:line id="_x0000_s1569" style="position:absolute;flip:y" from="7922,383" to="7923,1497" strokeweight="2.25pt">
              <v:stroke dashstyle="dash"/>
            </v:line>
            <v:line id="_x0000_s1570" style="position:absolute;flip:x" from="2133,383" to="7922,385" strokeweight="2.25pt">
              <v:stroke dashstyle="dash"/>
            </v:line>
            <v:line id="_x0000_s1571" style="position:absolute" from="2133,383" to="2134,663" strokeweight="2.25pt">
              <v:stroke endarrow="block"/>
            </v:line>
            <v:line id="_x0000_s1572" style="position:absolute" from="7781,1497" to="7782,2890">
              <v:stroke dashstyle="longDash"/>
            </v:line>
            <v:line id="_x0000_s1573" style="position:absolute;flip:x" from="2133,2890" to="7781,2891">
              <v:stroke dashstyle="longDash"/>
            </v:line>
            <v:line id="_x0000_s1574" style="position:absolute;flip:y" from="2133,2751" to="2134,2890">
              <v:stroke dashstyle="longDash" endarrow="block"/>
            </v:line>
            <v:line id="_x0000_s1575" style="position:absolute" from="6369,1497" to="6651,1497" strokeweight="2.25pt">
              <v:stroke endarrow="block"/>
            </v:line>
            <v:line id="_x0000_s1576" style="position:absolute" from="2834,2119" to="3118,2121" strokeweight="2.25pt">
              <v:stroke endarrow="block"/>
            </v:line>
            <v:line id="_x0000_s1577" style="position:absolute" from="2811,1156" to="3129,1158" strokeweight="2pt">
              <v:stroke endarrow="block"/>
            </v:line>
            <w10:wrap type="none"/>
            <w10:anchorlock/>
          </v:group>
        </w:pict>
      </w:r>
    </w:p>
    <w:p w:rsidR="00707EB0" w:rsidRPr="006905D9" w:rsidRDefault="00707EB0" w:rsidP="006905D9">
      <w:pPr>
        <w:pStyle w:val="afe"/>
        <w:spacing w:after="0" w:line="360" w:lineRule="auto"/>
        <w:ind w:firstLine="708"/>
        <w:jc w:val="both"/>
        <w:rPr>
          <w:sz w:val="28"/>
        </w:rPr>
      </w:pPr>
      <w:r w:rsidRPr="006905D9">
        <w:rPr>
          <w:sz w:val="28"/>
        </w:rPr>
        <w:t xml:space="preserve">Рис. </w:t>
      </w:r>
      <w:r w:rsidR="006905D9" w:rsidRPr="006905D9">
        <w:rPr>
          <w:sz w:val="28"/>
        </w:rPr>
        <w:t>27</w:t>
      </w:r>
      <w:r w:rsidRPr="006905D9">
        <w:rPr>
          <w:sz w:val="28"/>
        </w:rPr>
        <w:t xml:space="preserve">. Гомеостаз общества </w:t>
      </w:r>
    </w:p>
    <w:p w:rsidR="00707EB0" w:rsidRPr="00AF0996" w:rsidRDefault="00707EB0" w:rsidP="00707EB0">
      <w:pPr>
        <w:jc w:val="both"/>
        <w:rPr>
          <w:sz w:val="28"/>
          <w:szCs w:val="28"/>
        </w:rPr>
      </w:pPr>
    </w:p>
    <w:p w:rsidR="00707EB0" w:rsidRPr="00E650A7" w:rsidRDefault="00707EB0" w:rsidP="00707EB0">
      <w:pPr>
        <w:pStyle w:val="afe"/>
        <w:spacing w:after="0" w:line="360" w:lineRule="auto"/>
        <w:ind w:firstLine="708"/>
        <w:jc w:val="both"/>
        <w:rPr>
          <w:sz w:val="28"/>
        </w:rPr>
      </w:pPr>
      <w:r w:rsidRPr="00E650A7">
        <w:rPr>
          <w:sz w:val="28"/>
        </w:rPr>
        <w:t xml:space="preserve">Производства, вступая  в обмен,  не создают новый  продукт, но они получают новый для них продукт от других производств. Производство  получает новые ресурсы из обмена через положительную обратную связь. Новые ресурсы относительно каждого производства – возможность расширения гомеостаза производства и общества в целом. Регулятор-руководитель также связан с обменом положительной обратной связью, получает часть ресурсов из обмена. </w:t>
      </w:r>
    </w:p>
    <w:p w:rsidR="00707EB0" w:rsidRPr="00E650A7" w:rsidRDefault="00707EB0" w:rsidP="00707EB0">
      <w:pPr>
        <w:pStyle w:val="afe"/>
        <w:spacing w:after="0" w:line="360" w:lineRule="auto"/>
        <w:ind w:firstLine="708"/>
        <w:jc w:val="both"/>
        <w:rPr>
          <w:sz w:val="28"/>
        </w:rPr>
      </w:pPr>
      <w:r w:rsidRPr="00E650A7">
        <w:rPr>
          <w:sz w:val="28"/>
        </w:rPr>
        <w:t>Регулятор-руководитель и регуляторы-исполнители управляют обществом через отрицательную обратную связь.</w:t>
      </w:r>
    </w:p>
    <w:p w:rsidR="00707EB0" w:rsidRPr="00E650A7" w:rsidRDefault="00707EB0" w:rsidP="00707EB0">
      <w:pPr>
        <w:pStyle w:val="afe"/>
        <w:spacing w:after="0" w:line="360" w:lineRule="auto"/>
        <w:ind w:firstLine="708"/>
        <w:jc w:val="both"/>
        <w:rPr>
          <w:sz w:val="28"/>
        </w:rPr>
      </w:pPr>
      <w:r w:rsidRPr="00E650A7">
        <w:rPr>
          <w:sz w:val="28"/>
        </w:rPr>
        <w:t xml:space="preserve">В обмене могут участвовать как коллективные производства, так и индивидуальные.  </w:t>
      </w:r>
    </w:p>
    <w:p w:rsidR="00707EB0" w:rsidRPr="00E650A7" w:rsidRDefault="00707EB0" w:rsidP="00707EB0">
      <w:pPr>
        <w:pStyle w:val="afe"/>
        <w:spacing w:after="0" w:line="360" w:lineRule="auto"/>
        <w:ind w:firstLine="708"/>
        <w:jc w:val="both"/>
        <w:rPr>
          <w:sz w:val="28"/>
        </w:rPr>
      </w:pPr>
      <w:r w:rsidRPr="00E650A7">
        <w:rPr>
          <w:sz w:val="28"/>
        </w:rPr>
        <w:t>Развитие обмена приводит к увеличению влияния общества на природу и соответственно к росту непредвиденных воздействий природы относительно общества. Это может привести общество (экономику) к точке бифуркации, где общество либо деградирует, разрушается, либо переходит на более высокий уровень развития.</w:t>
      </w:r>
    </w:p>
    <w:p w:rsidR="00707EB0" w:rsidRPr="00D82CC7" w:rsidRDefault="00707EB0" w:rsidP="00707EB0">
      <w:pPr>
        <w:pStyle w:val="afe"/>
        <w:spacing w:after="0" w:line="360" w:lineRule="auto"/>
        <w:ind w:firstLine="708"/>
        <w:jc w:val="both"/>
        <w:rPr>
          <w:i/>
          <w:sz w:val="28"/>
          <w:u w:val="single"/>
        </w:rPr>
      </w:pPr>
      <w:r w:rsidRPr="00D82CC7">
        <w:rPr>
          <w:i/>
          <w:sz w:val="28"/>
          <w:u w:val="single"/>
        </w:rPr>
        <w:t>Гомеостат рынка</w:t>
      </w:r>
      <w:r w:rsidR="006905D9">
        <w:rPr>
          <w:i/>
          <w:sz w:val="28"/>
          <w:u w:val="single"/>
        </w:rPr>
        <w:t xml:space="preserve"> труда и рынка образования (рынка квалификаций)</w:t>
      </w:r>
      <w:r>
        <w:rPr>
          <w:i/>
          <w:sz w:val="28"/>
          <w:u w:val="single"/>
        </w:rPr>
        <w:t>.</w:t>
      </w:r>
    </w:p>
    <w:p w:rsidR="00707EB0" w:rsidRPr="00E650A7" w:rsidRDefault="00707EB0" w:rsidP="00707EB0">
      <w:pPr>
        <w:pStyle w:val="afe"/>
        <w:spacing w:after="0" w:line="360" w:lineRule="auto"/>
        <w:ind w:firstLine="708"/>
        <w:jc w:val="both"/>
        <w:rPr>
          <w:sz w:val="28"/>
        </w:rPr>
      </w:pPr>
      <w:r w:rsidRPr="00E650A7">
        <w:rPr>
          <w:sz w:val="28"/>
        </w:rPr>
        <w:t xml:space="preserve">Гомеостат </w:t>
      </w:r>
      <w:r w:rsidR="006905D9">
        <w:rPr>
          <w:sz w:val="28"/>
        </w:rPr>
        <w:t>рынка квалификаций</w:t>
      </w:r>
      <w:r w:rsidRPr="00E650A7">
        <w:rPr>
          <w:sz w:val="28"/>
        </w:rPr>
        <w:t xml:space="preserve"> представляет собой совокупность правил (потоков информации), по которым функционирует рынок.</w:t>
      </w:r>
    </w:p>
    <w:p w:rsidR="00707EB0" w:rsidRPr="00E650A7" w:rsidRDefault="00707EB0" w:rsidP="00707EB0">
      <w:pPr>
        <w:pStyle w:val="afe"/>
        <w:spacing w:after="0" w:line="360" w:lineRule="auto"/>
        <w:ind w:firstLine="708"/>
        <w:jc w:val="both"/>
        <w:rPr>
          <w:sz w:val="28"/>
        </w:rPr>
      </w:pPr>
      <w:r w:rsidRPr="00E650A7">
        <w:rPr>
          <w:sz w:val="28"/>
        </w:rPr>
        <w:lastRenderedPageBreak/>
        <w:t xml:space="preserve">Управление (регулирование) рынком осуществляется регулятором-руководителем рынка  и обратной  связью. </w:t>
      </w:r>
    </w:p>
    <w:p w:rsidR="00707EB0" w:rsidRPr="00AF0996" w:rsidRDefault="00707EB0" w:rsidP="00707EB0">
      <w:pPr>
        <w:ind w:firstLine="720"/>
        <w:jc w:val="both"/>
        <w:rPr>
          <w:sz w:val="28"/>
          <w:szCs w:val="28"/>
        </w:rPr>
      </w:pPr>
      <w:r w:rsidRPr="00AF0996">
        <w:rPr>
          <w:sz w:val="28"/>
          <w:szCs w:val="28"/>
        </w:rPr>
        <w:t xml:space="preserve">  </w:t>
      </w:r>
    </w:p>
    <w:p w:rsidR="00707EB0" w:rsidRPr="00AF0996" w:rsidRDefault="00C94E6E" w:rsidP="00707EB0">
      <w:pPr>
        <w:jc w:val="both"/>
        <w:rPr>
          <w:sz w:val="28"/>
          <w:szCs w:val="28"/>
        </w:rPr>
      </w:pPr>
      <w:r>
        <w:rPr>
          <w:rFonts w:ascii="Times New Roman" w:hAnsi="Times New Roman" w:cs="Times New Roman"/>
        </w:rPr>
      </w:r>
      <w:r>
        <w:rPr>
          <w:rFonts w:ascii="Times New Roman" w:hAnsi="Times New Roman" w:cs="Times New Roman"/>
        </w:rPr>
        <w:pict>
          <v:group id="_x0000_s1501" editas="canvas" style="width:468pt;height:189pt;mso-position-horizontal-relative:char;mso-position-vertical-relative:line" coordorigin="1716,1276" coordsize="9360,3780">
            <o:lock v:ext="edit" aspectratio="t"/>
            <v:shape id="_x0000_s1502" type="#_x0000_t75" style="position:absolute;left:1716;top:1276;width:9360;height:3780" o:preferrelative="f">
              <v:fill o:detectmouseclick="t"/>
              <v:path o:extrusionok="t" o:connecttype="none"/>
              <o:lock v:ext="edit" text="t"/>
            </v:shape>
            <v:rect id="_x0000_s1503" style="position:absolute;left:3877;top:2716;width:6299;height:2340" filled="f" strokeweight="1pt"/>
            <v:line id="_x0000_s1504" style="position:absolute" from="3516,3976" to="4057,3977">
              <v:stroke endarrow="block"/>
            </v:line>
            <v:shape id="_x0000_s1505" type="#_x0000_t202" style="position:absolute;left:4057;top:3436;width:1439;height:1080">
              <v:textbox style="mso-next-textbox:#_x0000_s1505">
                <w:txbxContent>
                  <w:p w:rsidR="00ED3A8B" w:rsidRPr="00BF12BB" w:rsidRDefault="00ED3A8B" w:rsidP="00707EB0">
                    <w:pPr>
                      <w:rPr>
                        <w:rFonts w:ascii="Times New Roman" w:hAnsi="Times New Roman" w:cs="Times New Roman"/>
                        <w:sz w:val="18"/>
                        <w:szCs w:val="18"/>
                      </w:rPr>
                    </w:pPr>
                    <w:r w:rsidRPr="00BF12BB">
                      <w:rPr>
                        <w:rFonts w:ascii="Times New Roman" w:hAnsi="Times New Roman" w:cs="Times New Roman"/>
                        <w:sz w:val="18"/>
                        <w:szCs w:val="18"/>
                      </w:rPr>
                      <w:t>Регулятор-</w:t>
                    </w:r>
                  </w:p>
                  <w:p w:rsidR="00ED3A8B" w:rsidRPr="00BF12BB" w:rsidRDefault="00ED3A8B" w:rsidP="00707EB0">
                    <w:pPr>
                      <w:rPr>
                        <w:rFonts w:ascii="Times New Roman" w:hAnsi="Times New Roman" w:cs="Times New Roman"/>
                        <w:sz w:val="18"/>
                        <w:szCs w:val="18"/>
                      </w:rPr>
                    </w:pPr>
                    <w:r w:rsidRPr="00BF12BB">
                      <w:rPr>
                        <w:rFonts w:ascii="Times New Roman" w:hAnsi="Times New Roman" w:cs="Times New Roman"/>
                        <w:sz w:val="18"/>
                        <w:szCs w:val="18"/>
                      </w:rPr>
                      <w:t>руководитель</w:t>
                    </w:r>
                  </w:p>
                  <w:p w:rsidR="00ED3A8B" w:rsidRPr="00BF12BB" w:rsidRDefault="00ED3A8B" w:rsidP="00707EB0">
                    <w:pPr>
                      <w:rPr>
                        <w:rFonts w:ascii="Times New Roman" w:hAnsi="Times New Roman" w:cs="Times New Roman"/>
                        <w:sz w:val="18"/>
                        <w:szCs w:val="18"/>
                      </w:rPr>
                    </w:pPr>
                    <w:r w:rsidRPr="00BF12BB">
                      <w:rPr>
                        <w:rFonts w:ascii="Times New Roman" w:hAnsi="Times New Roman" w:cs="Times New Roman"/>
                        <w:sz w:val="18"/>
                        <w:szCs w:val="18"/>
                      </w:rPr>
                      <w:t xml:space="preserve">рынка </w:t>
                    </w:r>
                  </w:p>
                </w:txbxContent>
              </v:textbox>
            </v:shape>
            <v:rect id="_x0000_s1506" style="position:absolute;left:6036;top:3256;width:1980;height:542">
              <v:textbox style="mso-next-textbox:#_x0000_s1506">
                <w:txbxContent>
                  <w:p w:rsidR="00ED3A8B" w:rsidRPr="00BF12BB" w:rsidRDefault="00ED3A8B" w:rsidP="00707EB0">
                    <w:pPr>
                      <w:rPr>
                        <w:rFonts w:ascii="Times New Roman" w:hAnsi="Times New Roman" w:cs="Times New Roman"/>
                        <w:sz w:val="18"/>
                        <w:szCs w:val="18"/>
                      </w:rPr>
                    </w:pPr>
                    <w:proofErr w:type="spellStart"/>
                    <w:proofErr w:type="gramStart"/>
                    <w:r w:rsidRPr="00BF12BB">
                      <w:rPr>
                        <w:rFonts w:ascii="Times New Roman" w:hAnsi="Times New Roman" w:cs="Times New Roman"/>
                        <w:sz w:val="18"/>
                        <w:szCs w:val="18"/>
                        <w:lang w:val="en-US"/>
                      </w:rPr>
                      <w:t>Ht</w:t>
                    </w:r>
                    <w:proofErr w:type="spellEnd"/>
                    <w:r w:rsidRPr="00BF12BB">
                      <w:rPr>
                        <w:rFonts w:ascii="Times New Roman" w:hAnsi="Times New Roman" w:cs="Times New Roman"/>
                        <w:sz w:val="18"/>
                        <w:szCs w:val="18"/>
                        <w:lang w:val="en-US"/>
                      </w:rPr>
                      <w:t xml:space="preserve"> </w:t>
                    </w:r>
                    <w:r w:rsidRPr="00BF12BB">
                      <w:rPr>
                        <w:rFonts w:ascii="Times New Roman" w:hAnsi="Times New Roman" w:cs="Times New Roman"/>
                        <w:sz w:val="18"/>
                        <w:szCs w:val="18"/>
                      </w:rPr>
                      <w:t xml:space="preserve"> структуры</w:t>
                    </w:r>
                    <w:proofErr w:type="gramEnd"/>
                    <w:r w:rsidRPr="00BF12BB">
                      <w:rPr>
                        <w:rFonts w:ascii="Times New Roman" w:hAnsi="Times New Roman" w:cs="Times New Roman"/>
                        <w:sz w:val="18"/>
                        <w:szCs w:val="18"/>
                      </w:rPr>
                      <w:t xml:space="preserve"> </w:t>
                    </w:r>
                    <w:r>
                      <w:rPr>
                        <w:rFonts w:ascii="Times New Roman" w:hAnsi="Times New Roman" w:cs="Times New Roman"/>
                        <w:sz w:val="18"/>
                        <w:szCs w:val="18"/>
                      </w:rPr>
                      <w:t>спроса/предложения</w:t>
                    </w:r>
                    <w:r w:rsidRPr="00BF12BB">
                      <w:rPr>
                        <w:rFonts w:ascii="Times New Roman" w:hAnsi="Times New Roman" w:cs="Times New Roman"/>
                        <w:sz w:val="18"/>
                        <w:szCs w:val="18"/>
                      </w:rPr>
                      <w:t xml:space="preserve">  1 </w:t>
                    </w:r>
                  </w:p>
                </w:txbxContent>
              </v:textbox>
            </v:rect>
            <v:rect id="_x0000_s1507" style="position:absolute;left:6036;top:3976;width:1980;height:540">
              <v:textbox style="mso-next-textbox:#_x0000_s1507">
                <w:txbxContent>
                  <w:p w:rsidR="00ED3A8B" w:rsidRPr="00BF12BB" w:rsidRDefault="00ED3A8B" w:rsidP="00707EB0">
                    <w:pPr>
                      <w:rPr>
                        <w:rFonts w:ascii="Times New Roman" w:hAnsi="Times New Roman" w:cs="Times New Roman"/>
                        <w:sz w:val="18"/>
                        <w:szCs w:val="18"/>
                      </w:rPr>
                    </w:pPr>
                    <w:proofErr w:type="spellStart"/>
                    <w:proofErr w:type="gramStart"/>
                    <w:r w:rsidRPr="00BF12BB">
                      <w:rPr>
                        <w:rFonts w:ascii="Times New Roman" w:hAnsi="Times New Roman" w:cs="Times New Roman"/>
                        <w:sz w:val="18"/>
                        <w:szCs w:val="18"/>
                        <w:lang w:val="en-US"/>
                      </w:rPr>
                      <w:t>Ht</w:t>
                    </w:r>
                    <w:proofErr w:type="spellEnd"/>
                    <w:r w:rsidRPr="00BF12BB">
                      <w:rPr>
                        <w:rFonts w:ascii="Times New Roman" w:hAnsi="Times New Roman" w:cs="Times New Roman"/>
                        <w:sz w:val="18"/>
                        <w:szCs w:val="18"/>
                      </w:rPr>
                      <w:t xml:space="preserve">  структуры</w:t>
                    </w:r>
                    <w:proofErr w:type="gramEnd"/>
                    <w:r w:rsidRPr="00BF12BB">
                      <w:rPr>
                        <w:rFonts w:ascii="Times New Roman" w:hAnsi="Times New Roman" w:cs="Times New Roman"/>
                        <w:sz w:val="18"/>
                        <w:szCs w:val="18"/>
                      </w:rPr>
                      <w:t xml:space="preserve"> </w:t>
                    </w:r>
                    <w:r>
                      <w:rPr>
                        <w:rFonts w:ascii="Times New Roman" w:hAnsi="Times New Roman" w:cs="Times New Roman"/>
                        <w:sz w:val="18"/>
                        <w:szCs w:val="18"/>
                      </w:rPr>
                      <w:t>спроса/предложения</w:t>
                    </w:r>
                    <w:r w:rsidRPr="00BF12BB">
                      <w:rPr>
                        <w:rFonts w:ascii="Times New Roman" w:hAnsi="Times New Roman" w:cs="Times New Roman"/>
                        <w:sz w:val="18"/>
                        <w:szCs w:val="18"/>
                      </w:rPr>
                      <w:t xml:space="preserve">  </w:t>
                    </w:r>
                    <w:r w:rsidRPr="00BF12BB">
                      <w:rPr>
                        <w:rFonts w:ascii="Times New Roman" w:hAnsi="Times New Roman" w:cs="Times New Roman"/>
                        <w:sz w:val="18"/>
                        <w:szCs w:val="18"/>
                        <w:lang w:val="en-US"/>
                      </w:rPr>
                      <w:t>n</w:t>
                    </w:r>
                  </w:p>
                  <w:p w:rsidR="00ED3A8B" w:rsidRPr="00BF12BB" w:rsidRDefault="00ED3A8B" w:rsidP="00707EB0">
                    <w:pPr>
                      <w:rPr>
                        <w:rFonts w:ascii="Times New Roman" w:hAnsi="Times New Roman" w:cs="Times New Roman"/>
                        <w:szCs w:val="18"/>
                      </w:rPr>
                    </w:pPr>
                  </w:p>
                </w:txbxContent>
              </v:textbox>
            </v:rect>
            <v:shape id="_x0000_s1508" type="#_x0000_t202" style="position:absolute;left:8376;top:3436;width:1258;height:1080">
              <v:textbox style="mso-next-textbox:#_x0000_s1508">
                <w:txbxContent>
                  <w:p w:rsidR="00ED3A8B" w:rsidRPr="00BF12BB" w:rsidRDefault="00ED3A8B" w:rsidP="00707EB0">
                    <w:pPr>
                      <w:rPr>
                        <w:rFonts w:ascii="Times New Roman" w:hAnsi="Times New Roman" w:cs="Times New Roman"/>
                        <w:sz w:val="20"/>
                        <w:szCs w:val="20"/>
                      </w:rPr>
                    </w:pPr>
                    <w:r w:rsidRPr="00BF12BB">
                      <w:rPr>
                        <w:rFonts w:ascii="Times New Roman" w:hAnsi="Times New Roman" w:cs="Times New Roman"/>
                        <w:sz w:val="20"/>
                        <w:szCs w:val="20"/>
                      </w:rPr>
                      <w:t xml:space="preserve">Экономические связи </w:t>
                    </w:r>
                  </w:p>
                </w:txbxContent>
              </v:textbox>
            </v:shape>
            <v:line id="_x0000_s1509" style="position:absolute;flip:y" from="5496,3617" to="6036,3619">
              <v:stroke endarrow="block"/>
            </v:line>
            <v:line id="_x0000_s1510" style="position:absolute" from="5496,4157" to="6036,4158">
              <v:stroke endarrow="block"/>
            </v:line>
            <v:line id="_x0000_s1511" style="position:absolute;flip:y" from="8016,4336" to="8376,4338">
              <v:stroke endarrow="block"/>
            </v:line>
            <v:line id="_x0000_s1512" style="position:absolute;flip:y" from="8016,3616" to="8376,3619">
              <v:stroke endarrow="block"/>
            </v:line>
            <v:line id="_x0000_s1513" style="position:absolute;flip:y" from="9635,4157" to="10535,4158">
              <v:stroke endarrow="block"/>
            </v:line>
            <v:line id="_x0000_s1514" style="position:absolute;flip:x" from="6756,4697" to="9816,4698">
              <v:stroke dashstyle="dash"/>
            </v:line>
            <v:line id="_x0000_s1515" style="position:absolute;flip:x" from="4776,4876" to="9996,4879">
              <v:stroke dashstyle="dash"/>
            </v:line>
            <v:line id="_x0000_s1516" style="position:absolute;flip:y" from="9816,4157" to="9818,4697">
              <v:stroke dashstyle="dash"/>
            </v:line>
            <v:line id="_x0000_s1517" style="position:absolute;flip:x" from="6756,3076" to="9815,3081">
              <v:stroke dashstyle="dash"/>
            </v:line>
            <v:line id="_x0000_s1518" style="position:absolute" from="6756,3076" to="6758,3256">
              <v:stroke dashstyle="dash" endarrow="block"/>
            </v:line>
            <v:line id="_x0000_s1519" style="position:absolute;flip:y" from="6756,4516" to="6758,4697">
              <v:stroke dashstyle="dash" endarrow="block"/>
            </v:line>
            <v:line id="_x0000_s1520" style="position:absolute;flip:x y" from="4776,4516" to="4777,4876">
              <v:stroke dashstyle="dash" endarrow="block"/>
            </v:line>
            <v:shape id="_x0000_s1521" type="#_x0000_t202" style="position:absolute;left:3877;top:2716;width:1980;height:720" filled="f" stroked="f">
              <v:textbox style="mso-next-textbox:#_x0000_s1521">
                <w:txbxContent>
                  <w:p w:rsidR="00ED3A8B" w:rsidRPr="00BF12BB" w:rsidRDefault="00ED3A8B" w:rsidP="00707EB0">
                    <w:pPr>
                      <w:rPr>
                        <w:rFonts w:ascii="Times New Roman" w:hAnsi="Times New Roman" w:cs="Times New Roman"/>
                        <w:sz w:val="20"/>
                        <w:szCs w:val="20"/>
                      </w:rPr>
                    </w:pPr>
                    <w:r w:rsidRPr="00BF12BB">
                      <w:rPr>
                        <w:rFonts w:ascii="Times New Roman" w:hAnsi="Times New Roman" w:cs="Times New Roman"/>
                        <w:sz w:val="20"/>
                        <w:szCs w:val="20"/>
                      </w:rPr>
                      <w:t xml:space="preserve">Основной контур управления </w:t>
                    </w:r>
                  </w:p>
                </w:txbxContent>
              </v:textbox>
            </v:shape>
            <v:line id="_x0000_s1522" style="position:absolute;flip:y" from="9816,3076" to="9818,4158">
              <v:stroke dashstyle="dash" startarrow="oval"/>
            </v:line>
            <v:line id="_x0000_s1523" style="position:absolute" from="9996,4157" to="9997,4876">
              <v:stroke dashstyle="longDash"/>
            </v:line>
            <v:shape id="_x0000_s1524" type="#_x0000_t202" style="position:absolute;left:2076;top:3436;width:1438;height:899">
              <v:textbox>
                <w:txbxContent>
                  <w:p w:rsidR="00ED3A8B" w:rsidRDefault="00ED3A8B" w:rsidP="00707EB0">
                    <w:pPr>
                      <w:rPr>
                        <w:rFonts w:ascii="Times New Roman" w:hAnsi="Times New Roman" w:cs="Times New Roman"/>
                        <w:sz w:val="18"/>
                        <w:szCs w:val="18"/>
                      </w:rPr>
                    </w:pPr>
                    <w:r w:rsidRPr="00BF12BB">
                      <w:rPr>
                        <w:rFonts w:ascii="Times New Roman" w:hAnsi="Times New Roman" w:cs="Times New Roman"/>
                        <w:sz w:val="18"/>
                        <w:szCs w:val="18"/>
                      </w:rPr>
                      <w:t>Регулятор-</w:t>
                    </w:r>
                  </w:p>
                  <w:p w:rsidR="00ED3A8B" w:rsidRPr="00BF12BB" w:rsidRDefault="00ED3A8B" w:rsidP="00707EB0">
                    <w:pPr>
                      <w:rPr>
                        <w:rFonts w:ascii="Times New Roman" w:hAnsi="Times New Roman" w:cs="Times New Roman"/>
                        <w:sz w:val="18"/>
                        <w:szCs w:val="18"/>
                      </w:rPr>
                    </w:pPr>
                    <w:r w:rsidRPr="00BF12BB">
                      <w:rPr>
                        <w:rFonts w:ascii="Times New Roman" w:hAnsi="Times New Roman" w:cs="Times New Roman"/>
                        <w:sz w:val="18"/>
                        <w:szCs w:val="18"/>
                      </w:rPr>
                      <w:t>руководитель общества</w:t>
                    </w:r>
                  </w:p>
                  <w:p w:rsidR="00ED3A8B" w:rsidRPr="00BF12BB" w:rsidRDefault="00ED3A8B" w:rsidP="00707EB0">
                    <w:pPr>
                      <w:rPr>
                        <w:rFonts w:ascii="Times New Roman" w:hAnsi="Times New Roman" w:cs="Times New Roman"/>
                      </w:rPr>
                    </w:pPr>
                  </w:p>
                </w:txbxContent>
              </v:textbox>
            </v:shape>
            <v:shape id="_x0000_s1525" type="#_x0000_t202" style="position:absolute;left:3876;top:1636;width:1079;height:720" strokeweight="1pt">
              <v:textbox style="mso-next-textbox:#_x0000_s1525">
                <w:txbxContent>
                  <w:p w:rsidR="00ED3A8B" w:rsidRPr="00BF12BB" w:rsidRDefault="00ED3A8B" w:rsidP="00707EB0">
                    <w:pPr>
                      <w:rPr>
                        <w:rFonts w:ascii="Times New Roman" w:hAnsi="Times New Roman" w:cs="Times New Roman"/>
                        <w:sz w:val="20"/>
                        <w:szCs w:val="20"/>
                      </w:rPr>
                    </w:pPr>
                    <w:r w:rsidRPr="00BF12BB">
                      <w:rPr>
                        <w:rFonts w:ascii="Times New Roman" w:hAnsi="Times New Roman" w:cs="Times New Roman"/>
                        <w:sz w:val="20"/>
                        <w:szCs w:val="20"/>
                      </w:rPr>
                      <w:t>Контур защиты</w:t>
                    </w:r>
                  </w:p>
                </w:txbxContent>
              </v:textbox>
            </v:shape>
            <v:shape id="_x0000_s1526" type="#_x0000_t202" style="position:absolute;left:5496;top:1276;width:2520;height:721" strokeweight="1pt">
              <v:textbox style="mso-next-textbox:#_x0000_s1526">
                <w:txbxContent>
                  <w:p w:rsidR="00ED3A8B" w:rsidRPr="00BF12BB" w:rsidRDefault="00ED3A8B" w:rsidP="00707EB0">
                    <w:pPr>
                      <w:rPr>
                        <w:rFonts w:ascii="Times New Roman" w:hAnsi="Times New Roman" w:cs="Times New Roman"/>
                        <w:sz w:val="20"/>
                        <w:szCs w:val="20"/>
                      </w:rPr>
                    </w:pPr>
                    <w:r w:rsidRPr="00BF12BB">
                      <w:rPr>
                        <w:rFonts w:ascii="Times New Roman" w:hAnsi="Times New Roman" w:cs="Times New Roman"/>
                        <w:sz w:val="20"/>
                        <w:szCs w:val="20"/>
                      </w:rPr>
                      <w:t xml:space="preserve">Контур </w:t>
                    </w:r>
                    <w:proofErr w:type="gramStart"/>
                    <w:r w:rsidRPr="00BF12BB">
                      <w:rPr>
                        <w:rFonts w:ascii="Times New Roman" w:hAnsi="Times New Roman" w:cs="Times New Roman"/>
                        <w:sz w:val="20"/>
                        <w:szCs w:val="20"/>
                      </w:rPr>
                      <w:t>дополнительной</w:t>
                    </w:r>
                    <w:proofErr w:type="gramEnd"/>
                    <w:r w:rsidRPr="00BF12BB">
                      <w:rPr>
                        <w:rFonts w:ascii="Times New Roman" w:hAnsi="Times New Roman" w:cs="Times New Roman"/>
                        <w:sz w:val="20"/>
                        <w:szCs w:val="20"/>
                      </w:rPr>
                      <w:t xml:space="preserve"> </w:t>
                    </w:r>
                  </w:p>
                  <w:p w:rsidR="00ED3A8B" w:rsidRPr="00BF12BB" w:rsidRDefault="00ED3A8B" w:rsidP="00707EB0">
                    <w:pPr>
                      <w:rPr>
                        <w:rFonts w:ascii="Times New Roman" w:hAnsi="Times New Roman" w:cs="Times New Roman"/>
                        <w:sz w:val="20"/>
                        <w:szCs w:val="20"/>
                      </w:rPr>
                    </w:pPr>
                    <w:r w:rsidRPr="00BF12BB">
                      <w:rPr>
                        <w:rFonts w:ascii="Times New Roman" w:hAnsi="Times New Roman" w:cs="Times New Roman"/>
                        <w:sz w:val="20"/>
                        <w:szCs w:val="20"/>
                      </w:rPr>
                      <w:t>адаптации</w:t>
                    </w:r>
                  </w:p>
                </w:txbxContent>
              </v:textbox>
            </v:shape>
            <v:shape id="_x0000_s1527" type="#_x0000_t67" style="position:absolute;left:4057;top:2356;width:188;height:328"/>
            <v:shape id="_x0000_s1528" type="#_x0000_t68" style="position:absolute;left:4416;top:2356;width:180;height:360"/>
            <v:shape id="_x0000_s1529" type="#_x0000_t67" style="position:absolute;left:5676;top:1997;width:181;height:721"/>
            <v:shape id="_x0000_s1530" type="#_x0000_t68" style="position:absolute;left:6035;top:1997;width:179;height:722"/>
            <v:line id="_x0000_s1531" style="position:absolute;flip:y" from="3336,2176" to="3338,3436"/>
            <v:line id="_x0000_s1532" style="position:absolute;flip:y" from="2976,1457" to="2977,3436"/>
            <v:line id="_x0000_s1533" style="position:absolute" from="3336,2176" to="3877,2178">
              <v:stroke endarrow="block"/>
            </v:line>
            <v:line id="_x0000_s1534" style="position:absolute" from="2976,1457" to="5493,1458">
              <v:stroke endarrow="block"/>
            </v:line>
            <v:shape id="_x0000_s1535" type="#_x0000_t13" style="position:absolute;left:4957;top:1636;width:539;height:180"/>
            <v:line id="_x0000_s1536" style="position:absolute" from="1716,3976" to="2074,3977">
              <v:stroke endarrow="block"/>
            </v:line>
            <v:line id="_x0000_s1537" style="position:absolute" from="5676,3726" to="5677,4087">
              <v:stroke dashstyle="1 1"/>
            </v:line>
            <w10:wrap type="none"/>
            <w10:anchorlock/>
          </v:group>
        </w:pict>
      </w:r>
    </w:p>
    <w:p w:rsidR="00707EB0" w:rsidRPr="00AF0996" w:rsidRDefault="00707EB0" w:rsidP="00707EB0">
      <w:pPr>
        <w:tabs>
          <w:tab w:val="left" w:pos="4995"/>
        </w:tabs>
        <w:ind w:firstLine="708"/>
        <w:jc w:val="both"/>
        <w:rPr>
          <w:sz w:val="28"/>
          <w:szCs w:val="28"/>
        </w:rPr>
      </w:pPr>
    </w:p>
    <w:p w:rsidR="00707EB0" w:rsidRPr="006905D9" w:rsidRDefault="00707EB0" w:rsidP="006905D9">
      <w:pPr>
        <w:pStyle w:val="afe"/>
        <w:spacing w:after="0" w:line="360" w:lineRule="auto"/>
        <w:ind w:firstLine="708"/>
        <w:jc w:val="both"/>
        <w:rPr>
          <w:sz w:val="28"/>
        </w:rPr>
      </w:pPr>
      <w:r w:rsidRPr="006905D9">
        <w:rPr>
          <w:sz w:val="28"/>
        </w:rPr>
        <w:t xml:space="preserve">Рис. </w:t>
      </w:r>
      <w:r w:rsidR="006905D9" w:rsidRPr="006905D9">
        <w:rPr>
          <w:sz w:val="28"/>
        </w:rPr>
        <w:t>28</w:t>
      </w:r>
      <w:r w:rsidRPr="006905D9">
        <w:rPr>
          <w:sz w:val="28"/>
        </w:rPr>
        <w:t>. Гомеостат рынка</w:t>
      </w:r>
      <w:r w:rsidR="006905D9" w:rsidRPr="006905D9">
        <w:rPr>
          <w:sz w:val="28"/>
        </w:rPr>
        <w:t xml:space="preserve"> квалификаций</w:t>
      </w:r>
    </w:p>
    <w:p w:rsidR="00707EB0" w:rsidRPr="00AF0996" w:rsidRDefault="00707EB0" w:rsidP="00707EB0">
      <w:pPr>
        <w:tabs>
          <w:tab w:val="left" w:pos="4995"/>
        </w:tabs>
        <w:ind w:firstLine="708"/>
        <w:jc w:val="both"/>
        <w:rPr>
          <w:sz w:val="28"/>
          <w:szCs w:val="28"/>
        </w:rPr>
      </w:pPr>
    </w:p>
    <w:p w:rsidR="00707EB0" w:rsidRPr="00E650A7" w:rsidRDefault="00707EB0" w:rsidP="00707EB0">
      <w:pPr>
        <w:pStyle w:val="afe"/>
        <w:spacing w:after="0" w:line="360" w:lineRule="auto"/>
        <w:ind w:firstLine="708"/>
        <w:jc w:val="both"/>
        <w:rPr>
          <w:sz w:val="28"/>
        </w:rPr>
      </w:pPr>
      <w:r w:rsidRPr="00E650A7">
        <w:rPr>
          <w:sz w:val="28"/>
        </w:rPr>
        <w:t xml:space="preserve">Высшим уровнем управления </w:t>
      </w:r>
      <w:r w:rsidR="006905D9">
        <w:rPr>
          <w:sz w:val="28"/>
        </w:rPr>
        <w:t>рынком квалификаций</w:t>
      </w:r>
      <w:r w:rsidRPr="00E650A7">
        <w:rPr>
          <w:sz w:val="28"/>
        </w:rPr>
        <w:t xml:space="preserve"> является регулятор-руководитель общества -  правила общества. Он задает  цель; влияет  на гомеостат рынка – на его основной контур, контур защиты и дополнительной адаптации.  </w:t>
      </w:r>
    </w:p>
    <w:p w:rsidR="00707EB0" w:rsidRPr="00E650A7" w:rsidRDefault="00707EB0" w:rsidP="00707EB0">
      <w:pPr>
        <w:pStyle w:val="afe"/>
        <w:spacing w:after="0" w:line="360" w:lineRule="auto"/>
        <w:ind w:firstLine="708"/>
        <w:jc w:val="both"/>
        <w:rPr>
          <w:sz w:val="28"/>
        </w:rPr>
      </w:pPr>
      <w:r w:rsidRPr="00E650A7">
        <w:rPr>
          <w:sz w:val="28"/>
        </w:rPr>
        <w:t xml:space="preserve">Высшая  цель рынка </w:t>
      </w:r>
      <w:r w:rsidR="006905D9">
        <w:rPr>
          <w:sz w:val="28"/>
        </w:rPr>
        <w:t>квалификаций</w:t>
      </w:r>
      <w:r w:rsidRPr="00E650A7">
        <w:rPr>
          <w:sz w:val="28"/>
        </w:rPr>
        <w:t xml:space="preserve"> -  воспроизводство </w:t>
      </w:r>
      <w:r w:rsidR="006905D9">
        <w:rPr>
          <w:sz w:val="28"/>
        </w:rPr>
        <w:t>квалифицированных кадров</w:t>
      </w:r>
      <w:r w:rsidRPr="00E650A7">
        <w:rPr>
          <w:sz w:val="28"/>
        </w:rPr>
        <w:t xml:space="preserve"> с максимальной эффективностью (самосохранение).  </w:t>
      </w:r>
    </w:p>
    <w:p w:rsidR="00707EB0" w:rsidRPr="00D82CC7" w:rsidRDefault="00707EB0" w:rsidP="00707EB0">
      <w:pPr>
        <w:pStyle w:val="afe"/>
        <w:spacing w:after="0" w:line="360" w:lineRule="auto"/>
        <w:ind w:firstLine="708"/>
        <w:jc w:val="both"/>
        <w:rPr>
          <w:i/>
          <w:sz w:val="28"/>
          <w:u w:val="single"/>
        </w:rPr>
      </w:pPr>
      <w:r w:rsidRPr="00D82CC7">
        <w:rPr>
          <w:i/>
          <w:sz w:val="28"/>
          <w:u w:val="single"/>
        </w:rPr>
        <w:t>Основной контур</w:t>
      </w:r>
      <w:r>
        <w:rPr>
          <w:i/>
          <w:sz w:val="28"/>
          <w:u w:val="single"/>
        </w:rPr>
        <w:t>.</w:t>
      </w:r>
      <w:r w:rsidRPr="00D82CC7">
        <w:rPr>
          <w:i/>
          <w:sz w:val="28"/>
          <w:u w:val="single"/>
        </w:rPr>
        <w:t xml:space="preserve">   </w:t>
      </w:r>
    </w:p>
    <w:p w:rsidR="00707EB0" w:rsidRPr="00E650A7" w:rsidRDefault="00707EB0" w:rsidP="00707EB0">
      <w:pPr>
        <w:pStyle w:val="afe"/>
        <w:spacing w:after="0" w:line="360" w:lineRule="auto"/>
        <w:ind w:firstLine="708"/>
        <w:jc w:val="both"/>
        <w:rPr>
          <w:sz w:val="28"/>
        </w:rPr>
      </w:pPr>
      <w:r w:rsidRPr="00E650A7">
        <w:rPr>
          <w:sz w:val="28"/>
        </w:rPr>
        <w:t xml:space="preserve">Регулятор-руководитель рынка – это институты, регулирующие взаимодействие структур </w:t>
      </w:r>
      <w:r w:rsidR="006905D9">
        <w:rPr>
          <w:sz w:val="28"/>
        </w:rPr>
        <w:t>спроса и предложения</w:t>
      </w:r>
      <w:r w:rsidRPr="00E650A7">
        <w:rPr>
          <w:sz w:val="28"/>
        </w:rPr>
        <w:t>. Регулятор-руководитель – это формальные и неформальные правила рынка. Формальные правила – это законодательство, касающееся рынка</w:t>
      </w:r>
      <w:r w:rsidR="006905D9">
        <w:rPr>
          <w:sz w:val="28"/>
        </w:rPr>
        <w:t xml:space="preserve"> труда</w:t>
      </w:r>
      <w:r w:rsidRPr="00E650A7">
        <w:rPr>
          <w:sz w:val="28"/>
        </w:rPr>
        <w:t>. Неформальные правила – это традиции, обычаи и т.п.</w:t>
      </w:r>
    </w:p>
    <w:p w:rsidR="00707EB0" w:rsidRPr="00E650A7" w:rsidRDefault="00707EB0" w:rsidP="00707EB0">
      <w:pPr>
        <w:pStyle w:val="afe"/>
        <w:spacing w:after="0" w:line="360" w:lineRule="auto"/>
        <w:ind w:firstLine="708"/>
        <w:jc w:val="both"/>
        <w:rPr>
          <w:sz w:val="28"/>
        </w:rPr>
      </w:pPr>
      <w:r w:rsidRPr="00E650A7">
        <w:rPr>
          <w:sz w:val="28"/>
        </w:rPr>
        <w:t xml:space="preserve">Внешняя среда оказывает воздействие на рынок, его гомеостат. Влияние непредвиденных внешних возмущений вызывает внешнее текущее противоречие.   Внешние возмущения могут исходить от общества в целом, от </w:t>
      </w:r>
      <w:r w:rsidRPr="00E650A7">
        <w:rPr>
          <w:sz w:val="28"/>
        </w:rPr>
        <w:lastRenderedPageBreak/>
        <w:t xml:space="preserve">природы. Примером непредвиденных внешних воздействий может быть резкое изменение природных ресурсов.  На рынке текущее внешнее противоречие может выражаться в дисбалансе спроса и предложения.  </w:t>
      </w:r>
    </w:p>
    <w:p w:rsidR="00707EB0" w:rsidRPr="00E650A7" w:rsidRDefault="00707EB0" w:rsidP="00707EB0">
      <w:pPr>
        <w:pStyle w:val="afe"/>
        <w:spacing w:after="0" w:line="360" w:lineRule="auto"/>
        <w:ind w:firstLine="708"/>
        <w:jc w:val="both"/>
        <w:rPr>
          <w:sz w:val="28"/>
        </w:rPr>
      </w:pPr>
      <w:r w:rsidRPr="00E650A7">
        <w:rPr>
          <w:sz w:val="28"/>
        </w:rPr>
        <w:t xml:space="preserve">Внутреннее текущее противоречие рынка вызывается флуктуациями внутри системы (внутренними возмущениями) в гомеостате рынка и в самом рынке. Внутренние флуктуации порождаются изменением производства, изменением транзакционных издержек, изменением правил рынка. На рынке внутреннее текущее противоречие может выражаться в дисбалансе спроса и предложения.   </w:t>
      </w:r>
    </w:p>
    <w:p w:rsidR="00707EB0" w:rsidRPr="00E650A7" w:rsidRDefault="00707EB0" w:rsidP="00707EB0">
      <w:pPr>
        <w:pStyle w:val="afe"/>
        <w:spacing w:after="0" w:line="360" w:lineRule="auto"/>
        <w:ind w:firstLine="708"/>
        <w:jc w:val="both"/>
        <w:rPr>
          <w:sz w:val="28"/>
        </w:rPr>
      </w:pPr>
      <w:r w:rsidRPr="00E650A7">
        <w:rPr>
          <w:sz w:val="28"/>
        </w:rPr>
        <w:t xml:space="preserve">Внутреннее и внешнее текущее противоречия компенсируются за счет регулирования каналов и внутреннего запасенного противоречия. </w:t>
      </w:r>
    </w:p>
    <w:p w:rsidR="00707EB0" w:rsidRPr="00E650A7" w:rsidRDefault="00707EB0" w:rsidP="00707EB0">
      <w:pPr>
        <w:pStyle w:val="afe"/>
        <w:spacing w:after="0" w:line="360" w:lineRule="auto"/>
        <w:ind w:firstLine="708"/>
        <w:jc w:val="both"/>
        <w:rPr>
          <w:sz w:val="28"/>
        </w:rPr>
      </w:pPr>
      <w:r w:rsidRPr="00E650A7">
        <w:rPr>
          <w:sz w:val="28"/>
        </w:rPr>
        <w:t xml:space="preserve">В гомеостате рынка содержится также внутреннее запасенное противоречие, причина которого  -  конкуренция между  структурами </w:t>
      </w:r>
      <w:proofErr w:type="spellStart"/>
      <w:r w:rsidR="00BF12BB">
        <w:rPr>
          <w:sz w:val="28"/>
        </w:rPr>
        <w:t>спроаса</w:t>
      </w:r>
      <w:proofErr w:type="spellEnd"/>
      <w:r w:rsidR="00BF12BB">
        <w:rPr>
          <w:sz w:val="28"/>
        </w:rPr>
        <w:t xml:space="preserve"> и предложения</w:t>
      </w:r>
      <w:r w:rsidRPr="00E650A7">
        <w:rPr>
          <w:sz w:val="28"/>
        </w:rPr>
        <w:t xml:space="preserve">. </w:t>
      </w:r>
    </w:p>
    <w:p w:rsidR="00707EB0" w:rsidRPr="00E650A7" w:rsidRDefault="00BF12BB" w:rsidP="00707EB0">
      <w:pPr>
        <w:pStyle w:val="afe"/>
        <w:spacing w:after="0" w:line="360" w:lineRule="auto"/>
        <w:ind w:firstLine="708"/>
        <w:jc w:val="both"/>
        <w:rPr>
          <w:sz w:val="28"/>
        </w:rPr>
      </w:pPr>
      <w:r>
        <w:rPr>
          <w:sz w:val="28"/>
        </w:rPr>
        <w:t>Р</w:t>
      </w:r>
      <w:r w:rsidR="00707EB0" w:rsidRPr="00E650A7">
        <w:rPr>
          <w:sz w:val="28"/>
        </w:rPr>
        <w:t xml:space="preserve">ынок отвечает на изменение условий существования двухфазной реакцией -  сначала расходует запас противоречия, чтобы погасить внутренние и внешние флуктуации. Затем восстанавливает запас противоречия. Это порождает волны в развитии рынка. </w:t>
      </w:r>
    </w:p>
    <w:p w:rsidR="00707EB0" w:rsidRPr="004734BC" w:rsidRDefault="00707EB0" w:rsidP="00707EB0">
      <w:pPr>
        <w:pStyle w:val="afe"/>
        <w:spacing w:after="0" w:line="360" w:lineRule="auto"/>
        <w:ind w:firstLine="708"/>
        <w:jc w:val="both"/>
        <w:rPr>
          <w:i/>
          <w:sz w:val="28"/>
          <w:u w:val="single"/>
        </w:rPr>
      </w:pPr>
      <w:r w:rsidRPr="004734BC">
        <w:rPr>
          <w:i/>
          <w:sz w:val="28"/>
          <w:u w:val="single"/>
        </w:rPr>
        <w:t>Контур защиты</w:t>
      </w:r>
      <w:r>
        <w:rPr>
          <w:i/>
          <w:sz w:val="28"/>
          <w:u w:val="single"/>
        </w:rPr>
        <w:t>.</w:t>
      </w:r>
      <w:r w:rsidRPr="004734BC">
        <w:rPr>
          <w:i/>
          <w:sz w:val="28"/>
          <w:u w:val="single"/>
        </w:rPr>
        <w:t xml:space="preserve"> </w:t>
      </w:r>
    </w:p>
    <w:p w:rsidR="00707EB0" w:rsidRPr="00E650A7" w:rsidRDefault="00707EB0" w:rsidP="00707EB0">
      <w:pPr>
        <w:pStyle w:val="afe"/>
        <w:spacing w:after="0" w:line="360" w:lineRule="auto"/>
        <w:ind w:firstLine="708"/>
        <w:jc w:val="both"/>
        <w:rPr>
          <w:sz w:val="28"/>
        </w:rPr>
      </w:pPr>
      <w:r w:rsidRPr="00E650A7">
        <w:rPr>
          <w:sz w:val="28"/>
        </w:rPr>
        <w:t xml:space="preserve">Когда работа гомеостата </w:t>
      </w:r>
      <w:r w:rsidR="00BF12BB">
        <w:rPr>
          <w:sz w:val="28"/>
        </w:rPr>
        <w:t>рынка</w:t>
      </w:r>
      <w:r w:rsidRPr="00E650A7">
        <w:rPr>
          <w:sz w:val="28"/>
        </w:rPr>
        <w:t xml:space="preserve"> резко нарушается или когда регулятор-руководитель  не выполняет свои основные функции, то гомеостат становится неуправляемым. Это происходит при превышении полномочий структурами, определяющими правила рынка, когда отношения между агентами переходят в конфликт, а регулятор-руководитель не может справиться с ситуацией и в других случаях. </w:t>
      </w:r>
    </w:p>
    <w:p w:rsidR="00707EB0" w:rsidRPr="00E650A7" w:rsidRDefault="00707EB0" w:rsidP="00707EB0">
      <w:pPr>
        <w:pStyle w:val="afe"/>
        <w:spacing w:after="0" w:line="360" w:lineRule="auto"/>
        <w:ind w:firstLine="708"/>
        <w:jc w:val="both"/>
        <w:rPr>
          <w:sz w:val="28"/>
        </w:rPr>
      </w:pPr>
      <w:r w:rsidRPr="00E650A7">
        <w:rPr>
          <w:sz w:val="28"/>
        </w:rPr>
        <w:t xml:space="preserve">Текущее противоречие на выходе переходит предельно допустимые границы -  это становится опасным для гомеостаза рынка, для гомеостаза общества. Тогда защитный контур вырабатывает сигнал на самоликвидацию или блокировку  гомеостата.  </w:t>
      </w:r>
    </w:p>
    <w:p w:rsidR="00707EB0" w:rsidRPr="00E650A7" w:rsidRDefault="00707EB0" w:rsidP="00707EB0">
      <w:pPr>
        <w:pStyle w:val="afe"/>
        <w:spacing w:after="0" w:line="360" w:lineRule="auto"/>
        <w:ind w:firstLine="708"/>
        <w:jc w:val="both"/>
        <w:rPr>
          <w:sz w:val="28"/>
        </w:rPr>
      </w:pPr>
      <w:r w:rsidRPr="00E650A7">
        <w:rPr>
          <w:sz w:val="28"/>
        </w:rPr>
        <w:lastRenderedPageBreak/>
        <w:t xml:space="preserve">Другая функция защитного контура – самосохранение от перегрузок. Например, существует предельная емкость рынка. </w:t>
      </w:r>
    </w:p>
    <w:p w:rsidR="00707EB0" w:rsidRPr="00E650A7" w:rsidRDefault="00707EB0" w:rsidP="00707EB0">
      <w:pPr>
        <w:pStyle w:val="afe"/>
        <w:spacing w:after="0" w:line="360" w:lineRule="auto"/>
        <w:ind w:firstLine="708"/>
        <w:jc w:val="both"/>
        <w:rPr>
          <w:sz w:val="28"/>
        </w:rPr>
      </w:pPr>
      <w:r w:rsidRPr="00E650A7">
        <w:rPr>
          <w:sz w:val="28"/>
        </w:rPr>
        <w:t xml:space="preserve">Контур дополнительной адаптации ответственен за величину поддерживаемого в гомеостате внутреннего запасенного противоречия.  Контур дополнительной адаптации выполняет три важные функции: </w:t>
      </w:r>
    </w:p>
    <w:p w:rsidR="00707EB0" w:rsidRPr="00E650A7" w:rsidRDefault="00707EB0" w:rsidP="00707EB0">
      <w:pPr>
        <w:pStyle w:val="afe"/>
        <w:spacing w:after="0" w:line="360" w:lineRule="auto"/>
        <w:ind w:firstLine="708"/>
        <w:jc w:val="both"/>
        <w:rPr>
          <w:sz w:val="28"/>
        </w:rPr>
      </w:pPr>
      <w:r w:rsidRPr="00E650A7">
        <w:rPr>
          <w:sz w:val="28"/>
        </w:rPr>
        <w:t xml:space="preserve">активации -  активизирует регуляторы-исполнители при возникновении больших возмущений;  то есть влияет на гомеостаты структур </w:t>
      </w:r>
      <w:r w:rsidR="00BF12BB">
        <w:rPr>
          <w:sz w:val="28"/>
        </w:rPr>
        <w:t>спроса/предложения</w:t>
      </w:r>
      <w:r w:rsidRPr="00E650A7">
        <w:rPr>
          <w:sz w:val="28"/>
        </w:rPr>
        <w:t xml:space="preserve"> – изменяет правила, создаются условия для возникновения новых структур </w:t>
      </w:r>
      <w:r w:rsidR="00BF12BB">
        <w:rPr>
          <w:sz w:val="28"/>
        </w:rPr>
        <w:t>спроса/предложения</w:t>
      </w:r>
      <w:r w:rsidRPr="00E650A7">
        <w:rPr>
          <w:sz w:val="28"/>
        </w:rPr>
        <w:t xml:space="preserve">. </w:t>
      </w:r>
    </w:p>
    <w:p w:rsidR="00BF12BB" w:rsidRDefault="00707EB0" w:rsidP="00707EB0">
      <w:pPr>
        <w:pStyle w:val="afe"/>
        <w:spacing w:after="0" w:line="360" w:lineRule="auto"/>
        <w:ind w:firstLine="708"/>
        <w:jc w:val="both"/>
        <w:rPr>
          <w:sz w:val="28"/>
        </w:rPr>
      </w:pPr>
      <w:r w:rsidRPr="00E650A7">
        <w:rPr>
          <w:sz w:val="28"/>
        </w:rPr>
        <w:t xml:space="preserve"> </w:t>
      </w:r>
      <w:proofErr w:type="spellStart"/>
      <w:r w:rsidRPr="00E650A7">
        <w:rPr>
          <w:sz w:val="28"/>
        </w:rPr>
        <w:t>форсировки</w:t>
      </w:r>
      <w:proofErr w:type="spellEnd"/>
      <w:r w:rsidRPr="00E650A7">
        <w:rPr>
          <w:sz w:val="28"/>
        </w:rPr>
        <w:t xml:space="preserve"> - временно поднимает пороги ограничений исполнительных органов каналов, тем самым создаются лучшие условия для компенсации больших возмущений. Структуры </w:t>
      </w:r>
      <w:r w:rsidR="00BF12BB">
        <w:rPr>
          <w:sz w:val="28"/>
        </w:rPr>
        <w:t>спроса/предложения</w:t>
      </w:r>
      <w:r w:rsidR="00BF12BB" w:rsidRPr="00E650A7">
        <w:rPr>
          <w:sz w:val="28"/>
        </w:rPr>
        <w:t xml:space="preserve"> </w:t>
      </w:r>
      <w:r w:rsidRPr="00E650A7">
        <w:rPr>
          <w:sz w:val="28"/>
        </w:rPr>
        <w:t>имеют пороги ограничений (опред</w:t>
      </w:r>
      <w:r w:rsidR="00BF12BB">
        <w:rPr>
          <w:sz w:val="28"/>
        </w:rPr>
        <w:t>еленная пропускная способность);</w:t>
      </w:r>
      <w:r w:rsidRPr="00E650A7">
        <w:rPr>
          <w:sz w:val="28"/>
        </w:rPr>
        <w:t xml:space="preserve"> </w:t>
      </w:r>
    </w:p>
    <w:p w:rsidR="00707EB0" w:rsidRPr="00E650A7" w:rsidRDefault="00707EB0" w:rsidP="00707EB0">
      <w:pPr>
        <w:pStyle w:val="afe"/>
        <w:spacing w:after="0" w:line="360" w:lineRule="auto"/>
        <w:ind w:firstLine="708"/>
        <w:jc w:val="both"/>
        <w:rPr>
          <w:sz w:val="28"/>
        </w:rPr>
      </w:pPr>
      <w:r w:rsidRPr="00E650A7">
        <w:rPr>
          <w:sz w:val="28"/>
        </w:rPr>
        <w:t xml:space="preserve">компенсации - медленно корректирует внутреннее запасенное противоречие. Например, изменение структуры рынка требует изменения запаса внутреннего противоречия. </w:t>
      </w:r>
    </w:p>
    <w:p w:rsidR="00707EB0" w:rsidRPr="004F630D" w:rsidRDefault="00707EB0" w:rsidP="00707EB0">
      <w:pPr>
        <w:pStyle w:val="afe"/>
        <w:spacing w:after="0" w:line="360" w:lineRule="auto"/>
        <w:ind w:firstLine="708"/>
        <w:jc w:val="both"/>
        <w:rPr>
          <w:i/>
          <w:sz w:val="28"/>
          <w:u w:val="single"/>
        </w:rPr>
      </w:pPr>
      <w:r w:rsidRPr="004F630D">
        <w:rPr>
          <w:i/>
          <w:sz w:val="28"/>
          <w:u w:val="single"/>
        </w:rPr>
        <w:t xml:space="preserve">Представление автоматизированной системы государственного </w:t>
      </w:r>
      <w:r w:rsidRPr="007F7DC5">
        <w:rPr>
          <w:i/>
          <w:sz w:val="28"/>
          <w:u w:val="single"/>
        </w:rPr>
        <w:t xml:space="preserve">регулирования </w:t>
      </w:r>
      <w:r w:rsidR="007F7DC5" w:rsidRPr="007F7DC5">
        <w:rPr>
          <w:sz w:val="28"/>
          <w:u w:val="single"/>
        </w:rPr>
        <w:t>рынком квалификаций</w:t>
      </w:r>
      <w:r w:rsidR="007F7DC5" w:rsidRPr="004F630D">
        <w:rPr>
          <w:i/>
          <w:sz w:val="28"/>
          <w:u w:val="single"/>
        </w:rPr>
        <w:t xml:space="preserve"> </w:t>
      </w:r>
      <w:r w:rsidRPr="004F630D">
        <w:rPr>
          <w:i/>
          <w:sz w:val="28"/>
          <w:u w:val="single"/>
        </w:rPr>
        <w:t>как гомеостатической сети.</w:t>
      </w:r>
    </w:p>
    <w:p w:rsidR="00707EB0" w:rsidRPr="00E650A7" w:rsidRDefault="00707EB0" w:rsidP="00842304">
      <w:pPr>
        <w:pStyle w:val="afe"/>
        <w:spacing w:after="0" w:line="360" w:lineRule="auto"/>
        <w:ind w:firstLine="708"/>
        <w:jc w:val="both"/>
        <w:rPr>
          <w:sz w:val="28"/>
        </w:rPr>
      </w:pPr>
      <w:r w:rsidRPr="00E650A7">
        <w:rPr>
          <w:sz w:val="28"/>
        </w:rPr>
        <w:t xml:space="preserve">Представленный выше анализ базовых элементов "человек – производство – рынок – общество – природа" свидетельствует о многоуровневом иерархическом характере отношений в системе </w:t>
      </w:r>
      <w:r w:rsidR="00842304">
        <w:rPr>
          <w:sz w:val="28"/>
        </w:rPr>
        <w:t>спроса и предложения квалификаций</w:t>
      </w:r>
      <w:r w:rsidRPr="00E650A7">
        <w:rPr>
          <w:sz w:val="28"/>
        </w:rPr>
        <w:t xml:space="preserve">. При этом гомеостаз систем каждого из уровней имеет “целью” поддержку жизненных процессов “своего уровня”, т.е. наибольшую эффективность в выполнении функций сложных систем. Функционирование систем данного уровня во многом представляет собой формирование гомеостаза следующего, более высокого уровня организации. </w:t>
      </w:r>
    </w:p>
    <w:p w:rsidR="00707EB0" w:rsidRPr="00E650A7" w:rsidRDefault="00707EB0" w:rsidP="00707EB0">
      <w:pPr>
        <w:pStyle w:val="afe"/>
        <w:spacing w:after="0" w:line="360" w:lineRule="auto"/>
        <w:ind w:firstLine="708"/>
        <w:jc w:val="both"/>
        <w:rPr>
          <w:sz w:val="28"/>
        </w:rPr>
      </w:pPr>
      <w:r w:rsidRPr="00E650A7">
        <w:rPr>
          <w:sz w:val="28"/>
        </w:rPr>
        <w:t xml:space="preserve">Система организована как пирамида гомеостатических систем, сложным образом взаимодействующих между собой. Гомеостаз каждого уровня дает свой вклад в поддержание функционирования на этом уровне и тем самым формирует следующий уровень организации со своими собственными, более </w:t>
      </w:r>
      <w:r w:rsidRPr="00E650A7">
        <w:rPr>
          <w:sz w:val="28"/>
        </w:rPr>
        <w:lastRenderedPageBreak/>
        <w:t xml:space="preserve">мощными гомеостатическими механизмами. В ответ он получает  целесообразное изменение своих условий функционирования, улучшающих его гомеостатический ресурс. </w:t>
      </w:r>
    </w:p>
    <w:p w:rsidR="00707EB0" w:rsidRPr="00E650A7" w:rsidRDefault="00707EB0" w:rsidP="00707EB0">
      <w:pPr>
        <w:pStyle w:val="afe"/>
        <w:spacing w:after="0" w:line="360" w:lineRule="auto"/>
        <w:ind w:firstLine="708"/>
        <w:jc w:val="both"/>
        <w:rPr>
          <w:sz w:val="28"/>
        </w:rPr>
      </w:pPr>
      <w:r w:rsidRPr="00E650A7">
        <w:rPr>
          <w:sz w:val="28"/>
        </w:rPr>
        <w:t xml:space="preserve">Цепочка положительной обратной связи – основа эволюционного процесса возникновения и быстрого распространения гомеостаза. </w:t>
      </w:r>
    </w:p>
    <w:p w:rsidR="00707EB0" w:rsidRPr="00E650A7" w:rsidRDefault="00707EB0" w:rsidP="00707EB0">
      <w:pPr>
        <w:pStyle w:val="afe"/>
        <w:spacing w:after="0" w:line="360" w:lineRule="auto"/>
        <w:ind w:firstLine="708"/>
        <w:jc w:val="both"/>
        <w:rPr>
          <w:sz w:val="28"/>
        </w:rPr>
      </w:pPr>
      <w:r w:rsidRPr="00E650A7">
        <w:rPr>
          <w:sz w:val="28"/>
        </w:rPr>
        <w:t xml:space="preserve">Базовым элементом положительной обратной связи является регулятор – руководитель: уполномоченный орган исполнительной власти по вопросам </w:t>
      </w:r>
      <w:r w:rsidR="00842304">
        <w:rPr>
          <w:sz w:val="28"/>
        </w:rPr>
        <w:t>регулирования рынка труда</w:t>
      </w:r>
      <w:r w:rsidRPr="00E650A7">
        <w:rPr>
          <w:sz w:val="28"/>
        </w:rPr>
        <w:t xml:space="preserve">.  </w:t>
      </w:r>
    </w:p>
    <w:p w:rsidR="00707EB0" w:rsidRPr="00E650A7" w:rsidRDefault="00707EB0" w:rsidP="00707EB0">
      <w:pPr>
        <w:pStyle w:val="afe"/>
        <w:spacing w:after="0" w:line="360" w:lineRule="auto"/>
        <w:ind w:firstLine="708"/>
        <w:jc w:val="both"/>
        <w:rPr>
          <w:sz w:val="28"/>
        </w:rPr>
      </w:pPr>
      <w:r w:rsidRPr="00E650A7">
        <w:rPr>
          <w:sz w:val="28"/>
        </w:rPr>
        <w:t xml:space="preserve">В гомеостатической иерархической системе гомеостаты и управляемые ими подсистемы должны объединяться  между собой в сети по определённым правилам посредством союзнических, партнёрских и конкурентных отношений. Такие сети образуют гомеостаты 2-го и более высоких порядков. </w:t>
      </w:r>
    </w:p>
    <w:p w:rsidR="00707EB0" w:rsidRPr="00E650A7" w:rsidRDefault="00707EB0" w:rsidP="00707EB0">
      <w:pPr>
        <w:pStyle w:val="afe"/>
        <w:spacing w:after="0" w:line="360" w:lineRule="auto"/>
        <w:ind w:firstLine="708"/>
        <w:jc w:val="both"/>
        <w:rPr>
          <w:sz w:val="28"/>
        </w:rPr>
      </w:pPr>
      <w:r w:rsidRPr="00E650A7">
        <w:rPr>
          <w:sz w:val="28"/>
        </w:rPr>
        <w:t xml:space="preserve">Объединяясь, гомеостаты образуют гомеостат более высокого организационного уровня, который  обладает  принципиально таким же механизмом обработки информации, как и гомеостаты его составляющие, но на качественно новом  уровне. </w:t>
      </w:r>
    </w:p>
    <w:p w:rsidR="00707EB0" w:rsidRPr="00E650A7" w:rsidRDefault="00707EB0" w:rsidP="00707EB0">
      <w:pPr>
        <w:pStyle w:val="afe"/>
        <w:spacing w:after="0" w:line="360" w:lineRule="auto"/>
        <w:ind w:firstLine="708"/>
        <w:jc w:val="both"/>
        <w:rPr>
          <w:sz w:val="28"/>
        </w:rPr>
      </w:pPr>
      <w:r w:rsidRPr="00E650A7">
        <w:rPr>
          <w:sz w:val="28"/>
        </w:rPr>
        <w:t xml:space="preserve">Гомеостатическая сеть строится вверх (путём построения узлов управления и объединения их в сети отношений) и вниз. </w:t>
      </w:r>
    </w:p>
    <w:p w:rsidR="00707EB0" w:rsidRPr="00E650A7" w:rsidRDefault="00707EB0" w:rsidP="00707EB0">
      <w:pPr>
        <w:pStyle w:val="afe"/>
        <w:spacing w:after="0" w:line="360" w:lineRule="auto"/>
        <w:ind w:firstLine="708"/>
        <w:jc w:val="both"/>
        <w:rPr>
          <w:sz w:val="28"/>
        </w:rPr>
      </w:pPr>
      <w:r w:rsidRPr="00E650A7">
        <w:rPr>
          <w:sz w:val="28"/>
        </w:rPr>
        <w:t>Свойства объединения гомеостатов  обладают  фрактальностью.  На рис.2</w:t>
      </w:r>
      <w:r w:rsidR="00321860">
        <w:rPr>
          <w:sz w:val="28"/>
        </w:rPr>
        <w:t>9</w:t>
      </w:r>
      <w:r w:rsidRPr="00E650A7">
        <w:rPr>
          <w:sz w:val="28"/>
        </w:rPr>
        <w:t xml:space="preserve"> изображен фрагмент гомеостатической сети </w:t>
      </w:r>
      <w:r>
        <w:rPr>
          <w:sz w:val="28"/>
        </w:rPr>
        <w:t>автоматизированной системы</w:t>
      </w:r>
      <w:r w:rsidRPr="00E650A7">
        <w:rPr>
          <w:sz w:val="28"/>
        </w:rPr>
        <w:t>, где фракталом является модель гомеостата между i-</w:t>
      </w:r>
      <w:proofErr w:type="spellStart"/>
      <w:r w:rsidRPr="00E650A7">
        <w:rPr>
          <w:sz w:val="28"/>
        </w:rPr>
        <w:t>ым</w:t>
      </w:r>
      <w:proofErr w:type="spellEnd"/>
      <w:r w:rsidRPr="00E650A7">
        <w:rPr>
          <w:sz w:val="28"/>
        </w:rPr>
        <w:t xml:space="preserve"> и i+1-ым </w:t>
      </w:r>
      <w:proofErr w:type="spellStart"/>
      <w:r w:rsidRPr="00E650A7">
        <w:rPr>
          <w:sz w:val="28"/>
        </w:rPr>
        <w:t>уровными</w:t>
      </w:r>
      <w:proofErr w:type="spellEnd"/>
      <w:r w:rsidRPr="00E650A7">
        <w:rPr>
          <w:sz w:val="28"/>
        </w:rPr>
        <w:t xml:space="preserve"> гомеостаза.</w:t>
      </w:r>
    </w:p>
    <w:p w:rsidR="00707EB0" w:rsidRPr="00AF0996" w:rsidRDefault="00707EB0" w:rsidP="00707EB0">
      <w:pPr>
        <w:ind w:firstLine="720"/>
        <w:jc w:val="both"/>
        <w:rPr>
          <w:sz w:val="28"/>
          <w:szCs w:val="28"/>
        </w:rPr>
      </w:pPr>
    </w:p>
    <w:p w:rsidR="00707EB0" w:rsidRPr="00AF0996" w:rsidRDefault="00C94E6E" w:rsidP="00707EB0">
      <w:pPr>
        <w:tabs>
          <w:tab w:val="left" w:pos="3420"/>
          <w:tab w:val="left" w:pos="4680"/>
        </w:tabs>
        <w:jc w:val="both"/>
        <w:rPr>
          <w:sz w:val="28"/>
          <w:szCs w:val="28"/>
        </w:rPr>
      </w:pPr>
      <w:r>
        <w:rPr>
          <w:sz w:val="28"/>
          <w:szCs w:val="28"/>
        </w:rPr>
      </w:r>
      <w:r>
        <w:rPr>
          <w:sz w:val="28"/>
          <w:szCs w:val="28"/>
        </w:rPr>
        <w:pict>
          <v:group id="_x0000_s1316" editas="canvas" style="width:477pt;height:279.1pt;mso-position-horizontal-relative:char;mso-position-vertical-relative:line" coordorigin="1992,5947" coordsize="7482,4322">
            <o:lock v:ext="edit" aspectratio="t"/>
            <v:shape id="_x0000_s1317" type="#_x0000_t75" style="position:absolute;left:1992;top:5947;width:7482;height:4322" o:preferrelative="f">
              <v:fill o:detectmouseclick="t"/>
              <v:path o:extrusionok="t" o:connecttype="none"/>
              <o:lock v:ext="edit" text="t"/>
            </v:shape>
            <v:rect id="_x0000_s1318" style="position:absolute;left:2557;top:7759;width:704;height:417">
              <v:textbox style="mso-next-textbox:#_x0000_s1318">
                <w:txbxContent>
                  <w:p w:rsidR="00ED3A8B" w:rsidRPr="00321860" w:rsidRDefault="00ED3A8B" w:rsidP="00707EB0">
                    <w:pPr>
                      <w:rPr>
                        <w:rFonts w:ascii="Times New Roman" w:hAnsi="Times New Roman" w:cs="Times New Roman"/>
                      </w:rPr>
                    </w:pPr>
                    <w:proofErr w:type="gramStart"/>
                    <w:r w:rsidRPr="00321860">
                      <w:rPr>
                        <w:rFonts w:ascii="Times New Roman" w:hAnsi="Times New Roman" w:cs="Times New Roman"/>
                      </w:rPr>
                      <w:t>Р</w:t>
                    </w:r>
                    <w:proofErr w:type="gramEnd"/>
                    <w:r w:rsidRPr="00321860">
                      <w:rPr>
                        <w:rFonts w:ascii="Times New Roman" w:hAnsi="Times New Roman" w:cs="Times New Roman"/>
                      </w:rPr>
                      <w:t xml:space="preserve"> </w:t>
                    </w:r>
                    <w:proofErr w:type="spellStart"/>
                    <w:r w:rsidRPr="00321860">
                      <w:rPr>
                        <w:rFonts w:ascii="Times New Roman" w:hAnsi="Times New Roman" w:cs="Times New Roman"/>
                        <w:lang w:val="en-US"/>
                      </w:rPr>
                      <w:t>i</w:t>
                    </w:r>
                    <w:proofErr w:type="spellEnd"/>
                    <w:r w:rsidRPr="00321860">
                      <w:rPr>
                        <w:rFonts w:ascii="Times New Roman" w:hAnsi="Times New Roman" w:cs="Times New Roman"/>
                        <w:sz w:val="20"/>
                        <w:szCs w:val="20"/>
                        <w:lang w:val="en-US"/>
                      </w:rPr>
                      <w:t>+</w:t>
                    </w:r>
                    <w:r w:rsidRPr="00321860">
                      <w:rPr>
                        <w:rFonts w:ascii="Times New Roman" w:hAnsi="Times New Roman" w:cs="Times New Roman"/>
                        <w:sz w:val="20"/>
                        <w:szCs w:val="20"/>
                      </w:rPr>
                      <w:t>1</w:t>
                    </w:r>
                  </w:p>
                </w:txbxContent>
              </v:textbox>
            </v:rect>
            <v:shape id="_x0000_s1319" type="#_x0000_t202" style="position:absolute;left:7921;top:6783;width:565;height:2230">
              <v:textbox style="mso-next-textbox:#_x0000_s1319">
                <w:txbxContent>
                  <w:p w:rsidR="00ED3A8B" w:rsidRPr="00321860" w:rsidRDefault="00ED3A8B" w:rsidP="00707EB0">
                    <w:pPr>
                      <w:rPr>
                        <w:rFonts w:ascii="Times New Roman" w:hAnsi="Times New Roman" w:cs="Times New Roman"/>
                        <w:sz w:val="20"/>
                        <w:szCs w:val="20"/>
                        <w:lang w:val="en-US"/>
                      </w:rPr>
                    </w:pPr>
                    <w:r w:rsidRPr="00321860">
                      <w:rPr>
                        <w:rFonts w:ascii="Times New Roman" w:hAnsi="Times New Roman" w:cs="Times New Roman"/>
                        <w:sz w:val="20"/>
                        <w:szCs w:val="20"/>
                        <w:lang w:val="en-US"/>
                      </w:rPr>
                      <w:t>O i+1</w:t>
                    </w:r>
                  </w:p>
                </w:txbxContent>
              </v:textbox>
            </v:shape>
            <v:shape id="_x0000_s1320" type="#_x0000_t202" style="position:absolute;left:6792;top:6783;width:566;height:557">
              <v:textbox style="mso-next-textbox:#_x0000_s1320">
                <w:txbxContent>
                  <w:p w:rsidR="00ED3A8B" w:rsidRPr="00321860" w:rsidRDefault="00ED3A8B" w:rsidP="00707EB0">
                    <w:pPr>
                      <w:rPr>
                        <w:rFonts w:ascii="Times New Roman" w:hAnsi="Times New Roman" w:cs="Times New Roman"/>
                        <w:sz w:val="20"/>
                        <w:szCs w:val="20"/>
                        <w:lang w:val="en-US"/>
                      </w:rPr>
                    </w:pPr>
                    <w:r w:rsidRPr="00321860">
                      <w:rPr>
                        <w:rFonts w:ascii="Times New Roman" w:hAnsi="Times New Roman" w:cs="Times New Roman"/>
                        <w:lang w:val="en-US"/>
                      </w:rPr>
                      <w:t xml:space="preserve">O </w:t>
                    </w:r>
                    <w:proofErr w:type="spellStart"/>
                    <w:r w:rsidRPr="00321860">
                      <w:rPr>
                        <w:rFonts w:ascii="Times New Roman" w:hAnsi="Times New Roman" w:cs="Times New Roman"/>
                        <w:lang w:val="en-US"/>
                      </w:rPr>
                      <w:t>i</w:t>
                    </w:r>
                    <w:proofErr w:type="spellEnd"/>
                  </w:p>
                </w:txbxContent>
              </v:textbox>
            </v:shape>
            <v:line id="_x0000_s1321" style="position:absolute;flip:y" from="3263,7062" to="3686,7898">
              <v:stroke endarrow="block"/>
            </v:line>
            <v:line id="_x0000_s1322" style="position:absolute;flip:y" from="7357,7062" to="7921,7063">
              <v:stroke endarrow="block"/>
            </v:line>
            <v:line id="_x0000_s1323" style="position:absolute;flip:y" from="7498,6365" to="7499,7060">
              <v:stroke dashstyle="longDash"/>
            </v:line>
            <v:line id="_x0000_s1324" style="position:absolute;flip:x y" from="4816,6365" to="7498,6366">
              <v:stroke dashstyle="longDash"/>
            </v:line>
            <v:line id="_x0000_s1325" style="position:absolute" from="4816,6365" to="4817,6781">
              <v:stroke dashstyle="dash" endarrow="block"/>
            </v:line>
            <v:shape id="_x0000_s1326" type="#_x0000_t202" style="position:absolute;left:3686;top:6783;width:1272;height:557" filled="f">
              <v:textbox style="mso-next-textbox:#_x0000_s1326">
                <w:txbxContent>
                  <w:p w:rsidR="00ED3A8B" w:rsidRDefault="00ED3A8B" w:rsidP="00707EB0">
                    <w:pPr>
                      <w:rPr>
                        <w:rFonts w:ascii="Times New Roman" w:hAnsi="Times New Roman" w:cs="Times New Roman"/>
                        <w:sz w:val="20"/>
                        <w:szCs w:val="20"/>
                      </w:rPr>
                    </w:pPr>
                    <w:r w:rsidRPr="00321860">
                      <w:rPr>
                        <w:rFonts w:ascii="Times New Roman" w:hAnsi="Times New Roman" w:cs="Times New Roman"/>
                        <w:sz w:val="20"/>
                        <w:szCs w:val="20"/>
                      </w:rPr>
                      <w:t>Регулятор-</w:t>
                    </w:r>
                  </w:p>
                  <w:p w:rsidR="00ED3A8B" w:rsidRPr="00321860" w:rsidRDefault="00ED3A8B" w:rsidP="00707EB0">
                    <w:pPr>
                      <w:rPr>
                        <w:rFonts w:ascii="Times New Roman" w:hAnsi="Times New Roman" w:cs="Times New Roman"/>
                        <w:sz w:val="20"/>
                        <w:szCs w:val="20"/>
                        <w:lang w:val="en-US"/>
                      </w:rPr>
                    </w:pPr>
                    <w:r w:rsidRPr="00321860">
                      <w:rPr>
                        <w:rFonts w:ascii="Times New Roman" w:hAnsi="Times New Roman" w:cs="Times New Roman"/>
                        <w:sz w:val="20"/>
                        <w:szCs w:val="20"/>
                      </w:rPr>
                      <w:t xml:space="preserve">руководитель </w:t>
                    </w:r>
                    <w:proofErr w:type="spellStart"/>
                    <w:r w:rsidRPr="00321860">
                      <w:rPr>
                        <w:rFonts w:ascii="Times New Roman" w:hAnsi="Times New Roman" w:cs="Times New Roman"/>
                        <w:sz w:val="20"/>
                        <w:szCs w:val="20"/>
                        <w:lang w:val="en-US"/>
                      </w:rPr>
                      <w:t>i</w:t>
                    </w:r>
                    <w:proofErr w:type="spellEnd"/>
                  </w:p>
                </w:txbxContent>
              </v:textbox>
            </v:shape>
            <v:line id="_x0000_s1327" style="position:absolute" from="8486,7340" to="9333,7341">
              <v:stroke endarrow="block"/>
            </v:line>
            <v:line id="_x0000_s1328" style="position:absolute" from="2416,5948" to="9048,5949"/>
            <v:line id="_x0000_s1329" style="position:absolute" from="2416,5948" to="2417,10268"/>
            <v:line id="_x0000_s1330" style="position:absolute" from="8909,7341" to="8910,10128">
              <v:stroke dashstyle="longDash"/>
            </v:line>
            <v:shape id="_x0000_s1331" type="#_x0000_t202" style="position:absolute;left:2416;top:5947;width:1269;height:279" filled="f" stroked="f">
              <v:textbox style="mso-next-textbox:#_x0000_s1331">
                <w:txbxContent>
                  <w:p w:rsidR="00ED3A8B" w:rsidRPr="00321860" w:rsidRDefault="00ED3A8B" w:rsidP="00707EB0">
                    <w:pPr>
                      <w:rPr>
                        <w:rFonts w:ascii="Times New Roman" w:hAnsi="Times New Roman" w:cs="Times New Roman"/>
                      </w:rPr>
                    </w:pPr>
                    <w:r w:rsidRPr="00321860">
                      <w:rPr>
                        <w:rFonts w:ascii="Times New Roman" w:hAnsi="Times New Roman" w:cs="Times New Roman"/>
                        <w:sz w:val="20"/>
                        <w:szCs w:val="20"/>
                      </w:rPr>
                      <w:t xml:space="preserve">Гомеостат </w:t>
                    </w:r>
                    <w:proofErr w:type="spellStart"/>
                    <w:r w:rsidRPr="00321860">
                      <w:rPr>
                        <w:rFonts w:ascii="Times New Roman" w:hAnsi="Times New Roman" w:cs="Times New Roman"/>
                        <w:lang w:val="en-US"/>
                      </w:rPr>
                      <w:t>i</w:t>
                    </w:r>
                    <w:proofErr w:type="spellEnd"/>
                    <w:r w:rsidRPr="00321860">
                      <w:rPr>
                        <w:rFonts w:ascii="Times New Roman" w:hAnsi="Times New Roman" w:cs="Times New Roman"/>
                        <w:sz w:val="20"/>
                        <w:szCs w:val="20"/>
                        <w:lang w:val="en-US"/>
                      </w:rPr>
                      <w:t>+</w:t>
                    </w:r>
                    <w:r w:rsidRPr="00321860">
                      <w:rPr>
                        <w:rFonts w:ascii="Times New Roman" w:hAnsi="Times New Roman" w:cs="Times New Roman"/>
                        <w:sz w:val="20"/>
                        <w:szCs w:val="20"/>
                      </w:rPr>
                      <w:t>1</w:t>
                    </w:r>
                  </w:p>
                </w:txbxContent>
              </v:textbox>
            </v:shape>
            <v:line id="_x0000_s1332" style="position:absolute;flip:y" from="4957,6783" to="5239,7062">
              <v:stroke endarrow="block"/>
            </v:line>
            <v:shape id="_x0000_s1333" type="#_x0000_t202" style="position:absolute;left:6792;top:8734;width:567;height:558">
              <v:textbox style="mso-next-textbox:#_x0000_s1333">
                <w:txbxContent>
                  <w:p w:rsidR="00ED3A8B" w:rsidRPr="00321860" w:rsidRDefault="00ED3A8B" w:rsidP="00707EB0">
                    <w:pPr>
                      <w:rPr>
                        <w:rFonts w:ascii="Times New Roman" w:hAnsi="Times New Roman" w:cs="Times New Roman"/>
                        <w:sz w:val="20"/>
                        <w:szCs w:val="20"/>
                        <w:lang w:val="en-US"/>
                      </w:rPr>
                    </w:pPr>
                    <w:r w:rsidRPr="00321860">
                      <w:rPr>
                        <w:rFonts w:ascii="Times New Roman" w:hAnsi="Times New Roman" w:cs="Times New Roman"/>
                        <w:lang w:val="en-US"/>
                      </w:rPr>
                      <w:t xml:space="preserve">O </w:t>
                    </w:r>
                    <w:proofErr w:type="spellStart"/>
                    <w:r w:rsidRPr="00321860">
                      <w:rPr>
                        <w:rFonts w:ascii="Times New Roman" w:hAnsi="Times New Roman" w:cs="Times New Roman"/>
                        <w:lang w:val="en-US"/>
                      </w:rPr>
                      <w:t>i</w:t>
                    </w:r>
                    <w:proofErr w:type="spellEnd"/>
                  </w:p>
                </w:txbxContent>
              </v:textbox>
            </v:shape>
            <v:line id="_x0000_s1334" style="position:absolute" from="1992,7898" to="2557,7900">
              <v:stroke endarrow="block"/>
            </v:line>
            <v:shape id="_x0000_s1335" type="#_x0000_t202" style="position:absolute;left:5239;top:6504;width:1271;height:558">
              <v:textbox style="mso-next-textbox:#_x0000_s1335">
                <w:txbxContent>
                  <w:p w:rsidR="00ED3A8B" w:rsidRDefault="00ED3A8B" w:rsidP="00707EB0">
                    <w:pPr>
                      <w:rPr>
                        <w:rFonts w:ascii="Times New Roman" w:hAnsi="Times New Roman" w:cs="Times New Roman"/>
                        <w:sz w:val="20"/>
                        <w:szCs w:val="20"/>
                      </w:rPr>
                    </w:pPr>
                    <w:r w:rsidRPr="00321860">
                      <w:rPr>
                        <w:rFonts w:ascii="Times New Roman" w:hAnsi="Times New Roman" w:cs="Times New Roman"/>
                        <w:sz w:val="20"/>
                        <w:szCs w:val="20"/>
                      </w:rPr>
                      <w:t>Регулятор-</w:t>
                    </w:r>
                  </w:p>
                  <w:p w:rsidR="00ED3A8B" w:rsidRPr="00321860" w:rsidRDefault="00ED3A8B" w:rsidP="00707EB0">
                    <w:pPr>
                      <w:rPr>
                        <w:rFonts w:ascii="Times New Roman" w:hAnsi="Times New Roman" w:cs="Times New Roman"/>
                        <w:sz w:val="20"/>
                        <w:szCs w:val="20"/>
                      </w:rPr>
                    </w:pPr>
                    <w:r w:rsidRPr="00321860">
                      <w:rPr>
                        <w:rFonts w:ascii="Times New Roman" w:hAnsi="Times New Roman" w:cs="Times New Roman"/>
                        <w:sz w:val="20"/>
                        <w:szCs w:val="20"/>
                      </w:rPr>
                      <w:t xml:space="preserve">исполнитель </w:t>
                    </w:r>
                    <w:proofErr w:type="spellStart"/>
                    <w:r w:rsidRPr="00321860">
                      <w:rPr>
                        <w:rFonts w:ascii="Times New Roman" w:hAnsi="Times New Roman" w:cs="Times New Roman"/>
                        <w:sz w:val="20"/>
                        <w:szCs w:val="20"/>
                        <w:lang w:val="en-US"/>
                      </w:rPr>
                      <w:t>i</w:t>
                    </w:r>
                    <w:proofErr w:type="spellEnd"/>
                    <w:r w:rsidRPr="00321860">
                      <w:rPr>
                        <w:rFonts w:ascii="Times New Roman" w:hAnsi="Times New Roman" w:cs="Times New Roman"/>
                        <w:sz w:val="20"/>
                        <w:szCs w:val="20"/>
                      </w:rPr>
                      <w:t xml:space="preserve"> </w:t>
                    </w:r>
                  </w:p>
                </w:txbxContent>
              </v:textbox>
            </v:shape>
            <v:shape id="_x0000_s1336" type="#_x0000_t202" style="position:absolute;left:5239;top:7201;width:1271;height:558">
              <v:textbox style="mso-next-textbox:#_x0000_s1336">
                <w:txbxContent>
                  <w:p w:rsidR="00ED3A8B" w:rsidRDefault="00ED3A8B" w:rsidP="00707EB0">
                    <w:pPr>
                      <w:rPr>
                        <w:rFonts w:ascii="Times New Roman" w:hAnsi="Times New Roman" w:cs="Times New Roman"/>
                        <w:sz w:val="20"/>
                        <w:szCs w:val="20"/>
                      </w:rPr>
                    </w:pPr>
                    <w:r w:rsidRPr="00321860">
                      <w:rPr>
                        <w:rFonts w:ascii="Times New Roman" w:hAnsi="Times New Roman" w:cs="Times New Roman"/>
                        <w:sz w:val="20"/>
                        <w:szCs w:val="20"/>
                      </w:rPr>
                      <w:t>Регулятор-</w:t>
                    </w:r>
                  </w:p>
                  <w:p w:rsidR="00ED3A8B" w:rsidRPr="00321860" w:rsidRDefault="00ED3A8B" w:rsidP="00707EB0">
                    <w:pPr>
                      <w:rPr>
                        <w:rFonts w:ascii="Times New Roman" w:hAnsi="Times New Roman" w:cs="Times New Roman"/>
                        <w:sz w:val="20"/>
                        <w:szCs w:val="20"/>
                      </w:rPr>
                    </w:pPr>
                    <w:r w:rsidRPr="00321860">
                      <w:rPr>
                        <w:rFonts w:ascii="Times New Roman" w:hAnsi="Times New Roman" w:cs="Times New Roman"/>
                        <w:sz w:val="20"/>
                        <w:szCs w:val="20"/>
                      </w:rPr>
                      <w:t xml:space="preserve">исполнитель </w:t>
                    </w:r>
                    <w:proofErr w:type="spellStart"/>
                    <w:r w:rsidRPr="00321860">
                      <w:rPr>
                        <w:rFonts w:ascii="Times New Roman" w:hAnsi="Times New Roman" w:cs="Times New Roman"/>
                        <w:sz w:val="20"/>
                        <w:szCs w:val="20"/>
                        <w:lang w:val="en-US"/>
                      </w:rPr>
                      <w:t>i</w:t>
                    </w:r>
                    <w:proofErr w:type="spellEnd"/>
                    <w:r w:rsidRPr="00321860">
                      <w:rPr>
                        <w:rFonts w:ascii="Times New Roman" w:hAnsi="Times New Roman" w:cs="Times New Roman"/>
                        <w:sz w:val="20"/>
                        <w:szCs w:val="20"/>
                      </w:rPr>
                      <w:t xml:space="preserve"> </w:t>
                    </w:r>
                  </w:p>
                </w:txbxContent>
              </v:textbox>
            </v:shape>
            <v:line id="_x0000_s1337" style="position:absolute" from="4957,7062" to="5239,7480">
              <v:stroke endarrow="block"/>
            </v:line>
            <v:line id="_x0000_s1338" style="position:absolute" from="6510,6783" to="6792,7062">
              <v:stroke endarrow="block"/>
            </v:line>
            <v:line id="_x0000_s1339" style="position:absolute;flip:y" from="6510,7201" to="6792,7480">
              <v:stroke endarrow="block"/>
            </v:line>
            <v:rect id="_x0000_s1340" style="position:absolute;left:3545;top:6226;width:4094;height:1672" filled="f"/>
            <v:shape id="_x0000_s1341" type="#_x0000_t202" style="position:absolute;left:3545;top:6226;width:1129;height:279" filled="f" stroked="f">
              <v:textbox style="mso-next-textbox:#_x0000_s1341">
                <w:txbxContent>
                  <w:p w:rsidR="00ED3A8B" w:rsidRPr="00321860" w:rsidRDefault="00ED3A8B" w:rsidP="00707EB0">
                    <w:pPr>
                      <w:rPr>
                        <w:rFonts w:ascii="Times New Roman" w:hAnsi="Times New Roman" w:cs="Times New Roman"/>
                      </w:rPr>
                    </w:pPr>
                    <w:r w:rsidRPr="00321860">
                      <w:rPr>
                        <w:rFonts w:ascii="Times New Roman" w:hAnsi="Times New Roman" w:cs="Times New Roman"/>
                        <w:sz w:val="20"/>
                        <w:szCs w:val="20"/>
                      </w:rPr>
                      <w:t xml:space="preserve">Гомеостат </w:t>
                    </w:r>
                    <w:proofErr w:type="spellStart"/>
                    <w:r w:rsidRPr="00321860">
                      <w:rPr>
                        <w:rFonts w:ascii="Times New Roman" w:hAnsi="Times New Roman" w:cs="Times New Roman"/>
                        <w:lang w:val="en-US"/>
                      </w:rPr>
                      <w:t>i</w:t>
                    </w:r>
                    <w:proofErr w:type="spellEnd"/>
                  </w:p>
                </w:txbxContent>
              </v:textbox>
            </v:shape>
            <v:shape id="_x0000_s1342" type="#_x0000_t202" style="position:absolute;left:3686;top:8734;width:1274;height:557" filled="f">
              <v:textbox style="mso-next-textbox:#_x0000_s1342">
                <w:txbxContent>
                  <w:p w:rsidR="00ED3A8B" w:rsidRDefault="00ED3A8B" w:rsidP="00707EB0">
                    <w:pPr>
                      <w:rPr>
                        <w:rFonts w:ascii="Times New Roman" w:hAnsi="Times New Roman" w:cs="Times New Roman"/>
                        <w:sz w:val="20"/>
                        <w:szCs w:val="20"/>
                      </w:rPr>
                    </w:pPr>
                    <w:r w:rsidRPr="00321860">
                      <w:rPr>
                        <w:rFonts w:ascii="Times New Roman" w:hAnsi="Times New Roman" w:cs="Times New Roman"/>
                        <w:sz w:val="20"/>
                        <w:szCs w:val="20"/>
                      </w:rPr>
                      <w:t>Регулятор</w:t>
                    </w:r>
                    <w:r>
                      <w:rPr>
                        <w:rFonts w:ascii="Times New Roman" w:hAnsi="Times New Roman" w:cs="Times New Roman"/>
                        <w:sz w:val="20"/>
                        <w:szCs w:val="20"/>
                      </w:rPr>
                      <w:t>-</w:t>
                    </w:r>
                  </w:p>
                  <w:p w:rsidR="00ED3A8B" w:rsidRPr="00321860" w:rsidRDefault="00ED3A8B" w:rsidP="00707EB0">
                    <w:pPr>
                      <w:rPr>
                        <w:rFonts w:ascii="Times New Roman" w:hAnsi="Times New Roman" w:cs="Times New Roman"/>
                        <w:sz w:val="20"/>
                        <w:szCs w:val="20"/>
                        <w:lang w:val="en-US"/>
                      </w:rPr>
                    </w:pPr>
                    <w:r w:rsidRPr="00321860">
                      <w:rPr>
                        <w:rFonts w:ascii="Times New Roman" w:hAnsi="Times New Roman" w:cs="Times New Roman"/>
                        <w:sz w:val="20"/>
                        <w:szCs w:val="20"/>
                      </w:rPr>
                      <w:t xml:space="preserve">руководитель </w:t>
                    </w:r>
                    <w:proofErr w:type="spellStart"/>
                    <w:r w:rsidRPr="00321860">
                      <w:rPr>
                        <w:rFonts w:ascii="Times New Roman" w:hAnsi="Times New Roman" w:cs="Times New Roman"/>
                        <w:sz w:val="20"/>
                        <w:szCs w:val="20"/>
                        <w:lang w:val="en-US"/>
                      </w:rPr>
                      <w:t>i</w:t>
                    </w:r>
                    <w:proofErr w:type="spellEnd"/>
                  </w:p>
                </w:txbxContent>
              </v:textbox>
            </v:shape>
            <v:shape id="_x0000_s1343" type="#_x0000_t202" style="position:absolute;left:5239;top:9152;width:1271;height:559">
              <v:textbox style="mso-next-textbox:#_x0000_s1343">
                <w:txbxContent>
                  <w:p w:rsidR="00ED3A8B" w:rsidRDefault="00ED3A8B" w:rsidP="00707EB0">
                    <w:pPr>
                      <w:rPr>
                        <w:rFonts w:ascii="Times New Roman" w:hAnsi="Times New Roman" w:cs="Times New Roman"/>
                        <w:sz w:val="20"/>
                        <w:szCs w:val="20"/>
                      </w:rPr>
                    </w:pPr>
                    <w:r w:rsidRPr="00321860">
                      <w:rPr>
                        <w:rFonts w:ascii="Times New Roman" w:hAnsi="Times New Roman" w:cs="Times New Roman"/>
                        <w:sz w:val="20"/>
                        <w:szCs w:val="20"/>
                      </w:rPr>
                      <w:t>Регулятор-</w:t>
                    </w:r>
                  </w:p>
                  <w:p w:rsidR="00ED3A8B" w:rsidRPr="00321860" w:rsidRDefault="00ED3A8B" w:rsidP="00707EB0">
                    <w:pPr>
                      <w:rPr>
                        <w:rFonts w:ascii="Times New Roman" w:hAnsi="Times New Roman" w:cs="Times New Roman"/>
                        <w:sz w:val="20"/>
                        <w:szCs w:val="20"/>
                      </w:rPr>
                    </w:pPr>
                    <w:r w:rsidRPr="00321860">
                      <w:rPr>
                        <w:rFonts w:ascii="Times New Roman" w:hAnsi="Times New Roman" w:cs="Times New Roman"/>
                        <w:sz w:val="20"/>
                        <w:szCs w:val="20"/>
                      </w:rPr>
                      <w:t xml:space="preserve">исполнитель </w:t>
                    </w:r>
                    <w:proofErr w:type="spellStart"/>
                    <w:r w:rsidRPr="00321860">
                      <w:rPr>
                        <w:rFonts w:ascii="Times New Roman" w:hAnsi="Times New Roman" w:cs="Times New Roman"/>
                        <w:sz w:val="20"/>
                        <w:szCs w:val="20"/>
                        <w:lang w:val="en-US"/>
                      </w:rPr>
                      <w:t>i</w:t>
                    </w:r>
                    <w:proofErr w:type="spellEnd"/>
                    <w:r w:rsidRPr="00321860">
                      <w:rPr>
                        <w:rFonts w:ascii="Times New Roman" w:hAnsi="Times New Roman" w:cs="Times New Roman"/>
                        <w:sz w:val="20"/>
                        <w:szCs w:val="20"/>
                      </w:rPr>
                      <w:t xml:space="preserve"> </w:t>
                    </w:r>
                  </w:p>
                </w:txbxContent>
              </v:textbox>
            </v:shape>
            <v:shape id="_x0000_s1344" type="#_x0000_t202" style="position:absolute;left:5239;top:8316;width:1271;height:558">
              <v:textbox style="mso-next-textbox:#_x0000_s1344">
                <w:txbxContent>
                  <w:p w:rsidR="00ED3A8B" w:rsidRDefault="00ED3A8B" w:rsidP="00707EB0">
                    <w:pPr>
                      <w:rPr>
                        <w:rFonts w:ascii="Times New Roman" w:hAnsi="Times New Roman" w:cs="Times New Roman"/>
                        <w:sz w:val="20"/>
                        <w:szCs w:val="20"/>
                      </w:rPr>
                    </w:pPr>
                    <w:r w:rsidRPr="00321860">
                      <w:rPr>
                        <w:rFonts w:ascii="Times New Roman" w:hAnsi="Times New Roman" w:cs="Times New Roman"/>
                        <w:sz w:val="20"/>
                        <w:szCs w:val="20"/>
                      </w:rPr>
                      <w:t>Регулятор-</w:t>
                    </w:r>
                  </w:p>
                  <w:p w:rsidR="00ED3A8B" w:rsidRPr="00321860" w:rsidRDefault="00ED3A8B" w:rsidP="00707EB0">
                    <w:pPr>
                      <w:rPr>
                        <w:rFonts w:ascii="Times New Roman" w:hAnsi="Times New Roman" w:cs="Times New Roman"/>
                        <w:sz w:val="20"/>
                        <w:szCs w:val="20"/>
                      </w:rPr>
                    </w:pPr>
                    <w:r w:rsidRPr="00321860">
                      <w:rPr>
                        <w:rFonts w:ascii="Times New Roman" w:hAnsi="Times New Roman" w:cs="Times New Roman"/>
                        <w:sz w:val="20"/>
                        <w:szCs w:val="20"/>
                      </w:rPr>
                      <w:t xml:space="preserve">исполнитель </w:t>
                    </w:r>
                    <w:proofErr w:type="spellStart"/>
                    <w:r w:rsidRPr="00321860">
                      <w:rPr>
                        <w:rFonts w:ascii="Times New Roman" w:hAnsi="Times New Roman" w:cs="Times New Roman"/>
                        <w:sz w:val="20"/>
                        <w:szCs w:val="20"/>
                        <w:lang w:val="en-US"/>
                      </w:rPr>
                      <w:t>i</w:t>
                    </w:r>
                    <w:proofErr w:type="spellEnd"/>
                    <w:r w:rsidRPr="00321860">
                      <w:rPr>
                        <w:rFonts w:ascii="Times New Roman" w:hAnsi="Times New Roman" w:cs="Times New Roman"/>
                        <w:sz w:val="20"/>
                        <w:szCs w:val="20"/>
                      </w:rPr>
                      <w:t xml:space="preserve"> </w:t>
                    </w:r>
                  </w:p>
                </w:txbxContent>
              </v:textbox>
            </v:shape>
            <v:line id="_x0000_s1345" style="position:absolute" from="3545,8177" to="3545,8177"/>
            <v:rect id="_x0000_s1346" style="position:absolute;left:3545;top:8037;width:4094;height:1812" filled="f"/>
            <v:line id="_x0000_s1347" style="position:absolute;flip:y" from="4957,8595" to="5239,9013">
              <v:stroke endarrow="block"/>
            </v:line>
            <v:line id="_x0000_s1348" style="position:absolute" from="4957,9013" to="5239,9431">
              <v:stroke endarrow="block"/>
            </v:line>
            <v:line id="_x0000_s1349" style="position:absolute" from="6510,8595" to="6792,9013">
              <v:stroke endarrow="block"/>
            </v:line>
            <v:line id="_x0000_s1350" style="position:absolute;flip:y" from="6510,9152" to="6792,9431">
              <v:stroke endarrow="block"/>
            </v:line>
            <v:line id="_x0000_s1351" style="position:absolute" from="7357,8874" to="7921,8875">
              <v:stroke endarrow="block"/>
            </v:line>
            <v:shape id="_x0000_s1352" type="#_x0000_t202" style="position:absolute;left:3545;top:8037;width:1129;height:280" filled="f" stroked="f">
              <v:textbox style="mso-next-textbox:#_x0000_s1352">
                <w:txbxContent>
                  <w:p w:rsidR="00ED3A8B" w:rsidRPr="00321860" w:rsidRDefault="00ED3A8B" w:rsidP="00707EB0">
                    <w:pPr>
                      <w:rPr>
                        <w:rFonts w:ascii="Times New Roman" w:hAnsi="Times New Roman" w:cs="Times New Roman"/>
                      </w:rPr>
                    </w:pPr>
                    <w:r w:rsidRPr="00321860">
                      <w:rPr>
                        <w:rFonts w:ascii="Times New Roman" w:hAnsi="Times New Roman" w:cs="Times New Roman"/>
                        <w:sz w:val="20"/>
                        <w:szCs w:val="20"/>
                      </w:rPr>
                      <w:t xml:space="preserve">Гомеостат </w:t>
                    </w:r>
                    <w:proofErr w:type="spellStart"/>
                    <w:r w:rsidRPr="00321860">
                      <w:rPr>
                        <w:rFonts w:ascii="Times New Roman" w:hAnsi="Times New Roman" w:cs="Times New Roman"/>
                        <w:lang w:val="en-US"/>
                      </w:rPr>
                      <w:t>i</w:t>
                    </w:r>
                    <w:proofErr w:type="spellEnd"/>
                  </w:p>
                </w:txbxContent>
              </v:textbox>
            </v:shape>
            <v:line id="_x0000_s1353" style="position:absolute;flip:y" from="7498,8177" to="7498,8874">
              <v:stroke dashstyle="longDash"/>
            </v:line>
            <v:line id="_x0000_s1354" style="position:absolute;flip:x" from="4674,8177" to="7498,8177">
              <v:stroke dashstyle="longDash"/>
            </v:line>
            <v:line id="_x0000_s1355" style="position:absolute" from="4674,8177" to="4674,8734">
              <v:stroke dashstyle="longDash" endarrow="block"/>
            </v:line>
            <v:line id="_x0000_s1356" style="position:absolute" from="3263,8037" to="3686,9013">
              <v:stroke endarrow="block"/>
            </v:line>
            <v:line id="_x0000_s1357" style="position:absolute;flip:x" from="2980,10128" to="8909,10129">
              <v:stroke dashstyle="longDash"/>
            </v:line>
            <v:line id="_x0000_s1358" style="position:absolute;flip:y" from="2980,8177" to="2981,10128">
              <v:stroke dashstyle="longDash" endarrow="block"/>
            </v:line>
            <v:line id="_x0000_s1359" style="position:absolute" from="2416,10268" to="9049,10269"/>
            <v:line id="_x0000_s1360" style="position:absolute;flip:y" from="9050,5948" to="9051,10268"/>
            <v:line id="_x0000_s1361" style="position:absolute;flip:y" from="8627,6087" to="8628,7340" strokeweight="1.5pt">
              <v:stroke dashstyle="dash"/>
            </v:line>
            <v:line id="_x0000_s1362" style="position:absolute;flip:x" from="4251,6087" to="8627,6088" strokeweight="1.5pt">
              <v:stroke dashstyle="dash"/>
            </v:line>
            <v:line id="_x0000_s1363" style="position:absolute" from="4251,6087" to="4252,6225" strokeweight="1.5pt">
              <v:stroke endarrow="block"/>
            </v:line>
            <v:line id="_x0000_s1364" style="position:absolute" from="8627,7341" to="8628,9989" strokeweight="1.5pt">
              <v:stroke dashstyle="dash" startarrow="oval"/>
            </v:line>
            <v:line id="_x0000_s1365" style="position:absolute;flip:x" from="3968,9989" to="8627,9991" strokeweight="1.5pt">
              <v:stroke dashstyle="dash"/>
            </v:line>
            <v:line id="_x0000_s1366" style="position:absolute;flip:y" from="3968,9849" to="3969,9989" strokeweight="1.5pt">
              <v:stroke endarrow="block"/>
            </v:line>
            <w10:wrap type="none"/>
            <w10:anchorlock/>
          </v:group>
        </w:pict>
      </w:r>
    </w:p>
    <w:p w:rsidR="00707EB0" w:rsidRPr="00AF0996" w:rsidRDefault="00707EB0" w:rsidP="00707EB0">
      <w:pPr>
        <w:ind w:firstLine="720"/>
        <w:jc w:val="both"/>
        <w:rPr>
          <w:sz w:val="28"/>
          <w:szCs w:val="28"/>
        </w:rPr>
      </w:pPr>
    </w:p>
    <w:p w:rsidR="00707EB0" w:rsidRPr="00321860" w:rsidRDefault="00707EB0" w:rsidP="00321860">
      <w:pPr>
        <w:pStyle w:val="afe"/>
        <w:spacing w:after="0" w:line="360" w:lineRule="auto"/>
        <w:ind w:firstLine="708"/>
        <w:jc w:val="both"/>
        <w:rPr>
          <w:sz w:val="28"/>
        </w:rPr>
      </w:pPr>
      <w:r w:rsidRPr="00321860">
        <w:rPr>
          <w:sz w:val="28"/>
        </w:rPr>
        <w:t>Рис. 2</w:t>
      </w:r>
      <w:r w:rsidR="00321860">
        <w:rPr>
          <w:sz w:val="28"/>
        </w:rPr>
        <w:t>9</w:t>
      </w:r>
      <w:r w:rsidRPr="00321860">
        <w:rPr>
          <w:sz w:val="28"/>
        </w:rPr>
        <w:t>. Фрагмент гомеостатической сети автоматизированной системы.</w:t>
      </w:r>
    </w:p>
    <w:p w:rsidR="00707EB0" w:rsidRPr="00AF0996" w:rsidRDefault="00707EB0" w:rsidP="00707EB0">
      <w:pPr>
        <w:ind w:firstLine="720"/>
        <w:jc w:val="both"/>
        <w:rPr>
          <w:sz w:val="28"/>
          <w:szCs w:val="28"/>
        </w:rPr>
      </w:pPr>
    </w:p>
    <w:p w:rsidR="00707EB0" w:rsidRPr="00E650A7" w:rsidRDefault="00707EB0" w:rsidP="00707EB0">
      <w:pPr>
        <w:pStyle w:val="afe"/>
        <w:spacing w:after="0" w:line="360" w:lineRule="auto"/>
        <w:ind w:firstLine="708"/>
        <w:jc w:val="both"/>
        <w:rPr>
          <w:sz w:val="28"/>
        </w:rPr>
      </w:pPr>
      <w:r w:rsidRPr="00E650A7">
        <w:rPr>
          <w:sz w:val="28"/>
        </w:rPr>
        <w:t>Жирными пунктирными стрелками обозначена положительная обратная связь, тонкими пунктирными – отрицательная. На рис.2</w:t>
      </w:r>
      <w:r w:rsidR="00321860">
        <w:rPr>
          <w:sz w:val="28"/>
        </w:rPr>
        <w:t>9</w:t>
      </w:r>
      <w:r w:rsidRPr="00E650A7">
        <w:rPr>
          <w:sz w:val="28"/>
        </w:rPr>
        <w:t xml:space="preserve">. стрелками изображены только информационные потоки.   </w:t>
      </w:r>
    </w:p>
    <w:p w:rsidR="00707EB0" w:rsidRPr="00E650A7" w:rsidRDefault="00707EB0" w:rsidP="00707EB0">
      <w:pPr>
        <w:pStyle w:val="afe"/>
        <w:spacing w:after="0" w:line="360" w:lineRule="auto"/>
        <w:ind w:firstLine="708"/>
        <w:jc w:val="both"/>
        <w:rPr>
          <w:sz w:val="28"/>
        </w:rPr>
      </w:pPr>
      <w:r w:rsidRPr="00E650A7">
        <w:rPr>
          <w:sz w:val="28"/>
        </w:rPr>
        <w:t xml:space="preserve">Р i+1 -  регулятор-руководитель (i+1)-го уровня. </w:t>
      </w:r>
    </w:p>
    <w:p w:rsidR="00707EB0" w:rsidRPr="00E650A7" w:rsidRDefault="00707EB0" w:rsidP="00707EB0">
      <w:pPr>
        <w:pStyle w:val="afe"/>
        <w:spacing w:after="0" w:line="360" w:lineRule="auto"/>
        <w:ind w:firstLine="708"/>
        <w:jc w:val="both"/>
        <w:rPr>
          <w:sz w:val="28"/>
        </w:rPr>
      </w:pPr>
      <w:r w:rsidRPr="00E650A7">
        <w:rPr>
          <w:sz w:val="28"/>
        </w:rPr>
        <w:t>Гомеостаты i-</w:t>
      </w:r>
      <w:proofErr w:type="spellStart"/>
      <w:r w:rsidRPr="00E650A7">
        <w:rPr>
          <w:sz w:val="28"/>
        </w:rPr>
        <w:t>го</w:t>
      </w:r>
      <w:proofErr w:type="spellEnd"/>
      <w:r w:rsidRPr="00E650A7">
        <w:rPr>
          <w:sz w:val="28"/>
        </w:rPr>
        <w:t xml:space="preserve"> уровня выступают в качестве регуляторов-исполнителей относительно гомеостата (i+1)-го уровня. </w:t>
      </w:r>
    </w:p>
    <w:p w:rsidR="00707EB0" w:rsidRPr="00E650A7" w:rsidRDefault="00707EB0" w:rsidP="00707EB0">
      <w:pPr>
        <w:pStyle w:val="afe"/>
        <w:spacing w:after="0" w:line="360" w:lineRule="auto"/>
        <w:ind w:firstLine="708"/>
        <w:jc w:val="both"/>
        <w:rPr>
          <w:sz w:val="28"/>
        </w:rPr>
      </w:pPr>
      <w:proofErr w:type="spellStart"/>
      <w:r w:rsidRPr="00E650A7">
        <w:rPr>
          <w:sz w:val="28"/>
        </w:rPr>
        <w:t>Оi</w:t>
      </w:r>
      <w:proofErr w:type="spellEnd"/>
      <w:r w:rsidRPr="00E650A7">
        <w:rPr>
          <w:sz w:val="28"/>
        </w:rPr>
        <w:t xml:space="preserve"> – объект i-</w:t>
      </w:r>
      <w:proofErr w:type="spellStart"/>
      <w:r w:rsidRPr="00E650A7">
        <w:rPr>
          <w:sz w:val="28"/>
        </w:rPr>
        <w:t>го</w:t>
      </w:r>
      <w:proofErr w:type="spellEnd"/>
      <w:r w:rsidRPr="00E650A7">
        <w:rPr>
          <w:sz w:val="28"/>
        </w:rPr>
        <w:t xml:space="preserve"> уровня. О(i+1) – объект  (i+1)-го уровня. </w:t>
      </w:r>
    </w:p>
    <w:p w:rsidR="00707EB0" w:rsidRPr="00E650A7" w:rsidRDefault="00707EB0" w:rsidP="00707EB0">
      <w:pPr>
        <w:pStyle w:val="afe"/>
        <w:spacing w:after="0" w:line="360" w:lineRule="auto"/>
        <w:ind w:firstLine="708"/>
        <w:jc w:val="both"/>
        <w:rPr>
          <w:sz w:val="28"/>
        </w:rPr>
      </w:pPr>
      <w:r w:rsidRPr="00E650A7">
        <w:rPr>
          <w:sz w:val="28"/>
        </w:rPr>
        <w:t>Между объектом i-</w:t>
      </w:r>
      <w:proofErr w:type="spellStart"/>
      <w:r w:rsidRPr="00E650A7">
        <w:rPr>
          <w:sz w:val="28"/>
        </w:rPr>
        <w:t>го</w:t>
      </w:r>
      <w:proofErr w:type="spellEnd"/>
      <w:r w:rsidRPr="00E650A7">
        <w:rPr>
          <w:sz w:val="28"/>
        </w:rPr>
        <w:t xml:space="preserve"> уровня и регулятором-руководителем i-</w:t>
      </w:r>
      <w:proofErr w:type="spellStart"/>
      <w:r w:rsidRPr="00E650A7">
        <w:rPr>
          <w:sz w:val="28"/>
        </w:rPr>
        <w:t>го</w:t>
      </w:r>
      <w:proofErr w:type="spellEnd"/>
      <w:r w:rsidRPr="00E650A7">
        <w:rPr>
          <w:sz w:val="28"/>
        </w:rPr>
        <w:t xml:space="preserve"> уровня - отрицательная обратная связь. Между объектом  (i+1)-го уровня и регулятором-руководителем (i+1)-го уровня - отрицательная обратная связь.  </w:t>
      </w:r>
    </w:p>
    <w:p w:rsidR="00707EB0" w:rsidRPr="00E650A7" w:rsidRDefault="00707EB0" w:rsidP="00707EB0">
      <w:pPr>
        <w:pStyle w:val="afe"/>
        <w:spacing w:after="0" w:line="360" w:lineRule="auto"/>
        <w:ind w:firstLine="708"/>
        <w:jc w:val="both"/>
        <w:rPr>
          <w:sz w:val="28"/>
        </w:rPr>
      </w:pPr>
      <w:r w:rsidRPr="00E650A7">
        <w:rPr>
          <w:sz w:val="28"/>
        </w:rPr>
        <w:t>Между гомеостатом  (i+1)-го уровня и гомеостатом i-</w:t>
      </w:r>
      <w:proofErr w:type="spellStart"/>
      <w:r w:rsidRPr="00E650A7">
        <w:rPr>
          <w:sz w:val="28"/>
        </w:rPr>
        <w:t>го</w:t>
      </w:r>
      <w:proofErr w:type="spellEnd"/>
      <w:r w:rsidRPr="00E650A7">
        <w:rPr>
          <w:sz w:val="28"/>
        </w:rPr>
        <w:t xml:space="preserve"> уровня – положительная обратная связь. Через положительную обратную связь гомеостаз (i+1)-го уровня влияет на гомеостаз i-</w:t>
      </w:r>
      <w:proofErr w:type="spellStart"/>
      <w:r w:rsidRPr="00E650A7">
        <w:rPr>
          <w:sz w:val="28"/>
        </w:rPr>
        <w:t>го</w:t>
      </w:r>
      <w:proofErr w:type="spellEnd"/>
      <w:r w:rsidRPr="00E650A7">
        <w:rPr>
          <w:sz w:val="28"/>
        </w:rPr>
        <w:t xml:space="preserve"> уровня. </w:t>
      </w:r>
    </w:p>
    <w:p w:rsidR="00707EB0" w:rsidRPr="00E650A7" w:rsidRDefault="00707EB0" w:rsidP="00707EB0">
      <w:pPr>
        <w:pStyle w:val="afe"/>
        <w:spacing w:after="0" w:line="360" w:lineRule="auto"/>
        <w:ind w:firstLine="708"/>
        <w:jc w:val="both"/>
        <w:rPr>
          <w:sz w:val="28"/>
        </w:rPr>
      </w:pPr>
      <w:r w:rsidRPr="00E650A7">
        <w:rPr>
          <w:sz w:val="28"/>
        </w:rPr>
        <w:t>Гомеостат i+1 уровня, также как и гомеостат i-</w:t>
      </w:r>
      <w:proofErr w:type="spellStart"/>
      <w:r w:rsidRPr="00E650A7">
        <w:rPr>
          <w:sz w:val="28"/>
        </w:rPr>
        <w:t>го</w:t>
      </w:r>
      <w:proofErr w:type="spellEnd"/>
      <w:r w:rsidRPr="00E650A7">
        <w:rPr>
          <w:sz w:val="28"/>
        </w:rPr>
        <w:t xml:space="preserve"> уровня, имеет свои контуры защиты и дополнительной адаптации. </w:t>
      </w:r>
    </w:p>
    <w:p w:rsidR="00707EB0" w:rsidRPr="00E650A7" w:rsidRDefault="00707EB0" w:rsidP="00707EB0">
      <w:pPr>
        <w:pStyle w:val="afe"/>
        <w:spacing w:after="0" w:line="360" w:lineRule="auto"/>
        <w:ind w:firstLine="708"/>
        <w:jc w:val="both"/>
        <w:rPr>
          <w:sz w:val="28"/>
        </w:rPr>
      </w:pPr>
      <w:r w:rsidRPr="00E650A7">
        <w:rPr>
          <w:sz w:val="28"/>
        </w:rPr>
        <w:lastRenderedPageBreak/>
        <w:t xml:space="preserve">Гомеостатическая  сеть обладает иерархией целей. К высшей цели стремится вся сложная система, но каждая подсистема нижестоящих уровней  имеет свою цель.  Гомеостатическая  сеть обеспечивает достижение  заданных целей. Если изменяется глобальная цель, то вниз идет волна изменения целей. </w:t>
      </w:r>
    </w:p>
    <w:p w:rsidR="00707EB0" w:rsidRPr="00E650A7" w:rsidRDefault="00707EB0" w:rsidP="00707EB0">
      <w:pPr>
        <w:pStyle w:val="afe"/>
        <w:spacing w:after="0" w:line="360" w:lineRule="auto"/>
        <w:ind w:firstLine="708"/>
        <w:jc w:val="both"/>
        <w:rPr>
          <w:sz w:val="28"/>
        </w:rPr>
      </w:pPr>
      <w:r w:rsidRPr="00E650A7">
        <w:rPr>
          <w:sz w:val="28"/>
        </w:rPr>
        <w:t xml:space="preserve">Каждая гомеостатическая сеть  стремится  сохранить  целостность до тех пор, пока  не  истрачен  запас  внутреннего противоречия. Исчерпывание запаса противоречия приводит к разрыву обратных связей в гомеостате и образованию  свободных  валентностей.  Свободные  валентные  связи замыкаются на другие гомеостаты, и новая гомеостатическая система использует обобщенные запасы противоречия. </w:t>
      </w:r>
    </w:p>
    <w:p w:rsidR="00707EB0" w:rsidRPr="00E650A7" w:rsidRDefault="00707EB0" w:rsidP="00707EB0">
      <w:pPr>
        <w:pStyle w:val="afe"/>
        <w:spacing w:after="0" w:line="360" w:lineRule="auto"/>
        <w:ind w:firstLine="708"/>
        <w:jc w:val="both"/>
        <w:rPr>
          <w:sz w:val="28"/>
        </w:rPr>
      </w:pPr>
      <w:r w:rsidRPr="00E650A7">
        <w:rPr>
          <w:sz w:val="28"/>
        </w:rPr>
        <w:t xml:space="preserve">Преобразованию гомеостатической  сети соответствует возникновение диссипативной структуры. В состоянии неравновесия  гомеостатическая сеть изменяется, гомеостаты склеиваются иным образом, появляются новые гомеостаты, некоторые гомеостаты разрушаются. </w:t>
      </w:r>
    </w:p>
    <w:p w:rsidR="00707EB0" w:rsidRPr="00E650A7" w:rsidRDefault="007F7DC5" w:rsidP="00707EB0">
      <w:pPr>
        <w:pStyle w:val="afe"/>
        <w:spacing w:after="0" w:line="360" w:lineRule="auto"/>
        <w:ind w:firstLine="708"/>
        <w:jc w:val="both"/>
        <w:rPr>
          <w:sz w:val="28"/>
        </w:rPr>
      </w:pPr>
      <w:r>
        <w:rPr>
          <w:sz w:val="28"/>
        </w:rPr>
        <w:t xml:space="preserve">Рынок квалификаций АПК </w:t>
      </w:r>
      <w:r w:rsidR="00707EB0" w:rsidRPr="00E650A7">
        <w:rPr>
          <w:sz w:val="28"/>
        </w:rPr>
        <w:t xml:space="preserve">не является изолированной системой и в значительной степени связан с состоянием </w:t>
      </w:r>
      <w:r>
        <w:rPr>
          <w:sz w:val="28"/>
        </w:rPr>
        <w:t>рынка квалификаций других отраслей и</w:t>
      </w:r>
      <w:r w:rsidR="00707EB0" w:rsidRPr="00E650A7">
        <w:rPr>
          <w:sz w:val="28"/>
        </w:rPr>
        <w:t xml:space="preserve"> </w:t>
      </w:r>
      <w:r>
        <w:rPr>
          <w:sz w:val="28"/>
        </w:rPr>
        <w:t>всех</w:t>
      </w:r>
      <w:r w:rsidR="00707EB0" w:rsidRPr="00E650A7">
        <w:rPr>
          <w:sz w:val="28"/>
        </w:rPr>
        <w:t xml:space="preserve"> регионов. В связи с этим рынок </w:t>
      </w:r>
      <w:r>
        <w:rPr>
          <w:sz w:val="28"/>
        </w:rPr>
        <w:t xml:space="preserve">квалификаций </w:t>
      </w:r>
      <w:r w:rsidR="00707EB0" w:rsidRPr="00E650A7">
        <w:rPr>
          <w:sz w:val="28"/>
        </w:rPr>
        <w:t xml:space="preserve">должен рассматриваться не только как вертикальная иерархическая система, но и как горизонтально-интегрированная гомеостатическую сеть – гомеостаты региональной </w:t>
      </w:r>
      <w:r>
        <w:rPr>
          <w:sz w:val="28"/>
        </w:rPr>
        <w:t xml:space="preserve">и отраслевой </w:t>
      </w:r>
      <w:r w:rsidR="00707EB0" w:rsidRPr="00E650A7">
        <w:rPr>
          <w:sz w:val="28"/>
        </w:rPr>
        <w:t xml:space="preserve">системы </w:t>
      </w:r>
      <w:r>
        <w:rPr>
          <w:sz w:val="28"/>
        </w:rPr>
        <w:t>квалификаций</w:t>
      </w:r>
      <w:r w:rsidR="00707EB0" w:rsidRPr="00E650A7">
        <w:rPr>
          <w:sz w:val="28"/>
        </w:rPr>
        <w:t xml:space="preserve"> рынка соединяются в гомеостат национального рынка</w:t>
      </w:r>
      <w:r>
        <w:rPr>
          <w:sz w:val="28"/>
        </w:rPr>
        <w:t xml:space="preserve"> квалификаций</w:t>
      </w:r>
      <w:r w:rsidR="00707EB0" w:rsidRPr="00E650A7">
        <w:rPr>
          <w:sz w:val="28"/>
        </w:rPr>
        <w:t xml:space="preserve">, гомеостаты национальных рынков </w:t>
      </w:r>
      <w:r>
        <w:rPr>
          <w:sz w:val="28"/>
        </w:rPr>
        <w:t xml:space="preserve">квалификаций </w:t>
      </w:r>
      <w:r w:rsidR="00707EB0" w:rsidRPr="00E650A7">
        <w:rPr>
          <w:sz w:val="28"/>
        </w:rPr>
        <w:t>соединяются в гомеостаты миров</w:t>
      </w:r>
      <w:r>
        <w:rPr>
          <w:sz w:val="28"/>
        </w:rPr>
        <w:t>ых</w:t>
      </w:r>
      <w:r w:rsidR="00707EB0" w:rsidRPr="00E650A7">
        <w:rPr>
          <w:sz w:val="28"/>
        </w:rPr>
        <w:t xml:space="preserve"> </w:t>
      </w:r>
      <w:r>
        <w:rPr>
          <w:sz w:val="28"/>
        </w:rPr>
        <w:t>рынков труда и образования</w:t>
      </w:r>
      <w:r w:rsidR="00707EB0" w:rsidRPr="00E650A7">
        <w:rPr>
          <w:sz w:val="28"/>
        </w:rPr>
        <w:t xml:space="preserve">.  </w:t>
      </w:r>
    </w:p>
    <w:p w:rsidR="00707EB0" w:rsidRPr="004F630D" w:rsidRDefault="00707EB0" w:rsidP="00707EB0">
      <w:pPr>
        <w:pStyle w:val="afe"/>
        <w:spacing w:after="0" w:line="360" w:lineRule="auto"/>
        <w:ind w:firstLine="708"/>
        <w:jc w:val="both"/>
        <w:rPr>
          <w:i/>
          <w:sz w:val="28"/>
          <w:u w:val="single"/>
        </w:rPr>
      </w:pPr>
      <w:r w:rsidRPr="004F630D">
        <w:rPr>
          <w:i/>
          <w:sz w:val="28"/>
          <w:u w:val="single"/>
        </w:rPr>
        <w:t>Развитие рынка</w:t>
      </w:r>
      <w:r w:rsidR="00321860">
        <w:rPr>
          <w:i/>
          <w:sz w:val="28"/>
          <w:u w:val="single"/>
        </w:rPr>
        <w:t xml:space="preserve"> квалификаций</w:t>
      </w:r>
      <w:r w:rsidRPr="004F630D">
        <w:rPr>
          <w:i/>
          <w:sz w:val="28"/>
          <w:u w:val="single"/>
        </w:rPr>
        <w:t>.</w:t>
      </w:r>
    </w:p>
    <w:p w:rsidR="00707EB0" w:rsidRPr="00E650A7" w:rsidRDefault="00321860" w:rsidP="00707EB0">
      <w:pPr>
        <w:pStyle w:val="afe"/>
        <w:spacing w:after="0" w:line="360" w:lineRule="auto"/>
        <w:ind w:firstLine="708"/>
        <w:jc w:val="both"/>
        <w:rPr>
          <w:sz w:val="28"/>
        </w:rPr>
      </w:pPr>
      <w:r>
        <w:rPr>
          <w:sz w:val="28"/>
        </w:rPr>
        <w:t>Р</w:t>
      </w:r>
      <w:r w:rsidR="00707EB0" w:rsidRPr="00E650A7">
        <w:rPr>
          <w:sz w:val="28"/>
        </w:rPr>
        <w:t>ынок</w:t>
      </w:r>
      <w:r>
        <w:rPr>
          <w:sz w:val="28"/>
        </w:rPr>
        <w:t xml:space="preserve"> квалификаций</w:t>
      </w:r>
      <w:r w:rsidR="00707EB0" w:rsidRPr="00E650A7">
        <w:rPr>
          <w:sz w:val="28"/>
        </w:rPr>
        <w:t xml:space="preserve"> развивается циклично. При этом экономический цикл соответствует модели развития системы через фазовый переход. Чтобы перейти к фазе роста (подъема), должна измениться структура рынка. Изменение структуры происходит во время кризиса и депрессии. </w:t>
      </w:r>
    </w:p>
    <w:p w:rsidR="00707EB0" w:rsidRPr="00E650A7" w:rsidRDefault="00707EB0" w:rsidP="00707EB0">
      <w:pPr>
        <w:pStyle w:val="afe"/>
        <w:spacing w:after="0" w:line="360" w:lineRule="auto"/>
        <w:ind w:firstLine="708"/>
        <w:jc w:val="both"/>
        <w:rPr>
          <w:sz w:val="28"/>
        </w:rPr>
      </w:pPr>
      <w:r w:rsidRPr="00E650A7">
        <w:rPr>
          <w:sz w:val="28"/>
        </w:rPr>
        <w:t xml:space="preserve">С другой стороны, в долгосрочном цикле (длинные волны Кондратьева) не выделяют кризис и депрессию, а изменение структуры происходит во время </w:t>
      </w:r>
      <w:r w:rsidRPr="00E650A7">
        <w:rPr>
          <w:sz w:val="28"/>
        </w:rPr>
        <w:lastRenderedPageBreak/>
        <w:t xml:space="preserve">понижательной фазы длинной волны. В данном случае фазовый переход растянут во времени, что не  противоречит теории бифуркации. </w:t>
      </w:r>
    </w:p>
    <w:p w:rsidR="00707EB0" w:rsidRPr="00E650A7" w:rsidRDefault="00707EB0" w:rsidP="00707EB0">
      <w:pPr>
        <w:pStyle w:val="afe"/>
        <w:spacing w:after="0" w:line="360" w:lineRule="auto"/>
        <w:ind w:firstLine="708"/>
        <w:jc w:val="both"/>
        <w:rPr>
          <w:sz w:val="28"/>
        </w:rPr>
      </w:pPr>
      <w:r w:rsidRPr="00E650A7">
        <w:rPr>
          <w:sz w:val="28"/>
        </w:rPr>
        <w:t xml:space="preserve">В развитии рынка фрактальностью обладает экономический цикл. Долгосрочный цикл складывается из среднесрочных, среднесрочный из краткосрочных. Фрактал цикла – последовательность фаз: устойчивое состояние, флуктуации, неустойчивое состояние, точка бифуркации и фазовый переход, новая структура или хаос. </w:t>
      </w:r>
    </w:p>
    <w:p w:rsidR="00707EB0" w:rsidRPr="00E650A7" w:rsidRDefault="00707EB0" w:rsidP="00707EB0">
      <w:pPr>
        <w:pStyle w:val="afe"/>
        <w:spacing w:after="0" w:line="360" w:lineRule="auto"/>
        <w:ind w:firstLine="708"/>
        <w:jc w:val="both"/>
        <w:rPr>
          <w:sz w:val="28"/>
        </w:rPr>
      </w:pPr>
      <w:r w:rsidRPr="00E650A7">
        <w:rPr>
          <w:sz w:val="28"/>
        </w:rPr>
        <w:t xml:space="preserve">Венгерский экономист </w:t>
      </w:r>
      <w:proofErr w:type="spellStart"/>
      <w:r w:rsidRPr="00E650A7">
        <w:rPr>
          <w:sz w:val="28"/>
        </w:rPr>
        <w:t>Шипош</w:t>
      </w:r>
      <w:proofErr w:type="spellEnd"/>
      <w:r w:rsidRPr="00E650A7">
        <w:rPr>
          <w:sz w:val="28"/>
        </w:rPr>
        <w:t xml:space="preserve"> обратил внимание на следующую закономерность: два цикла меньшей продолжительности, взятые вместе, образуют один более длительный цикл. Два цикла </w:t>
      </w:r>
      <w:proofErr w:type="spellStart"/>
      <w:r w:rsidRPr="00E650A7">
        <w:rPr>
          <w:sz w:val="28"/>
        </w:rPr>
        <w:t>Китчина</w:t>
      </w:r>
      <w:proofErr w:type="spellEnd"/>
      <w:r w:rsidRPr="00E650A7">
        <w:rPr>
          <w:sz w:val="28"/>
        </w:rPr>
        <w:t xml:space="preserve"> образуют цикл </w:t>
      </w:r>
      <w:proofErr w:type="spellStart"/>
      <w:r w:rsidRPr="00E650A7">
        <w:rPr>
          <w:sz w:val="28"/>
        </w:rPr>
        <w:t>Жуглара</w:t>
      </w:r>
      <w:proofErr w:type="spellEnd"/>
      <w:r w:rsidRPr="00E650A7">
        <w:rPr>
          <w:sz w:val="28"/>
        </w:rPr>
        <w:t xml:space="preserve">, два цикла </w:t>
      </w:r>
      <w:proofErr w:type="spellStart"/>
      <w:r w:rsidRPr="00E650A7">
        <w:rPr>
          <w:sz w:val="28"/>
        </w:rPr>
        <w:t>Жуглара</w:t>
      </w:r>
      <w:proofErr w:type="spellEnd"/>
      <w:r w:rsidRPr="00E650A7">
        <w:rPr>
          <w:sz w:val="28"/>
        </w:rPr>
        <w:t xml:space="preserve"> образуют цикл Кузнеца, два цикла Кузнеца - цикл Кондратьева. </w:t>
      </w:r>
    </w:p>
    <w:p w:rsidR="00707EB0" w:rsidRPr="00E650A7" w:rsidRDefault="00707EB0" w:rsidP="00707EB0">
      <w:pPr>
        <w:pStyle w:val="afe"/>
        <w:spacing w:after="0" w:line="360" w:lineRule="auto"/>
        <w:ind w:firstLine="708"/>
        <w:jc w:val="both"/>
        <w:rPr>
          <w:sz w:val="28"/>
        </w:rPr>
      </w:pPr>
      <w:r w:rsidRPr="00E650A7">
        <w:rPr>
          <w:sz w:val="28"/>
        </w:rPr>
        <w:t xml:space="preserve">Преобразованию гомеостатической сети рынка </w:t>
      </w:r>
      <w:r w:rsidR="00321860">
        <w:rPr>
          <w:sz w:val="28"/>
        </w:rPr>
        <w:t xml:space="preserve">квалификаций </w:t>
      </w:r>
      <w:r w:rsidRPr="00E650A7">
        <w:rPr>
          <w:sz w:val="28"/>
        </w:rPr>
        <w:t xml:space="preserve">соответствует возникновение диссипативной структуры. Диссипативная структура образуется во время фазового перехода. Диссипативная структура образуется вследствие возникновения новых правил. Новые правила возникают в неформальной и/или в формальной стратегической обратной связи. Диссипативная структура образуется путем добровольного или принудительного присоединения  экономических агентов к новым правилам.  </w:t>
      </w:r>
    </w:p>
    <w:p w:rsidR="00707EB0" w:rsidRPr="00E650A7" w:rsidRDefault="00707EB0" w:rsidP="00707EB0">
      <w:pPr>
        <w:pStyle w:val="afe"/>
        <w:spacing w:after="0" w:line="360" w:lineRule="auto"/>
        <w:ind w:firstLine="708"/>
        <w:jc w:val="both"/>
        <w:rPr>
          <w:sz w:val="28"/>
        </w:rPr>
      </w:pPr>
      <w:r w:rsidRPr="00E650A7">
        <w:rPr>
          <w:sz w:val="28"/>
        </w:rPr>
        <w:t xml:space="preserve">Так как в неформальной обратной связи экономические агенты находятся непосредственно внутри стратегической обратной связи, то неформальная система правил имеет определенное преимущество в фазовом переходе. Но здесь требуется осознание экономическими агентами необходимости преобразований. Формальной системы, где экономические агенты находятся внутри стратегической обратной связи, не существует. </w:t>
      </w:r>
    </w:p>
    <w:p w:rsidR="00707EB0" w:rsidRPr="00E650A7" w:rsidRDefault="00707EB0" w:rsidP="00707EB0">
      <w:pPr>
        <w:pStyle w:val="afe"/>
        <w:spacing w:after="0" w:line="360" w:lineRule="auto"/>
        <w:ind w:firstLine="708"/>
        <w:jc w:val="both"/>
        <w:rPr>
          <w:sz w:val="28"/>
        </w:rPr>
      </w:pPr>
      <w:r w:rsidRPr="00E650A7">
        <w:rPr>
          <w:sz w:val="28"/>
        </w:rPr>
        <w:t xml:space="preserve">Формальную стратегическую обратную связь осуществляют органы законодательной и исполнительной власти. </w:t>
      </w:r>
    </w:p>
    <w:p w:rsidR="00707EB0" w:rsidRPr="00E650A7" w:rsidRDefault="00707EB0" w:rsidP="00707EB0">
      <w:pPr>
        <w:pStyle w:val="afe"/>
        <w:spacing w:after="0" w:line="360" w:lineRule="auto"/>
        <w:ind w:firstLine="708"/>
        <w:jc w:val="both"/>
        <w:rPr>
          <w:sz w:val="28"/>
        </w:rPr>
      </w:pPr>
      <w:r>
        <w:rPr>
          <w:sz w:val="28"/>
        </w:rPr>
        <w:t>Из проведенного анализа системного подхода вытекают следующие о</w:t>
      </w:r>
      <w:r w:rsidRPr="00E650A7">
        <w:rPr>
          <w:sz w:val="28"/>
        </w:rPr>
        <w:t xml:space="preserve">сновные требования к структуре и созданию </w:t>
      </w:r>
      <w:r>
        <w:rPr>
          <w:sz w:val="28"/>
        </w:rPr>
        <w:t xml:space="preserve">автоматизированной системы государственного регулирования </w:t>
      </w:r>
      <w:r w:rsidR="00321860">
        <w:rPr>
          <w:sz w:val="28"/>
        </w:rPr>
        <w:t>рынком квалификаций</w:t>
      </w:r>
      <w:r w:rsidRPr="00E650A7">
        <w:rPr>
          <w:sz w:val="28"/>
        </w:rPr>
        <w:t>:</w:t>
      </w:r>
    </w:p>
    <w:p w:rsidR="00707EB0" w:rsidRPr="00E650A7" w:rsidRDefault="00707EB0" w:rsidP="00791B96">
      <w:pPr>
        <w:pStyle w:val="afe"/>
        <w:numPr>
          <w:ilvl w:val="0"/>
          <w:numId w:val="60"/>
        </w:numPr>
        <w:spacing w:after="0" w:line="360" w:lineRule="auto"/>
        <w:jc w:val="both"/>
        <w:rPr>
          <w:sz w:val="28"/>
        </w:rPr>
      </w:pPr>
      <w:r w:rsidRPr="00E650A7">
        <w:rPr>
          <w:sz w:val="28"/>
        </w:rPr>
        <w:lastRenderedPageBreak/>
        <w:t xml:space="preserve">построение </w:t>
      </w:r>
      <w:r>
        <w:rPr>
          <w:sz w:val="28"/>
        </w:rPr>
        <w:t>системы</w:t>
      </w:r>
      <w:r w:rsidRPr="00E650A7">
        <w:rPr>
          <w:sz w:val="28"/>
        </w:rPr>
        <w:t xml:space="preserve"> как самоорганизующейся (синергетической) системы гомеостатического типа.  На основе </w:t>
      </w:r>
      <w:proofErr w:type="spellStart"/>
      <w:r w:rsidRPr="00E650A7">
        <w:rPr>
          <w:sz w:val="28"/>
        </w:rPr>
        <w:t>гомеостатики</w:t>
      </w:r>
      <w:proofErr w:type="spellEnd"/>
      <w:r w:rsidRPr="00E650A7">
        <w:rPr>
          <w:sz w:val="28"/>
        </w:rPr>
        <w:t xml:space="preserve"> строится механизм функционирования системы, на основе синергетики – механизм ее развития;</w:t>
      </w:r>
    </w:p>
    <w:p w:rsidR="00707EB0" w:rsidRPr="00E650A7" w:rsidRDefault="00707EB0" w:rsidP="00791B96">
      <w:pPr>
        <w:pStyle w:val="afe"/>
        <w:numPr>
          <w:ilvl w:val="0"/>
          <w:numId w:val="60"/>
        </w:numPr>
        <w:spacing w:after="0" w:line="360" w:lineRule="auto"/>
        <w:jc w:val="both"/>
        <w:rPr>
          <w:sz w:val="28"/>
        </w:rPr>
      </w:pPr>
      <w:r w:rsidRPr="00E650A7">
        <w:rPr>
          <w:sz w:val="28"/>
        </w:rPr>
        <w:t xml:space="preserve">основой самоорганизации и обеспечения гомеостаза является положительная обратная связь, базовым элементом которой является регулятор – руководитель: уполномоченный орган исполнительной власти по вопросам </w:t>
      </w:r>
      <w:r w:rsidR="00321860">
        <w:rPr>
          <w:sz w:val="28"/>
        </w:rPr>
        <w:t>регулирования рынка труда (квалификаций)</w:t>
      </w:r>
      <w:r w:rsidRPr="00E650A7">
        <w:rPr>
          <w:sz w:val="28"/>
        </w:rPr>
        <w:t>;</w:t>
      </w:r>
    </w:p>
    <w:p w:rsidR="00707EB0" w:rsidRPr="00E650A7" w:rsidRDefault="00707EB0" w:rsidP="00791B96">
      <w:pPr>
        <w:pStyle w:val="afe"/>
        <w:numPr>
          <w:ilvl w:val="0"/>
          <w:numId w:val="60"/>
        </w:numPr>
        <w:spacing w:after="0" w:line="360" w:lineRule="auto"/>
        <w:jc w:val="both"/>
        <w:rPr>
          <w:sz w:val="28"/>
        </w:rPr>
      </w:pPr>
      <w:r w:rsidRPr="00E650A7">
        <w:rPr>
          <w:sz w:val="28"/>
        </w:rPr>
        <w:t>в гомеостазе системы должна быть заложена подсистема, формирующая диссипативную структуру;</w:t>
      </w:r>
    </w:p>
    <w:p w:rsidR="00707EB0" w:rsidRPr="00E650A7" w:rsidRDefault="00707EB0" w:rsidP="00791B96">
      <w:pPr>
        <w:pStyle w:val="afe"/>
        <w:numPr>
          <w:ilvl w:val="0"/>
          <w:numId w:val="60"/>
        </w:numPr>
        <w:spacing w:after="0" w:line="360" w:lineRule="auto"/>
        <w:jc w:val="both"/>
        <w:rPr>
          <w:sz w:val="28"/>
        </w:rPr>
      </w:pPr>
      <w:r w:rsidRPr="00E650A7">
        <w:rPr>
          <w:sz w:val="28"/>
        </w:rPr>
        <w:t>эффект самоорганизации в системе должен быть обеспечен через  участие элементов и подсистем гомеостата в подсистеме,  формирующей диссипативную структуру;</w:t>
      </w:r>
    </w:p>
    <w:p w:rsidR="00707EB0" w:rsidRPr="00E650A7" w:rsidRDefault="00707EB0" w:rsidP="00791B96">
      <w:pPr>
        <w:pStyle w:val="afe"/>
        <w:numPr>
          <w:ilvl w:val="0"/>
          <w:numId w:val="60"/>
        </w:numPr>
        <w:spacing w:after="0" w:line="360" w:lineRule="auto"/>
        <w:jc w:val="both"/>
        <w:rPr>
          <w:sz w:val="28"/>
        </w:rPr>
      </w:pPr>
      <w:r w:rsidRPr="00E650A7">
        <w:rPr>
          <w:sz w:val="28"/>
        </w:rPr>
        <w:t>гомеостат системы должен выстраиваться в виде  гомеостатической сети как вертикальная иерархическая сеть, включающая гомеостаты базовых элементов "человек – производство – рынок – общество", так и горизонтально-интегрированная сеть, включающая гомеостаты региональной системы рынка</w:t>
      </w:r>
      <w:r w:rsidR="00321860">
        <w:rPr>
          <w:sz w:val="28"/>
        </w:rPr>
        <w:t xml:space="preserve"> квалификаций</w:t>
      </w:r>
      <w:r w:rsidRPr="00E650A7">
        <w:rPr>
          <w:sz w:val="28"/>
        </w:rPr>
        <w:t xml:space="preserve">, гомеостат </w:t>
      </w:r>
      <w:r w:rsidR="00321860">
        <w:rPr>
          <w:sz w:val="28"/>
        </w:rPr>
        <w:t>отраслевой системы рынка квалификаций</w:t>
      </w:r>
      <w:r w:rsidRPr="00E650A7">
        <w:rPr>
          <w:sz w:val="28"/>
        </w:rPr>
        <w:t xml:space="preserve">, гомеостаты межгосударственных </w:t>
      </w:r>
      <w:r w:rsidR="00321860">
        <w:rPr>
          <w:sz w:val="28"/>
        </w:rPr>
        <w:t xml:space="preserve">и мирового </w:t>
      </w:r>
      <w:r w:rsidRPr="00E650A7">
        <w:rPr>
          <w:sz w:val="28"/>
        </w:rPr>
        <w:t xml:space="preserve">рынков </w:t>
      </w:r>
      <w:r w:rsidR="00321860">
        <w:rPr>
          <w:sz w:val="28"/>
        </w:rPr>
        <w:t>труда</w:t>
      </w:r>
      <w:r w:rsidRPr="004D4B98">
        <w:rPr>
          <w:sz w:val="28"/>
        </w:rPr>
        <w:t>.</w:t>
      </w:r>
    </w:p>
    <w:p w:rsidR="00707EB0" w:rsidRPr="00E650A7" w:rsidRDefault="00707EB0" w:rsidP="00707EB0">
      <w:pPr>
        <w:pStyle w:val="afe"/>
        <w:spacing w:after="0" w:line="360" w:lineRule="auto"/>
        <w:ind w:firstLine="708"/>
        <w:jc w:val="both"/>
        <w:rPr>
          <w:sz w:val="28"/>
        </w:rPr>
      </w:pPr>
      <w:r w:rsidRPr="00E650A7">
        <w:rPr>
          <w:sz w:val="28"/>
        </w:rPr>
        <w:t xml:space="preserve">Выполнение этих требований обеспечит возможность формирования </w:t>
      </w:r>
      <w:r>
        <w:rPr>
          <w:sz w:val="28"/>
        </w:rPr>
        <w:t xml:space="preserve">автоматизированной системы государственного регулирования </w:t>
      </w:r>
      <w:r w:rsidR="00321860">
        <w:rPr>
          <w:sz w:val="28"/>
        </w:rPr>
        <w:t xml:space="preserve">рынком квалификаций </w:t>
      </w:r>
      <w:r w:rsidRPr="00E650A7">
        <w:rPr>
          <w:sz w:val="28"/>
        </w:rPr>
        <w:t xml:space="preserve"> как гомеостатической многоуровневой системы, способной к самоорганизации (адаптации).</w:t>
      </w:r>
    </w:p>
    <w:p w:rsidR="00707EB0" w:rsidRPr="00321860" w:rsidRDefault="00707EB0" w:rsidP="00321860">
      <w:pPr>
        <w:pStyle w:val="afe"/>
        <w:spacing w:after="0" w:line="360" w:lineRule="auto"/>
        <w:ind w:firstLine="708"/>
        <w:jc w:val="both"/>
        <w:rPr>
          <w:sz w:val="28"/>
        </w:rPr>
      </w:pPr>
      <w:r w:rsidRPr="00321860">
        <w:rPr>
          <w:sz w:val="28"/>
        </w:rPr>
        <w:t xml:space="preserve">Трудность создания автоматизированных систем на основе </w:t>
      </w:r>
      <w:proofErr w:type="spellStart"/>
      <w:r w:rsidRPr="00321860">
        <w:rPr>
          <w:sz w:val="28"/>
        </w:rPr>
        <w:t>гомеостатики</w:t>
      </w:r>
      <w:proofErr w:type="spellEnd"/>
      <w:r w:rsidRPr="00321860">
        <w:rPr>
          <w:sz w:val="28"/>
        </w:rPr>
        <w:t xml:space="preserve"> и синергетики связана с отсутствием практики создания гомеостатических </w:t>
      </w:r>
      <w:r w:rsidR="00321860">
        <w:rPr>
          <w:sz w:val="28"/>
        </w:rPr>
        <w:t>социально-</w:t>
      </w:r>
      <w:r w:rsidRPr="00321860">
        <w:rPr>
          <w:sz w:val="28"/>
        </w:rPr>
        <w:t xml:space="preserve">экономических систем. Проблема  может быть решена на основе использования методов кибернетики, которые широко применяются на практике. Это определяет необходимость обращения к прикладным направлениям кибернетики. Важно, что применение кибернетики </w:t>
      </w:r>
      <w:r w:rsidRPr="00321860">
        <w:rPr>
          <w:sz w:val="28"/>
        </w:rPr>
        <w:lastRenderedPageBreak/>
        <w:t xml:space="preserve">возможно только в той части, где она не противоречит </w:t>
      </w:r>
      <w:proofErr w:type="spellStart"/>
      <w:r w:rsidRPr="00321860">
        <w:rPr>
          <w:sz w:val="28"/>
        </w:rPr>
        <w:t>гомеостатике</w:t>
      </w:r>
      <w:proofErr w:type="spellEnd"/>
      <w:r w:rsidRPr="00321860">
        <w:rPr>
          <w:sz w:val="28"/>
        </w:rPr>
        <w:t xml:space="preserve"> и синергетике. </w:t>
      </w:r>
    </w:p>
    <w:p w:rsidR="00707EB0" w:rsidRPr="00321860" w:rsidRDefault="00707EB0" w:rsidP="00321860">
      <w:pPr>
        <w:pStyle w:val="afe"/>
        <w:spacing w:after="0" w:line="360" w:lineRule="auto"/>
        <w:ind w:firstLine="708"/>
        <w:jc w:val="both"/>
        <w:rPr>
          <w:sz w:val="28"/>
        </w:rPr>
      </w:pPr>
      <w:r w:rsidRPr="00321860">
        <w:rPr>
          <w:sz w:val="28"/>
        </w:rPr>
        <w:t xml:space="preserve">Техническая кибернетика, как совокупность научных направлений, решает задачи автоматизации технологических процессов реально существующих или проектируемых  сложных систем управления. </w:t>
      </w:r>
    </w:p>
    <w:p w:rsidR="00707EB0" w:rsidRPr="00321860" w:rsidRDefault="00707EB0" w:rsidP="00321860">
      <w:pPr>
        <w:pStyle w:val="afe"/>
        <w:spacing w:after="0" w:line="360" w:lineRule="auto"/>
        <w:ind w:firstLine="708"/>
        <w:jc w:val="both"/>
        <w:rPr>
          <w:sz w:val="28"/>
        </w:rPr>
      </w:pPr>
      <w:r w:rsidRPr="00321860">
        <w:rPr>
          <w:sz w:val="28"/>
        </w:rPr>
        <w:t xml:space="preserve">Автоматизированные системы управления (АСУ) - это человеко-машинные системы, реализующие такой автоматизированный процесс сбора и переработки информации, который необходим для принятия решений по управлению объектом в целом.  </w:t>
      </w:r>
    </w:p>
    <w:p w:rsidR="00707EB0" w:rsidRPr="00321860" w:rsidRDefault="00707EB0" w:rsidP="00321860">
      <w:pPr>
        <w:pStyle w:val="afe"/>
        <w:spacing w:after="0" w:line="360" w:lineRule="auto"/>
        <w:ind w:firstLine="708"/>
        <w:jc w:val="both"/>
        <w:rPr>
          <w:sz w:val="28"/>
        </w:rPr>
      </w:pPr>
      <w:r w:rsidRPr="00321860">
        <w:rPr>
          <w:sz w:val="28"/>
        </w:rPr>
        <w:t xml:space="preserve">Современные АСУ – это системы, реализуемые средствами программной и информационно-коммуникативной среды, в том числе локальных сетей, глобальных сетей ограниченного доступа, глобальной сети общего доступа  (Интернет). </w:t>
      </w:r>
    </w:p>
    <w:p w:rsidR="00707EB0" w:rsidRPr="00321860" w:rsidRDefault="00707EB0" w:rsidP="00321860">
      <w:pPr>
        <w:pStyle w:val="afe"/>
        <w:spacing w:after="0" w:line="360" w:lineRule="auto"/>
        <w:ind w:firstLine="708"/>
        <w:jc w:val="both"/>
        <w:rPr>
          <w:sz w:val="28"/>
        </w:rPr>
      </w:pPr>
      <w:r w:rsidRPr="00321860">
        <w:rPr>
          <w:sz w:val="28"/>
        </w:rPr>
        <w:t xml:space="preserve">При создании АСУ статического объекта достаточно создания АСУ текущей структуры (основной контур). При создании АСУ динамического объекта необходимо создание АСУ текущей структуры и контура дополнительной адаптации. </w:t>
      </w:r>
    </w:p>
    <w:p w:rsidR="00707EB0" w:rsidRPr="00321860" w:rsidRDefault="00707EB0" w:rsidP="00321860">
      <w:pPr>
        <w:pStyle w:val="afe"/>
        <w:spacing w:after="0" w:line="360" w:lineRule="auto"/>
        <w:ind w:firstLine="708"/>
        <w:jc w:val="both"/>
        <w:rPr>
          <w:sz w:val="28"/>
        </w:rPr>
      </w:pPr>
      <w:r w:rsidRPr="00321860">
        <w:rPr>
          <w:sz w:val="28"/>
        </w:rPr>
        <w:t xml:space="preserve">В общем случае АСУ динамического объекта представляет собой автоматизированную адаптивную систему управления (рис. </w:t>
      </w:r>
      <w:r w:rsidR="00321860">
        <w:rPr>
          <w:sz w:val="28"/>
        </w:rPr>
        <w:t>30</w:t>
      </w:r>
      <w:r w:rsidRPr="00321860">
        <w:rPr>
          <w:sz w:val="28"/>
        </w:rPr>
        <w:t xml:space="preserve">). </w:t>
      </w:r>
    </w:p>
    <w:p w:rsidR="00707EB0" w:rsidRPr="00AF0996" w:rsidRDefault="00C94E6E" w:rsidP="00707EB0">
      <w:pPr>
        <w:jc w:val="both"/>
        <w:rPr>
          <w:sz w:val="28"/>
          <w:szCs w:val="28"/>
        </w:rPr>
      </w:pPr>
      <w:r>
        <w:rPr>
          <w:rFonts w:ascii="Times New Roman" w:hAnsi="Times New Roman" w:cs="Times New Roman"/>
          <w:sz w:val="28"/>
          <w:szCs w:val="28"/>
        </w:rPr>
      </w:r>
      <w:r>
        <w:rPr>
          <w:rFonts w:ascii="Times New Roman" w:hAnsi="Times New Roman" w:cs="Times New Roman"/>
          <w:sz w:val="28"/>
          <w:szCs w:val="28"/>
        </w:rPr>
        <w:pict>
          <v:group id="_x0000_s1247" editas="canvas" style="width:441pt;height:202.35pt;mso-position-horizontal-relative:char;mso-position-vertical-relative:line" coordorigin="1427,6622" coordsize="6918,3131">
            <o:lock v:ext="edit" aspectratio="t"/>
            <v:shape id="_x0000_s1248" type="#_x0000_t75" style="position:absolute;left:1427;top:6622;width:6918;height:3131" o:preferrelative="f">
              <v:fill o:detectmouseclick="t"/>
              <v:path o:extrusionok="t" o:connecttype="none"/>
              <o:lock v:ext="edit" text="t"/>
            </v:shape>
            <v:shape id="_x0000_s1249" type="#_x0000_t202" style="position:absolute;left:4392;top:7105;width:1412;height:557">
              <v:textbox style="mso-next-textbox:#_x0000_s1249">
                <w:txbxContent>
                  <w:p w:rsidR="00ED3A8B" w:rsidRPr="00321860" w:rsidRDefault="00ED3A8B" w:rsidP="00707EB0">
                    <w:pPr>
                      <w:rPr>
                        <w:rFonts w:ascii="Times New Roman" w:hAnsi="Times New Roman" w:cs="Times New Roman"/>
                        <w:sz w:val="20"/>
                        <w:szCs w:val="20"/>
                      </w:rPr>
                    </w:pPr>
                    <w:r w:rsidRPr="00321860">
                      <w:rPr>
                        <w:rFonts w:ascii="Times New Roman" w:hAnsi="Times New Roman" w:cs="Times New Roman"/>
                        <w:sz w:val="20"/>
                        <w:szCs w:val="20"/>
                      </w:rPr>
                      <w:t xml:space="preserve">Исполнительный механизм  </w:t>
                    </w:r>
                  </w:p>
                </w:txbxContent>
              </v:textbox>
            </v:shape>
            <v:shape id="_x0000_s1250" type="#_x0000_t202" style="position:absolute;left:6510;top:7105;width:1270;height:558">
              <v:textbox style="mso-next-textbox:#_x0000_s1250">
                <w:txbxContent>
                  <w:p w:rsidR="00ED3A8B" w:rsidRPr="00321860" w:rsidRDefault="00ED3A8B" w:rsidP="00707EB0">
                    <w:pPr>
                      <w:rPr>
                        <w:rFonts w:ascii="Times New Roman" w:hAnsi="Times New Roman" w:cs="Times New Roman"/>
                        <w:sz w:val="20"/>
                        <w:szCs w:val="20"/>
                      </w:rPr>
                    </w:pPr>
                    <w:r w:rsidRPr="00321860">
                      <w:rPr>
                        <w:rFonts w:ascii="Times New Roman" w:hAnsi="Times New Roman" w:cs="Times New Roman"/>
                        <w:sz w:val="20"/>
                        <w:szCs w:val="20"/>
                      </w:rPr>
                      <w:t xml:space="preserve">Объект </w:t>
                    </w:r>
                  </w:p>
                </w:txbxContent>
              </v:textbox>
            </v:shape>
            <v:line id="_x0000_s1251" style="position:absolute" from="3968,7383" to="4393,7384">
              <v:stroke endarrow="block"/>
            </v:line>
            <v:line id="_x0000_s1252" style="position:absolute" from="1568,7384" to="2133,7386">
              <v:stroke endarrow="block"/>
            </v:line>
            <v:line id="_x0000_s1253" style="position:absolute" from="5804,7384" to="6509,7385">
              <v:stroke endarrow="block"/>
            </v:line>
            <v:line id="_x0000_s1254" style="position:absolute" from="6933,7663" to="6936,8500"/>
            <v:line id="_x0000_s1255" style="position:absolute;flip:x" from="6086,8499" to="6933,8500">
              <v:stroke endarrow="block"/>
            </v:line>
            <v:shape id="_x0000_s1256" type="#_x0000_t202" style="position:absolute;left:2980;top:9194;width:3106;height:420">
              <v:textbox style="mso-next-textbox:#_x0000_s1256">
                <w:txbxContent>
                  <w:p w:rsidR="00ED3A8B" w:rsidRPr="00321860" w:rsidRDefault="00ED3A8B" w:rsidP="00707EB0">
                    <w:pPr>
                      <w:rPr>
                        <w:rFonts w:ascii="Times New Roman" w:hAnsi="Times New Roman" w:cs="Times New Roman"/>
                        <w:sz w:val="20"/>
                        <w:szCs w:val="20"/>
                      </w:rPr>
                    </w:pPr>
                    <w:r w:rsidRPr="00321860">
                      <w:rPr>
                        <w:rFonts w:ascii="Times New Roman" w:hAnsi="Times New Roman" w:cs="Times New Roman"/>
                        <w:sz w:val="20"/>
                        <w:szCs w:val="20"/>
                      </w:rPr>
                      <w:t xml:space="preserve">Стратегическая обратная связь   </w:t>
                    </w:r>
                  </w:p>
                </w:txbxContent>
              </v:textbox>
            </v:shape>
            <v:shape id="_x0000_s1257" type="#_x0000_t202" style="position:absolute;left:5380;top:7802;width:566;height:278">
              <v:textbox style="mso-next-textbox:#_x0000_s1257">
                <w:txbxContent>
                  <w:p w:rsidR="00ED3A8B" w:rsidRPr="00321860" w:rsidRDefault="00ED3A8B" w:rsidP="00707EB0">
                    <w:pPr>
                      <w:rPr>
                        <w:rFonts w:ascii="Times New Roman" w:hAnsi="Times New Roman" w:cs="Times New Roman"/>
                        <w:sz w:val="20"/>
                        <w:szCs w:val="20"/>
                      </w:rPr>
                    </w:pPr>
                    <w:r w:rsidRPr="00321860">
                      <w:rPr>
                        <w:rFonts w:ascii="Times New Roman" w:hAnsi="Times New Roman" w:cs="Times New Roman"/>
                        <w:sz w:val="20"/>
                        <w:szCs w:val="20"/>
                      </w:rPr>
                      <w:t>ОС</w:t>
                    </w:r>
                  </w:p>
                </w:txbxContent>
              </v:textbox>
            </v:shape>
            <v:line id="_x0000_s1258" style="position:absolute;flip:x y" from="3263,8499" to="3546,8500"/>
            <v:line id="_x0000_s1259" style="position:absolute;flip:y" from="3263,7663" to="3264,8500">
              <v:stroke endarrow="block"/>
            </v:line>
            <v:shape id="_x0000_s1260" type="#_x0000_t202" style="position:absolute;left:3545;top:8220;width:2540;height:417">
              <v:textbox style="mso-next-textbox:#_x0000_s1260">
                <w:txbxContent>
                  <w:p w:rsidR="00ED3A8B" w:rsidRPr="00321860" w:rsidRDefault="00ED3A8B" w:rsidP="00707EB0">
                    <w:pPr>
                      <w:rPr>
                        <w:rFonts w:ascii="Times New Roman" w:hAnsi="Times New Roman" w:cs="Times New Roman"/>
                        <w:sz w:val="20"/>
                        <w:szCs w:val="20"/>
                      </w:rPr>
                    </w:pPr>
                    <w:r w:rsidRPr="00321860">
                      <w:rPr>
                        <w:rFonts w:ascii="Times New Roman" w:hAnsi="Times New Roman" w:cs="Times New Roman"/>
                        <w:sz w:val="20"/>
                        <w:szCs w:val="20"/>
                      </w:rPr>
                      <w:t>Оперативная обратная связь</w:t>
                    </w:r>
                  </w:p>
                </w:txbxContent>
              </v:textbox>
            </v:shape>
            <v:line id="_x0000_s1261" style="position:absolute" from="6792,7663" to="6793,7941"/>
            <v:line id="_x0000_s1262" style="position:absolute;flip:x" from="5945,7941" to="6792,7942">
              <v:stroke endarrow="block"/>
            </v:line>
            <v:line id="_x0000_s1263" style="position:absolute;flip:x y" from="4815,7941" to="5380,7942"/>
            <v:line id="_x0000_s1264" style="position:absolute;flip:y" from="4815,7663" to="4816,7941">
              <v:stroke endarrow="block"/>
            </v:line>
            <v:line id="_x0000_s1265" style="position:absolute" from="7780,7384" to="8345,7385">
              <v:stroke endarrow="block"/>
            </v:line>
            <v:line id="_x0000_s1266" style="position:absolute" from="8063,7384" to="8064,9334"/>
            <v:line id="_x0000_s1267" style="position:absolute;flip:x y" from="6086,9334" to="8062,9335">
              <v:stroke endarrow="block"/>
            </v:line>
            <v:line id="_x0000_s1268" style="position:absolute;flip:x" from="1851,7384" to="1852,9334"/>
            <v:line id="_x0000_s1269" style="position:absolute;flip:y" from="1851,9334" to="2980,9335">
              <v:stroke endarrow="block"/>
            </v:line>
            <v:line id="_x0000_s1270" style="position:absolute;flip:y" from="3121,7663" to="3123,9194">
              <v:stroke startarrow="block" endarrow="block"/>
            </v:line>
            <v:line id="_x0000_s1271" style="position:absolute;flip:y" from="5663,8637" to="5664,9194">
              <v:stroke startarrow="block" endarrow="block"/>
            </v:line>
            <v:shape id="_x0000_s1272" type="#_x0000_t202" style="position:absolute;left:2133;top:7105;width:1835;height:558">
              <v:textbox style="mso-next-textbox:#_x0000_s1272">
                <w:txbxContent>
                  <w:p w:rsidR="00ED3A8B" w:rsidRPr="00321860" w:rsidRDefault="00ED3A8B" w:rsidP="00707EB0">
                    <w:pPr>
                      <w:rPr>
                        <w:rFonts w:ascii="Times New Roman" w:hAnsi="Times New Roman" w:cs="Times New Roman"/>
                        <w:sz w:val="20"/>
                        <w:szCs w:val="20"/>
                      </w:rPr>
                    </w:pPr>
                    <w:r w:rsidRPr="00321860">
                      <w:rPr>
                        <w:rFonts w:ascii="Times New Roman" w:hAnsi="Times New Roman" w:cs="Times New Roman"/>
                        <w:sz w:val="20"/>
                        <w:szCs w:val="20"/>
                      </w:rPr>
                      <w:t xml:space="preserve">Орган управления </w:t>
                    </w:r>
                  </w:p>
                  <w:p w:rsidR="00ED3A8B" w:rsidRPr="00321860" w:rsidRDefault="00ED3A8B" w:rsidP="00707EB0">
                    <w:pPr>
                      <w:rPr>
                        <w:rFonts w:ascii="Times New Roman" w:hAnsi="Times New Roman" w:cs="Times New Roman"/>
                      </w:rPr>
                    </w:pPr>
                  </w:p>
                </w:txbxContent>
              </v:textbox>
            </v:shape>
            <v:rect id="_x0000_s1273" style="position:absolute;left:1992;top:8916;width:5928;height:835" filled="f"/>
            <v:shape id="_x0000_s1274" type="#_x0000_t202" style="position:absolute;left:1992;top:8916;width:3812;height:277" filled="f" stroked="f">
              <v:textbox style="mso-next-textbox:#_x0000_s1274">
                <w:txbxContent>
                  <w:p w:rsidR="00ED3A8B" w:rsidRPr="00321860" w:rsidRDefault="00ED3A8B" w:rsidP="00707EB0">
                    <w:pPr>
                      <w:rPr>
                        <w:rFonts w:ascii="Times New Roman" w:hAnsi="Times New Roman" w:cs="Times New Roman"/>
                        <w:b/>
                        <w:sz w:val="20"/>
                        <w:szCs w:val="20"/>
                      </w:rPr>
                    </w:pPr>
                    <w:r w:rsidRPr="00321860">
                      <w:rPr>
                        <w:rFonts w:ascii="Times New Roman" w:hAnsi="Times New Roman" w:cs="Times New Roman"/>
                        <w:b/>
                        <w:sz w:val="20"/>
                        <w:szCs w:val="20"/>
                      </w:rPr>
                      <w:t>Контур адаптации</w:t>
                    </w:r>
                  </w:p>
                </w:txbxContent>
              </v:textbox>
            </v:shape>
            <v:rect id="_x0000_s1275" style="position:absolute;left:1992;top:6827;width:5929;height:1951" filled="f"/>
            <v:shape id="_x0000_s1276" type="#_x0000_t202" style="position:absolute;left:1992;top:6826;width:2399;height:280" filled="f" stroked="f">
              <v:textbox>
                <w:txbxContent>
                  <w:p w:rsidR="00ED3A8B" w:rsidRPr="00321860" w:rsidRDefault="00ED3A8B" w:rsidP="00707EB0">
                    <w:pPr>
                      <w:rPr>
                        <w:rFonts w:ascii="Times New Roman" w:hAnsi="Times New Roman" w:cs="Times New Roman"/>
                        <w:b/>
                        <w:sz w:val="20"/>
                        <w:szCs w:val="20"/>
                      </w:rPr>
                    </w:pPr>
                    <w:r w:rsidRPr="00321860">
                      <w:rPr>
                        <w:rFonts w:ascii="Times New Roman" w:hAnsi="Times New Roman" w:cs="Times New Roman"/>
                        <w:b/>
                        <w:sz w:val="20"/>
                        <w:szCs w:val="20"/>
                      </w:rPr>
                      <w:t xml:space="preserve">Основной контур </w:t>
                    </w:r>
                  </w:p>
                </w:txbxContent>
              </v:textbox>
            </v:shape>
            <w10:wrap type="none"/>
            <w10:anchorlock/>
          </v:group>
        </w:pict>
      </w:r>
    </w:p>
    <w:p w:rsidR="00707EB0" w:rsidRPr="00321860" w:rsidRDefault="00707EB0" w:rsidP="00707EB0">
      <w:pPr>
        <w:ind w:firstLine="708"/>
        <w:jc w:val="both"/>
        <w:rPr>
          <w:rFonts w:ascii="Times New Roman" w:hAnsi="Times New Roman" w:cs="Times New Roman"/>
          <w:sz w:val="28"/>
          <w:szCs w:val="28"/>
        </w:rPr>
      </w:pPr>
      <w:r w:rsidRPr="00321860">
        <w:rPr>
          <w:rFonts w:ascii="Times New Roman" w:hAnsi="Times New Roman" w:cs="Times New Roman"/>
          <w:sz w:val="28"/>
          <w:szCs w:val="28"/>
        </w:rPr>
        <w:t xml:space="preserve">Рис. </w:t>
      </w:r>
      <w:r w:rsidR="00321860" w:rsidRPr="00321860">
        <w:rPr>
          <w:rFonts w:ascii="Times New Roman" w:hAnsi="Times New Roman" w:cs="Times New Roman"/>
          <w:sz w:val="28"/>
          <w:szCs w:val="28"/>
        </w:rPr>
        <w:t>30</w:t>
      </w:r>
      <w:r w:rsidRPr="00321860">
        <w:rPr>
          <w:rFonts w:ascii="Times New Roman" w:hAnsi="Times New Roman" w:cs="Times New Roman"/>
          <w:sz w:val="28"/>
          <w:szCs w:val="28"/>
        </w:rPr>
        <w:t>. Автоматизированная адаптивная система управления.</w:t>
      </w:r>
    </w:p>
    <w:p w:rsidR="00707EB0" w:rsidRPr="00AF0996" w:rsidRDefault="00707EB0" w:rsidP="00707EB0">
      <w:pPr>
        <w:ind w:firstLine="708"/>
        <w:jc w:val="both"/>
        <w:rPr>
          <w:sz w:val="28"/>
          <w:szCs w:val="28"/>
        </w:rPr>
      </w:pPr>
    </w:p>
    <w:p w:rsidR="00707EB0" w:rsidRPr="00321860" w:rsidRDefault="00707EB0" w:rsidP="00321860">
      <w:pPr>
        <w:pStyle w:val="afe"/>
        <w:spacing w:after="0" w:line="360" w:lineRule="auto"/>
        <w:ind w:firstLine="708"/>
        <w:jc w:val="both"/>
        <w:rPr>
          <w:sz w:val="28"/>
        </w:rPr>
      </w:pPr>
      <w:r w:rsidRPr="00321860">
        <w:rPr>
          <w:sz w:val="28"/>
        </w:rPr>
        <w:lastRenderedPageBreak/>
        <w:t xml:space="preserve">Суть адаптивной АСУ заключается в осуществлении процесса автоматического приспособления (адаптации) системы к изменяющимся внутренним и внешним условиям работы.  </w:t>
      </w:r>
    </w:p>
    <w:p w:rsidR="00707EB0" w:rsidRPr="00321860" w:rsidRDefault="00707EB0" w:rsidP="00321860">
      <w:pPr>
        <w:pStyle w:val="afe"/>
        <w:spacing w:after="0" w:line="360" w:lineRule="auto"/>
        <w:ind w:firstLine="708"/>
        <w:jc w:val="both"/>
        <w:rPr>
          <w:sz w:val="28"/>
        </w:rPr>
      </w:pPr>
      <w:r w:rsidRPr="00321860">
        <w:rPr>
          <w:sz w:val="28"/>
        </w:rPr>
        <w:t xml:space="preserve">Под адаптацией в кибернетике понимается  процесс накопления и использования информации в системе, направленный на достижение определённого, обычно оптимального в некотором смысле, состояния или поведения системы при начальной неопределённости и изменяющихся внешних условиях. При адаптации могут изменяться параметры и структура системы, алгоритм функционирования, управляющие воздействия и т.п. </w:t>
      </w:r>
    </w:p>
    <w:p w:rsidR="00707EB0" w:rsidRPr="00321860" w:rsidRDefault="00707EB0" w:rsidP="00321860">
      <w:pPr>
        <w:pStyle w:val="afe"/>
        <w:spacing w:after="0" w:line="360" w:lineRule="auto"/>
        <w:ind w:firstLine="708"/>
        <w:jc w:val="both"/>
        <w:rPr>
          <w:sz w:val="28"/>
        </w:rPr>
      </w:pPr>
      <w:r w:rsidRPr="00321860">
        <w:rPr>
          <w:sz w:val="28"/>
        </w:rPr>
        <w:t xml:space="preserve">Автоматизированная адаптивная система управления – кибернетическая система. Требование системного подхода - построение </w:t>
      </w:r>
      <w:r>
        <w:rPr>
          <w:sz w:val="28"/>
        </w:rPr>
        <w:t xml:space="preserve">автоматизированной системы государственного регулирования </w:t>
      </w:r>
      <w:r w:rsidR="00321860">
        <w:rPr>
          <w:sz w:val="28"/>
        </w:rPr>
        <w:t xml:space="preserve">рынка квалификаций </w:t>
      </w:r>
      <w:r w:rsidRPr="00321860">
        <w:rPr>
          <w:sz w:val="28"/>
        </w:rPr>
        <w:t xml:space="preserve">как самоорганизующейся (синергетической) системы гомеостатического типа.  </w:t>
      </w:r>
    </w:p>
    <w:p w:rsidR="00707EB0" w:rsidRPr="00321860" w:rsidRDefault="00707EB0" w:rsidP="00321860">
      <w:pPr>
        <w:pStyle w:val="afe"/>
        <w:spacing w:after="0" w:line="360" w:lineRule="auto"/>
        <w:ind w:firstLine="708"/>
        <w:jc w:val="both"/>
        <w:rPr>
          <w:sz w:val="28"/>
        </w:rPr>
      </w:pPr>
      <w:r w:rsidRPr="00321860">
        <w:rPr>
          <w:sz w:val="28"/>
        </w:rPr>
        <w:t>Вопрос о создании АСУ, соответствующей самоорганизующейся (синергетической) системе гомеостатического типа, решается следующим образом:</w:t>
      </w:r>
    </w:p>
    <w:p w:rsidR="00707EB0" w:rsidRPr="00321860" w:rsidRDefault="00707EB0" w:rsidP="00321860">
      <w:pPr>
        <w:pStyle w:val="afe"/>
        <w:spacing w:after="0" w:line="360" w:lineRule="auto"/>
        <w:ind w:firstLine="708"/>
        <w:jc w:val="both"/>
        <w:rPr>
          <w:sz w:val="28"/>
        </w:rPr>
      </w:pPr>
      <w:r w:rsidRPr="00321860">
        <w:rPr>
          <w:sz w:val="28"/>
        </w:rPr>
        <w:t xml:space="preserve">во-первых, структура адаптивной АСУ схожа со структурой основного контура гомеостата.  Но в адаптивной АСУ орган управления контролирует каждую операцию, выполняемую исполнительным механизмом. Действия исполнительного механизма четко регламентированы. В гомеостате регулятор-руководитель  задает цель, координирует взаимодействие регуляторов-исполнителей, контролирует выход. Регулятор-исполнитель сам выбирает, каким путем достичь цели. При этом регуляторы-исполнители могут находиться в кооперативных, конкурентных, конфликтных отношениях. </w:t>
      </w:r>
    </w:p>
    <w:p w:rsidR="00707EB0" w:rsidRPr="00321860" w:rsidRDefault="00707EB0" w:rsidP="00321860">
      <w:pPr>
        <w:pStyle w:val="afe"/>
        <w:spacing w:after="0" w:line="360" w:lineRule="auto"/>
        <w:ind w:firstLine="708"/>
        <w:jc w:val="both"/>
        <w:rPr>
          <w:sz w:val="28"/>
        </w:rPr>
      </w:pPr>
      <w:r w:rsidRPr="00321860">
        <w:rPr>
          <w:sz w:val="28"/>
        </w:rPr>
        <w:t xml:space="preserve">Во-вторых, функция стратегической обратной связи в кибернетике (изменение правил и структуры системы) совпадает с функцией подсистемы, управляющей возникновением диссипативной структуры в синергетике. Значит, возможна организация АСУ подсистемы, управляющей возникновением диссипативной структуры, по аналогии АСУ модели переменной структуры стратегической обратной связи, но с учетом </w:t>
      </w:r>
      <w:r w:rsidRPr="00321860">
        <w:rPr>
          <w:sz w:val="28"/>
        </w:rPr>
        <w:lastRenderedPageBreak/>
        <w:t xml:space="preserve">особенностей самоорганизующейся системы, заключающейся в том, что элементы самоорганизующейся  системы сами участвуют в организации регулирования и управлении.    </w:t>
      </w:r>
    </w:p>
    <w:p w:rsidR="00707EB0" w:rsidRPr="00321860" w:rsidRDefault="00114C77" w:rsidP="00321860">
      <w:pPr>
        <w:pStyle w:val="afe"/>
        <w:spacing w:after="0" w:line="360" w:lineRule="auto"/>
        <w:ind w:firstLine="708"/>
        <w:jc w:val="both"/>
        <w:rPr>
          <w:sz w:val="28"/>
        </w:rPr>
      </w:pPr>
      <w:r>
        <w:rPr>
          <w:noProof/>
          <w:sz w:val="28"/>
        </w:rPr>
        <w:drawing>
          <wp:anchor distT="0" distB="0" distL="114300" distR="114300" simplePos="0" relativeHeight="251814400" behindDoc="0" locked="0" layoutInCell="1" allowOverlap="1">
            <wp:simplePos x="0" y="0"/>
            <wp:positionH relativeFrom="column">
              <wp:posOffset>-14605</wp:posOffset>
            </wp:positionH>
            <wp:positionV relativeFrom="paragraph">
              <wp:posOffset>1214120</wp:posOffset>
            </wp:positionV>
            <wp:extent cx="5975985" cy="3968115"/>
            <wp:effectExtent l="19050" t="0" r="0" b="0"/>
            <wp:wrapNone/>
            <wp:docPr id="16"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078711"/>
                      <a:chOff x="0" y="548680"/>
                      <a:chExt cx="9144000" cy="6078711"/>
                    </a:xfrm>
                  </a:grpSpPr>
                  <a:grpSp>
                    <a:nvGrpSpPr>
                      <a:cNvPr id="27649" name="Group 1"/>
                      <a:cNvGrpSpPr>
                        <a:grpSpLocks noChangeAspect="1"/>
                      </a:cNvGrpSpPr>
                    </a:nvGrpSpPr>
                    <a:grpSpPr bwMode="auto">
                      <a:xfrm>
                        <a:off x="0" y="548680"/>
                        <a:ext cx="9144000" cy="6078711"/>
                        <a:chOff x="1713" y="1134"/>
                        <a:chExt cx="9291" cy="13044"/>
                      </a:xfrm>
                    </a:grpSpPr>
                    <a:sp>
                      <a:nvSpPr>
                        <a:cNvPr id="27711" name="AutoShape 63"/>
                        <a:cNvSpPr>
                          <a:spLocks noChangeAspect="1" noChangeArrowheads="1" noTextEdit="1"/>
                        </a:cNvSpPr>
                      </a:nvSpPr>
                      <a:spPr bwMode="auto">
                        <a:xfrm>
                          <a:off x="1713" y="1134"/>
                          <a:ext cx="9291" cy="13044"/>
                        </a:xfrm>
                        <a:prstGeom prst="rect">
                          <a:avLst/>
                        </a:prstGeom>
                        <a:noFill/>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710" name="Text Box 62"/>
                        <a:cNvSpPr txBox="1">
                          <a:spLocks noChangeArrowheads="1"/>
                        </a:cNvSpPr>
                      </a:nvSpPr>
                      <a:spPr bwMode="auto">
                        <a:xfrm>
                          <a:off x="5835" y="2994"/>
                          <a:ext cx="1464" cy="123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000" b="0" i="0" u="none" strike="noStrike" cap="none" normalizeH="0" baseline="0" dirty="0" smtClean="0">
                                <a:ln>
                                  <a:noFill/>
                                </a:ln>
                                <a:solidFill>
                                  <a:schemeClr val="tx1"/>
                                </a:solidFill>
                                <a:effectLst/>
                                <a:latin typeface="Arial" pitchFamily="34" charset="0"/>
                                <a:ea typeface="Times New Roman" pitchFamily="18" charset="0"/>
                              </a:rPr>
                              <a:t>Регуляторы-исполнители:</a:t>
                            </a:r>
                            <a:endParaRPr kumimoji="0" lang="ru-RU" sz="600" b="0" i="0" u="none" strike="noStrike" cap="none" normalizeH="0" baseline="0" dirty="0" smtClean="0">
                              <a:ln>
                                <a:noFill/>
                              </a:ln>
                              <a:solidFill>
                                <a:schemeClr val="tx1"/>
                              </a:solidFill>
                              <a:effectLst/>
                              <a:latin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ru-RU" sz="1000" b="0" i="0" u="none" strike="noStrike" cap="none" normalizeH="0" baseline="0" dirty="0" smtClean="0">
                                <a:ln>
                                  <a:noFill/>
                                </a:ln>
                                <a:solidFill>
                                  <a:schemeClr val="tx1"/>
                                </a:solidFill>
                                <a:effectLst/>
                                <a:latin typeface="Arial" pitchFamily="34" charset="0"/>
                                <a:ea typeface="Times New Roman" pitchFamily="18" charset="0"/>
                              </a:rPr>
                              <a:t>Предприятия АПК</a:t>
                            </a:r>
                            <a:endParaRPr kumimoji="0" lang="ru-RU" sz="1800" b="0" i="0" u="none" strike="noStrike" cap="none" normalizeH="0" baseline="0" dirty="0" smtClean="0">
                              <a:ln>
                                <a:noFill/>
                              </a:ln>
                              <a:solidFill>
                                <a:schemeClr val="tx1"/>
                              </a:solidFill>
                              <a:effectLst/>
                              <a:latin typeface="Arial" pitchFamily="34" charset="0"/>
                            </a:endParaRPr>
                          </a:p>
                        </a:txBody>
                        <a:useSpRect/>
                      </a:txSp>
                    </a:sp>
                    <a:sp>
                      <a:nvSpPr>
                        <a:cNvPr id="27709" name="Text Box 61"/>
                        <a:cNvSpPr txBox="1">
                          <a:spLocks noChangeArrowheads="1"/>
                        </a:cNvSpPr>
                      </a:nvSpPr>
                      <a:spPr bwMode="auto">
                        <a:xfrm>
                          <a:off x="7739" y="2991"/>
                          <a:ext cx="1368" cy="285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000" b="0" i="0" u="none" strike="noStrike" cap="none" normalizeH="0" baseline="0" dirty="0" smtClean="0">
                                <a:ln>
                                  <a:noFill/>
                                </a:ln>
                                <a:solidFill>
                                  <a:schemeClr val="tx1"/>
                                </a:solidFill>
                                <a:effectLst/>
                                <a:latin typeface="Arial" pitchFamily="34" charset="0"/>
                                <a:ea typeface="Times New Roman" pitchFamily="18" charset="0"/>
                              </a:rPr>
                              <a:t>Объект регулирования: рынок труда и рынок образовательных услуг</a:t>
                            </a:r>
                            <a:endParaRPr kumimoji="0" lang="ru-RU" sz="1800" b="0" i="0" u="none" strike="noStrike" cap="none" normalizeH="0" baseline="0" dirty="0" smtClean="0">
                              <a:ln>
                                <a:noFill/>
                              </a:ln>
                              <a:solidFill>
                                <a:schemeClr val="tx1"/>
                              </a:solidFill>
                              <a:effectLst/>
                              <a:latin typeface="Arial" pitchFamily="34" charset="0"/>
                            </a:endParaRPr>
                          </a:p>
                        </a:txBody>
                        <a:useSpRect/>
                      </a:txSp>
                    </a:sp>
                    <a:sp>
                      <a:nvSpPr>
                        <a:cNvPr id="27708" name="Line 60"/>
                        <a:cNvSpPr>
                          <a:spLocks noChangeShapeType="1"/>
                        </a:cNvSpPr>
                      </a:nvSpPr>
                      <a:spPr bwMode="auto">
                        <a:xfrm>
                          <a:off x="5391" y="3477"/>
                          <a:ext cx="444" cy="2"/>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707" name="Line 59"/>
                        <a:cNvSpPr>
                          <a:spLocks noChangeShapeType="1"/>
                        </a:cNvSpPr>
                      </a:nvSpPr>
                      <a:spPr bwMode="auto">
                        <a:xfrm flipV="1">
                          <a:off x="7299" y="3474"/>
                          <a:ext cx="440" cy="5"/>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706" name="Text Box 58"/>
                        <a:cNvSpPr txBox="1">
                          <a:spLocks noChangeArrowheads="1"/>
                        </a:cNvSpPr>
                      </a:nvSpPr>
                      <a:spPr bwMode="auto">
                        <a:xfrm>
                          <a:off x="5802" y="10755"/>
                          <a:ext cx="3272" cy="1141"/>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000" b="0" i="0" u="none" strike="noStrike" cap="none" normalizeH="0" baseline="0" smtClean="0">
                                <a:ln>
                                  <a:noFill/>
                                </a:ln>
                                <a:solidFill>
                                  <a:schemeClr val="tx1"/>
                                </a:solidFill>
                                <a:effectLst/>
                                <a:latin typeface="Arial" pitchFamily="34" charset="0"/>
                                <a:ea typeface="Times New Roman" pitchFamily="18" charset="0"/>
                              </a:rPr>
                              <a:t>Стратегическая обратная связь - подсистема, управляющая перестройкой модели и структуры</a:t>
                            </a:r>
                            <a:endParaRPr kumimoji="0" lang="ru-RU" sz="1800" b="0" i="0" u="none" strike="noStrike" cap="none" normalizeH="0" baseline="0" smtClean="0">
                              <a:ln>
                                <a:noFill/>
                              </a:ln>
                              <a:solidFill>
                                <a:schemeClr val="tx1"/>
                              </a:solidFill>
                              <a:effectLst/>
                              <a:latin typeface="Arial" pitchFamily="34" charset="0"/>
                            </a:endParaRPr>
                          </a:p>
                        </a:txBody>
                        <a:useSpRect/>
                      </a:txSp>
                    </a:sp>
                    <a:sp>
                      <a:nvSpPr>
                        <a:cNvPr id="27705" name="Text Box 57"/>
                        <a:cNvSpPr txBox="1">
                          <a:spLocks noChangeArrowheads="1"/>
                        </a:cNvSpPr>
                      </a:nvSpPr>
                      <a:spPr bwMode="auto">
                        <a:xfrm>
                          <a:off x="6978" y="2453"/>
                          <a:ext cx="721" cy="358"/>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000" b="0" i="0" u="none" strike="noStrike" cap="none" normalizeH="0" baseline="0" smtClean="0">
                                <a:ln>
                                  <a:noFill/>
                                </a:ln>
                                <a:solidFill>
                                  <a:schemeClr val="tx1"/>
                                </a:solidFill>
                                <a:effectLst/>
                                <a:latin typeface="Arial" pitchFamily="34" charset="0"/>
                                <a:ea typeface="Times New Roman" pitchFamily="18" charset="0"/>
                              </a:rPr>
                              <a:t>ОС</a:t>
                            </a:r>
                            <a:endParaRPr kumimoji="0" lang="ru-RU" sz="1800" b="0" i="0" u="none" strike="noStrike" cap="none" normalizeH="0" baseline="0" smtClean="0">
                              <a:ln>
                                <a:noFill/>
                              </a:ln>
                              <a:solidFill>
                                <a:schemeClr val="tx1"/>
                              </a:solidFill>
                              <a:effectLst/>
                              <a:latin typeface="Arial" pitchFamily="34" charset="0"/>
                            </a:endParaRPr>
                          </a:p>
                        </a:txBody>
                        <a:useSpRect/>
                      </a:txSp>
                    </a:sp>
                    <a:sp>
                      <a:nvSpPr>
                        <a:cNvPr id="27704" name="Text Box 56"/>
                        <a:cNvSpPr txBox="1">
                          <a:spLocks noChangeArrowheads="1"/>
                        </a:cNvSpPr>
                      </a:nvSpPr>
                      <a:spPr bwMode="auto">
                        <a:xfrm>
                          <a:off x="5835" y="7788"/>
                          <a:ext cx="2810" cy="851"/>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000" b="0" i="0" u="none" strike="noStrike" cap="none" normalizeH="0" baseline="0" smtClean="0">
                                <a:ln>
                                  <a:noFill/>
                                </a:ln>
                                <a:solidFill>
                                  <a:schemeClr val="tx1"/>
                                </a:solidFill>
                                <a:effectLst/>
                                <a:latin typeface="Arial" pitchFamily="34" charset="0"/>
                                <a:ea typeface="Times New Roman" pitchFamily="18" charset="0"/>
                              </a:rPr>
                              <a:t>Оперативная обратная связь</a:t>
                            </a:r>
                            <a:endParaRPr kumimoji="0" lang="ru-RU" sz="1800" b="0" i="0" u="none" strike="noStrike" cap="none" normalizeH="0" baseline="0" smtClean="0">
                              <a:ln>
                                <a:noFill/>
                              </a:ln>
                              <a:solidFill>
                                <a:schemeClr val="tx1"/>
                              </a:solidFill>
                              <a:effectLst/>
                              <a:latin typeface="Arial" pitchFamily="34" charset="0"/>
                            </a:endParaRPr>
                          </a:p>
                        </a:txBody>
                        <a:useSpRect/>
                      </a:txSp>
                    </a:sp>
                    <a:sp>
                      <a:nvSpPr>
                        <a:cNvPr id="27703" name="Line 55"/>
                        <a:cNvSpPr>
                          <a:spLocks noChangeShapeType="1"/>
                        </a:cNvSpPr>
                      </a:nvSpPr>
                      <a:spPr bwMode="auto">
                        <a:xfrm>
                          <a:off x="8439" y="2636"/>
                          <a:ext cx="2" cy="35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702" name="Line 54"/>
                        <a:cNvSpPr>
                          <a:spLocks noChangeShapeType="1"/>
                        </a:cNvSpPr>
                      </a:nvSpPr>
                      <a:spPr bwMode="auto">
                        <a:xfrm flipH="1">
                          <a:off x="7699" y="2623"/>
                          <a:ext cx="1607" cy="8"/>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701" name="Line 53"/>
                        <a:cNvSpPr>
                          <a:spLocks noChangeShapeType="1"/>
                        </a:cNvSpPr>
                      </a:nvSpPr>
                      <a:spPr bwMode="auto">
                        <a:xfrm flipH="1" flipV="1">
                          <a:off x="6577" y="2630"/>
                          <a:ext cx="401" cy="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700" name="Line 52"/>
                        <a:cNvSpPr>
                          <a:spLocks noChangeShapeType="1"/>
                        </a:cNvSpPr>
                      </a:nvSpPr>
                      <a:spPr bwMode="auto">
                        <a:xfrm>
                          <a:off x="6575" y="2637"/>
                          <a:ext cx="2" cy="358"/>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99" name="Line 51"/>
                        <a:cNvSpPr>
                          <a:spLocks noChangeShapeType="1"/>
                        </a:cNvSpPr>
                      </a:nvSpPr>
                      <a:spPr bwMode="auto">
                        <a:xfrm flipV="1">
                          <a:off x="9107" y="4445"/>
                          <a:ext cx="359" cy="2"/>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98" name="Line 50"/>
                        <a:cNvSpPr>
                          <a:spLocks noChangeShapeType="1"/>
                        </a:cNvSpPr>
                      </a:nvSpPr>
                      <a:spPr bwMode="auto">
                        <a:xfrm flipV="1">
                          <a:off x="7217" y="10109"/>
                          <a:ext cx="1" cy="646"/>
                        </a:xfrm>
                        <a:prstGeom prst="line">
                          <a:avLst/>
                        </a:prstGeom>
                        <a:noFill/>
                        <a:ln w="9525">
                          <a:solidFill>
                            <a:srgbClr val="000000"/>
                          </a:solidFill>
                          <a:round/>
                          <a:headEnd type="triangle" w="med" len="me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97" name="Text Box 49"/>
                        <a:cNvSpPr txBox="1">
                          <a:spLocks noChangeArrowheads="1"/>
                        </a:cNvSpPr>
                      </a:nvSpPr>
                      <a:spPr bwMode="auto">
                        <a:xfrm>
                          <a:off x="3879" y="2995"/>
                          <a:ext cx="1512" cy="2878"/>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0" fontAlgn="base" latinLnBrk="0" hangingPunct="0">
                              <a:lnSpc>
                                <a:spcPct val="100000"/>
                              </a:lnSpc>
                              <a:spcBef>
                                <a:spcPct val="0"/>
                              </a:spcBef>
                              <a:spcAft>
                                <a:spcPct val="0"/>
                              </a:spcAft>
                              <a:buClrTx/>
                              <a:buSzTx/>
                              <a:buFontTx/>
                              <a:buNone/>
                              <a:tabLst/>
                            </a:pPr>
                            <a:r>
                              <a:rPr kumimoji="0" lang="ru-RU" sz="1000" b="0" i="0" u="none" strike="noStrike" cap="none" normalizeH="0" baseline="0" dirty="0" smtClean="0">
                                <a:ln>
                                  <a:noFill/>
                                </a:ln>
                                <a:solidFill>
                                  <a:schemeClr val="tx1"/>
                                </a:solidFill>
                                <a:effectLst/>
                                <a:latin typeface="Arial" pitchFamily="34" charset="0"/>
                                <a:ea typeface="Times New Roman" pitchFamily="18" charset="0"/>
                              </a:rPr>
                              <a:t>Советы по профессиональным квалификациям</a:t>
                            </a:r>
                          </a:p>
                          <a:p>
                            <a:pPr marL="0" marR="0" lvl="0" indent="0" algn="l" defTabSz="914400" rtl="0" eaLnBrk="0" fontAlgn="base" latinLnBrk="0" hangingPunct="0">
                              <a:lnSpc>
                                <a:spcPct val="100000"/>
                              </a:lnSpc>
                              <a:spcBef>
                                <a:spcPct val="0"/>
                              </a:spcBef>
                              <a:spcAft>
                                <a:spcPct val="0"/>
                              </a:spcAft>
                              <a:buClrTx/>
                              <a:buSzTx/>
                              <a:buFontTx/>
                              <a:buNone/>
                              <a:tabLst/>
                            </a:pPr>
                            <a:endParaRPr kumimoji="0" lang="ru-RU" sz="1000" b="0" i="0" u="none" strike="noStrike" cap="none" normalizeH="0" baseline="0" dirty="0" smtClean="0">
                              <a:ln>
                                <a:noFill/>
                              </a:ln>
                              <a:solidFill>
                                <a:schemeClr val="tx1"/>
                              </a:solidFill>
                              <a:effectLst/>
                              <a:latin typeface="Arial" pitchFamily="34" charset="0"/>
                              <a:ea typeface="Times New Roman" pitchFamily="18" charset="0"/>
                            </a:endParaRPr>
                          </a:p>
                          <a:p>
                            <a:pPr marL="0" marR="0" lvl="0" indent="0" algn="l" defTabSz="914400" rtl="0" eaLnBrk="0" fontAlgn="base" latinLnBrk="0" hangingPunct="0">
                              <a:lnSpc>
                                <a:spcPct val="100000"/>
                              </a:lnSpc>
                              <a:spcBef>
                                <a:spcPct val="0"/>
                              </a:spcBef>
                              <a:spcAft>
                                <a:spcPct val="0"/>
                              </a:spcAft>
                              <a:buClrTx/>
                              <a:buSzTx/>
                              <a:buFontTx/>
                              <a:buNone/>
                              <a:tabLst/>
                            </a:pPr>
                            <a:r>
                              <a:rPr lang="ru-RU" sz="1000" dirty="0" smtClean="0">
                                <a:latin typeface="Arial" pitchFamily="34" charset="0"/>
                              </a:rPr>
                              <a:t>ФУМО по УГСН</a:t>
                            </a:r>
                          </a:p>
                          <a:p>
                            <a:pPr marL="0" marR="0" lvl="0" indent="0" algn="l" defTabSz="914400" rtl="0" eaLnBrk="0" fontAlgn="base" latinLnBrk="0" hangingPunct="0">
                              <a:lnSpc>
                                <a:spcPct val="100000"/>
                              </a:lnSpc>
                              <a:spcBef>
                                <a:spcPct val="0"/>
                              </a:spcBef>
                              <a:spcAft>
                                <a:spcPct val="0"/>
                              </a:spcAft>
                              <a:buClrTx/>
                              <a:buSzTx/>
                              <a:buFontTx/>
                              <a:buNone/>
                              <a:tabLst/>
                            </a:pPr>
                            <a:endParaRPr lang="ru-RU" sz="1000" dirty="0" smtClean="0">
                              <a:latin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r>
                              <a:rPr lang="ru-RU" sz="1000" dirty="0" smtClean="0">
                                <a:latin typeface="Arial" pitchFamily="34" charset="0"/>
                              </a:rPr>
                              <a:t>Центры развития системы образования</a:t>
                            </a:r>
                            <a:endParaRPr kumimoji="0" lang="ru-RU" sz="600" b="0" i="0" u="none" strike="noStrike" cap="none" normalizeH="0" baseline="0" dirty="0" smtClean="0">
                              <a:ln>
                                <a:noFill/>
                              </a:ln>
                              <a:solidFill>
                                <a:schemeClr val="tx1"/>
                              </a:solidFill>
                              <a:effectLst/>
                              <a:latin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endParaRPr>
                          </a:p>
                        </a:txBody>
                        <a:useSpRect/>
                      </a:txSp>
                    </a:sp>
                    <a:sp>
                      <a:nvSpPr>
                        <a:cNvPr id="27696" name="Rectangle 48"/>
                        <a:cNvSpPr>
                          <a:spLocks noChangeArrowheads="1"/>
                        </a:cNvSpPr>
                      </a:nvSpPr>
                      <a:spPr bwMode="auto">
                        <a:xfrm>
                          <a:off x="3807" y="10518"/>
                          <a:ext cx="7010" cy="1915"/>
                        </a:xfrm>
                        <a:prstGeom prst="rect">
                          <a:avLst/>
                        </a:prstGeom>
                        <a:noFill/>
                        <a:ln w="19050">
                          <a:solidFill>
                            <a:srgbClr val="0000FF"/>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95" name="Text Box 47"/>
                        <a:cNvSpPr txBox="1">
                          <a:spLocks noChangeArrowheads="1"/>
                        </a:cNvSpPr>
                      </a:nvSpPr>
                      <a:spPr bwMode="auto">
                        <a:xfrm>
                          <a:off x="3971" y="12004"/>
                          <a:ext cx="4674" cy="358"/>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000" b="1" i="0" u="none" strike="noStrike" cap="none" normalizeH="0" baseline="0" dirty="0" smtClean="0">
                                <a:ln>
                                  <a:noFill/>
                                </a:ln>
                                <a:solidFill>
                                  <a:schemeClr val="tx1"/>
                                </a:solidFill>
                                <a:effectLst/>
                                <a:latin typeface="Arial" pitchFamily="34" charset="0"/>
                                <a:ea typeface="Times New Roman" pitchFamily="18" charset="0"/>
                              </a:rPr>
                              <a:t>Контур управления перестройкой модели и структуры </a:t>
                            </a:r>
                            <a:r>
                              <a:rPr kumimoji="0" lang="ru-RU" sz="1000" b="1" i="0" u="none" strike="noStrike" cap="none" normalizeH="0" baseline="0" dirty="0" err="1" smtClean="0">
                                <a:ln>
                                  <a:noFill/>
                                </a:ln>
                                <a:solidFill>
                                  <a:schemeClr val="tx1"/>
                                </a:solidFill>
                                <a:effectLst/>
                                <a:latin typeface="Arial" pitchFamily="34" charset="0"/>
                                <a:ea typeface="Times New Roman" pitchFamily="18" charset="0"/>
                              </a:rPr>
                              <a:t>структуры</a:t>
                            </a:r>
                            <a:r>
                              <a:rPr kumimoji="0" lang="ru-RU" sz="1000" b="1" i="0" u="none" strike="noStrike" cap="none" normalizeH="0" baseline="0" dirty="0" smtClean="0">
                                <a:ln>
                                  <a:noFill/>
                                </a:ln>
                                <a:solidFill>
                                  <a:schemeClr val="tx1"/>
                                </a:solidFill>
                                <a:effectLst/>
                                <a:latin typeface="Arial" pitchFamily="34" charset="0"/>
                                <a:ea typeface="Times New Roman" pitchFamily="18" charset="0"/>
                              </a:rPr>
                              <a:t> </a:t>
                            </a:r>
                            <a:endParaRPr kumimoji="0" lang="ru-RU" sz="1800" b="0" i="0" u="none" strike="noStrike" cap="none" normalizeH="0" baseline="0" dirty="0" smtClean="0">
                              <a:ln>
                                <a:noFill/>
                              </a:ln>
                              <a:solidFill>
                                <a:schemeClr val="tx1"/>
                              </a:solidFill>
                              <a:effectLst/>
                              <a:latin typeface="Arial" pitchFamily="34" charset="0"/>
                            </a:endParaRPr>
                          </a:p>
                        </a:txBody>
                        <a:useSpRect/>
                      </a:txSp>
                    </a:sp>
                    <a:sp>
                      <a:nvSpPr>
                        <a:cNvPr id="27694" name="Rectangle 46"/>
                        <a:cNvSpPr>
                          <a:spLocks noChangeArrowheads="1"/>
                        </a:cNvSpPr>
                      </a:nvSpPr>
                      <a:spPr bwMode="auto">
                        <a:xfrm>
                          <a:off x="3807" y="2316"/>
                          <a:ext cx="7010" cy="8002"/>
                        </a:xfrm>
                        <a:prstGeom prst="rect">
                          <a:avLst/>
                        </a:prstGeom>
                        <a:noFill/>
                        <a:ln w="19050">
                          <a:solidFill>
                            <a:srgbClr val="0000FF"/>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93" name="Text Box 45"/>
                        <a:cNvSpPr txBox="1">
                          <a:spLocks noChangeArrowheads="1"/>
                        </a:cNvSpPr>
                      </a:nvSpPr>
                      <a:spPr bwMode="auto">
                        <a:xfrm>
                          <a:off x="3879" y="2316"/>
                          <a:ext cx="2918" cy="3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000" b="1" i="0" u="none" strike="noStrike" cap="none" normalizeH="0" baseline="0" dirty="0" smtClean="0">
                                <a:ln>
                                  <a:noFill/>
                                </a:ln>
                                <a:solidFill>
                                  <a:schemeClr val="tx1"/>
                                </a:solidFill>
                                <a:effectLst/>
                                <a:latin typeface="Arial" pitchFamily="34" charset="0"/>
                                <a:ea typeface="Times New Roman" pitchFamily="18" charset="0"/>
                              </a:rPr>
                              <a:t>Контур управления текущей структуры </a:t>
                            </a:r>
                            <a:endParaRPr kumimoji="0" lang="ru-RU" sz="1800" b="0" i="0" u="none" strike="noStrike" cap="none" normalizeH="0" baseline="0" dirty="0" smtClean="0">
                              <a:ln>
                                <a:noFill/>
                              </a:ln>
                              <a:solidFill>
                                <a:schemeClr val="tx1"/>
                              </a:solidFill>
                              <a:effectLst/>
                              <a:latin typeface="Arial" pitchFamily="34" charset="0"/>
                            </a:endParaRPr>
                          </a:p>
                        </a:txBody>
                        <a:useSpRect/>
                      </a:txSp>
                    </a:sp>
                    <a:sp>
                      <a:nvSpPr>
                        <a:cNvPr id="27692" name="Rectangle 44"/>
                        <a:cNvSpPr>
                          <a:spLocks noChangeArrowheads="1"/>
                        </a:cNvSpPr>
                      </a:nvSpPr>
                      <a:spPr bwMode="auto">
                        <a:xfrm>
                          <a:off x="1860" y="1553"/>
                          <a:ext cx="9027" cy="11207"/>
                        </a:xfrm>
                        <a:prstGeom prst="rect">
                          <a:avLst/>
                        </a:prstGeom>
                        <a:noFill/>
                        <a:ln w="19050">
                          <a:solidFill>
                            <a:srgbClr val="FF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91" name="Text Box 43"/>
                        <a:cNvSpPr txBox="1">
                          <a:spLocks noChangeArrowheads="1"/>
                        </a:cNvSpPr>
                      </a:nvSpPr>
                      <a:spPr bwMode="auto">
                        <a:xfrm>
                          <a:off x="2138" y="1627"/>
                          <a:ext cx="7263" cy="464"/>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200" b="1" i="0" u="none" strike="noStrike" cap="none" normalizeH="0" baseline="0" dirty="0" smtClean="0">
                                <a:ln>
                                  <a:noFill/>
                                </a:ln>
                                <a:solidFill>
                                  <a:schemeClr val="tx1"/>
                                </a:solidFill>
                                <a:effectLst/>
                                <a:latin typeface="Arial" pitchFamily="34" charset="0"/>
                                <a:ea typeface="Times New Roman" pitchFamily="18" charset="0"/>
                              </a:rPr>
                              <a:t>Гомеостат рынка квалификаций</a:t>
                            </a:r>
                            <a:r>
                              <a:rPr kumimoji="0" lang="ru-RU" sz="1200" b="1" i="0" u="none" strike="noStrike" cap="none" normalizeH="0" dirty="0" smtClean="0">
                                <a:ln>
                                  <a:noFill/>
                                </a:ln>
                                <a:solidFill>
                                  <a:schemeClr val="tx1"/>
                                </a:solidFill>
                                <a:effectLst/>
                                <a:latin typeface="Arial" pitchFamily="34" charset="0"/>
                                <a:ea typeface="Times New Roman" pitchFamily="18" charset="0"/>
                              </a:rPr>
                              <a:t> </a:t>
                            </a:r>
                            <a:r>
                              <a:rPr kumimoji="0" lang="ru-RU" sz="1200" b="1" i="0" u="none" strike="noStrike" cap="none" normalizeH="0" baseline="0" dirty="0" smtClean="0">
                                <a:ln>
                                  <a:noFill/>
                                </a:ln>
                                <a:solidFill>
                                  <a:schemeClr val="tx1"/>
                                </a:solidFill>
                                <a:effectLst/>
                                <a:latin typeface="Arial" pitchFamily="34" charset="0"/>
                                <a:ea typeface="Times New Roman" pitchFamily="18" charset="0"/>
                              </a:rPr>
                              <a:t>субъекта РФ</a:t>
                            </a:r>
                            <a:endParaRPr kumimoji="0" lang="ru-RU" sz="1800" b="0" i="0" u="none" strike="noStrike" cap="none" normalizeH="0" baseline="0" dirty="0" smtClean="0">
                              <a:ln>
                                <a:noFill/>
                              </a:ln>
                              <a:solidFill>
                                <a:schemeClr val="tx1"/>
                              </a:solidFill>
                              <a:effectLst/>
                              <a:latin typeface="Arial" pitchFamily="34" charset="0"/>
                            </a:endParaRPr>
                          </a:p>
                        </a:txBody>
                        <a:useSpRect/>
                      </a:txSp>
                    </a:sp>
                    <a:sp>
                      <a:nvSpPr>
                        <a:cNvPr id="27690" name="Text Box 42"/>
                        <a:cNvSpPr txBox="1">
                          <a:spLocks noChangeArrowheads="1"/>
                        </a:cNvSpPr>
                      </a:nvSpPr>
                      <a:spPr bwMode="auto">
                        <a:xfrm>
                          <a:off x="9466" y="2988"/>
                          <a:ext cx="1269" cy="2856"/>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000" b="0" i="0" u="none" strike="noStrike" cap="none" normalizeH="0" baseline="0" smtClean="0">
                                <a:ln>
                                  <a:noFill/>
                                </a:ln>
                                <a:solidFill>
                                  <a:schemeClr val="tx1"/>
                                </a:solidFill>
                                <a:effectLst/>
                                <a:latin typeface="Arial" pitchFamily="34" charset="0"/>
                                <a:ea typeface="Times New Roman" pitchFamily="18" charset="0"/>
                              </a:rPr>
                              <a:t>Общество</a:t>
                            </a:r>
                            <a:endParaRPr kumimoji="0" lang="ru-RU" sz="1800" b="0" i="0" u="none" strike="noStrike" cap="none" normalizeH="0" baseline="0" smtClean="0">
                              <a:ln>
                                <a:noFill/>
                              </a:ln>
                              <a:solidFill>
                                <a:schemeClr val="tx1"/>
                              </a:solidFill>
                              <a:effectLst/>
                              <a:latin typeface="Arial" pitchFamily="34" charset="0"/>
                            </a:endParaRPr>
                          </a:p>
                        </a:txBody>
                        <a:useSpRect/>
                      </a:txSp>
                    </a:sp>
                    <a:sp>
                      <a:nvSpPr>
                        <a:cNvPr id="27689" name="Text Box 41"/>
                        <a:cNvSpPr txBox="1">
                          <a:spLocks noChangeArrowheads="1"/>
                        </a:cNvSpPr>
                      </a:nvSpPr>
                      <a:spPr bwMode="auto">
                        <a:xfrm>
                          <a:off x="1954" y="2991"/>
                          <a:ext cx="1550" cy="386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000" b="0" i="0" u="none" strike="noStrike" cap="none" normalizeH="0" baseline="0" dirty="0" smtClean="0">
                                <a:ln>
                                  <a:noFill/>
                                </a:ln>
                                <a:solidFill>
                                  <a:schemeClr val="tx1"/>
                                </a:solidFill>
                                <a:effectLst/>
                                <a:latin typeface="Arial" pitchFamily="34" charset="0"/>
                                <a:ea typeface="Times New Roman" pitchFamily="18" charset="0"/>
                              </a:rPr>
                              <a:t>Регулятор-руководитель Общества:</a:t>
                            </a:r>
                            <a:endParaRPr kumimoji="0" lang="ru-RU" sz="600" b="0" i="0" u="none" strike="noStrike" cap="none" normalizeH="0" baseline="0" dirty="0" smtClean="0">
                              <a:ln>
                                <a:noFill/>
                              </a:ln>
                              <a:solidFill>
                                <a:schemeClr val="tx1"/>
                              </a:solidFill>
                              <a:effectLst/>
                              <a:latin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ru-RU" sz="1000" b="0" i="0" u="none" strike="noStrike" cap="none" normalizeH="0" baseline="0" dirty="0" smtClean="0">
                                <a:ln>
                                  <a:noFill/>
                                </a:ln>
                                <a:solidFill>
                                  <a:schemeClr val="tx1"/>
                                </a:solidFill>
                                <a:effectLst/>
                                <a:latin typeface="Arial" pitchFamily="34" charset="0"/>
                                <a:ea typeface="Times New Roman" pitchFamily="18" charset="0"/>
                              </a:rPr>
                              <a:t>Правительство</a:t>
                            </a:r>
                            <a:endParaRPr kumimoji="0" lang="ru-RU" sz="600" b="0" i="0" u="none" strike="noStrike" cap="none" normalizeH="0" baseline="0" dirty="0" smtClean="0">
                              <a:ln>
                                <a:noFill/>
                              </a:ln>
                              <a:solidFill>
                                <a:schemeClr val="tx1"/>
                              </a:solidFill>
                              <a:effectLst/>
                              <a:latin typeface="Arial" pitchFamily="34" charset="0"/>
                            </a:endParaRPr>
                          </a:p>
                          <a:p>
                            <a:pPr eaLnBrk="0" fontAlgn="base" hangingPunct="0">
                              <a:spcBef>
                                <a:spcPct val="0"/>
                              </a:spcBef>
                              <a:spcAft>
                                <a:spcPct val="0"/>
                              </a:spcAft>
                            </a:pPr>
                            <a:r>
                              <a:rPr kumimoji="0" lang="ru-RU" sz="1000" b="0" i="0" u="none" strike="noStrike" cap="none" normalizeH="0" baseline="0" dirty="0" smtClean="0">
                                <a:ln>
                                  <a:noFill/>
                                </a:ln>
                                <a:solidFill>
                                  <a:schemeClr val="tx1"/>
                                </a:solidFill>
                                <a:effectLst/>
                                <a:latin typeface="Arial" pitchFamily="34" charset="0"/>
                                <a:ea typeface="Times New Roman" pitchFamily="18" charset="0"/>
                              </a:rPr>
                              <a:t>Законодательная власть</a:t>
                            </a:r>
                          </a:p>
                          <a:p>
                            <a:pPr eaLnBrk="0" fontAlgn="base" hangingPunct="0">
                              <a:spcBef>
                                <a:spcPct val="0"/>
                              </a:spcBef>
                              <a:spcAft>
                                <a:spcPct val="0"/>
                              </a:spcAft>
                            </a:pPr>
                            <a:r>
                              <a:rPr lang="ru-RU" sz="1000" dirty="0" smtClean="0">
                                <a:latin typeface="Arial" pitchFamily="34" charset="0"/>
                                <a:ea typeface="Times New Roman" pitchFamily="18" charset="0"/>
                              </a:rPr>
                              <a:t>Органы исполнительной власти по вопросам занятости и образования</a:t>
                            </a:r>
                          </a:p>
                          <a:p>
                            <a:pPr marL="0" marR="0" lvl="0" indent="0" algn="l" defTabSz="914400" rtl="0" eaLnBrk="0" fontAlgn="base" latinLnBrk="0" hangingPunct="0">
                              <a:lnSpc>
                                <a:spcPct val="100000"/>
                              </a:lnSpc>
                              <a:spcBef>
                                <a:spcPct val="0"/>
                              </a:spcBef>
                              <a:spcAft>
                                <a:spcPct val="0"/>
                              </a:spcAft>
                              <a:buClrTx/>
                              <a:buSzTx/>
                              <a:buFontTx/>
                              <a:buNone/>
                              <a:tabLst/>
                            </a:pPr>
                            <a:endParaRPr kumimoji="0" lang="ru-RU" sz="600" b="0" i="0" u="none" strike="noStrike" cap="none" normalizeH="0" baseline="0" dirty="0" smtClean="0">
                              <a:ln>
                                <a:noFill/>
                              </a:ln>
                              <a:solidFill>
                                <a:schemeClr val="tx1"/>
                              </a:solidFill>
                              <a:effectLst/>
                              <a:latin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endParaRPr>
                          </a:p>
                        </a:txBody>
                        <a:useSpRect/>
                      </a:txSp>
                    </a:sp>
                    <a:sp>
                      <a:nvSpPr>
                        <a:cNvPr id="27688" name="Text Box 40"/>
                        <a:cNvSpPr txBox="1">
                          <a:spLocks noChangeArrowheads="1"/>
                        </a:cNvSpPr>
                      </a:nvSpPr>
                      <a:spPr bwMode="auto">
                        <a:xfrm>
                          <a:off x="5835" y="4379"/>
                          <a:ext cx="1465" cy="1465"/>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000" b="0" i="0" u="none" strike="noStrike" cap="none" normalizeH="0" baseline="0" dirty="0" smtClean="0">
                                <a:ln>
                                  <a:noFill/>
                                </a:ln>
                                <a:solidFill>
                                  <a:schemeClr val="tx1"/>
                                </a:solidFill>
                                <a:effectLst/>
                                <a:latin typeface="Arial" pitchFamily="34" charset="0"/>
                                <a:ea typeface="Times New Roman" pitchFamily="18" charset="0"/>
                              </a:rPr>
                              <a:t>Регуляторы-исполнители:</a:t>
                            </a:r>
                            <a:endParaRPr kumimoji="0" lang="ru-RU" sz="600" b="0" i="0" u="none" strike="noStrike" cap="none" normalizeH="0" baseline="0" dirty="0" smtClean="0">
                              <a:ln>
                                <a:noFill/>
                              </a:ln>
                              <a:solidFill>
                                <a:schemeClr val="tx1"/>
                              </a:solidFill>
                              <a:effectLst/>
                              <a:latin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ru-RU" sz="1000" b="0" i="0" u="none" strike="noStrike" cap="none" normalizeH="0" baseline="0" dirty="0" smtClean="0">
                                <a:ln>
                                  <a:noFill/>
                                </a:ln>
                                <a:solidFill>
                                  <a:schemeClr val="tx1"/>
                                </a:solidFill>
                                <a:effectLst/>
                                <a:latin typeface="Arial" pitchFamily="34" charset="0"/>
                                <a:ea typeface="Times New Roman" pitchFamily="18" charset="0"/>
                              </a:rPr>
                              <a:t>Образовательные организации</a:t>
                            </a:r>
                            <a:endParaRPr kumimoji="0" lang="ru-RU" sz="1800" b="0" i="0" u="none" strike="noStrike" cap="none" normalizeH="0" baseline="0" dirty="0" smtClean="0">
                              <a:ln>
                                <a:noFill/>
                              </a:ln>
                              <a:solidFill>
                                <a:schemeClr val="tx1"/>
                              </a:solidFill>
                              <a:effectLst/>
                              <a:latin typeface="Arial" pitchFamily="34" charset="0"/>
                            </a:endParaRPr>
                          </a:p>
                        </a:txBody>
                        <a:useSpRect/>
                      </a:txSp>
                    </a:sp>
                    <a:sp>
                      <a:nvSpPr>
                        <a:cNvPr id="27687" name="Line 39"/>
                        <a:cNvSpPr>
                          <a:spLocks noChangeShapeType="1"/>
                        </a:cNvSpPr>
                      </a:nvSpPr>
                      <a:spPr bwMode="auto">
                        <a:xfrm>
                          <a:off x="6572" y="4043"/>
                          <a:ext cx="1" cy="752"/>
                        </a:xfrm>
                        <a:prstGeom prst="line">
                          <a:avLst/>
                        </a:prstGeom>
                        <a:noFill/>
                        <a:ln w="9525">
                          <a:solidFill>
                            <a:srgbClr val="000000"/>
                          </a:solidFill>
                          <a:prstDash val="dash"/>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86" name="Text Box 38"/>
                        <a:cNvSpPr txBox="1">
                          <a:spLocks noChangeArrowheads="1"/>
                        </a:cNvSpPr>
                      </a:nvSpPr>
                      <a:spPr bwMode="auto">
                        <a:xfrm>
                          <a:off x="5835" y="6461"/>
                          <a:ext cx="4826" cy="853"/>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fontAlgn="base">
                              <a:spcBef>
                                <a:spcPct val="0"/>
                              </a:spcBef>
                              <a:spcAft>
                                <a:spcPct val="0"/>
                              </a:spcAft>
                            </a:pPr>
                            <a:r>
                              <a:rPr kumimoji="0" lang="ru-RU" sz="1000" b="0" i="0" u="none" strike="noStrike" cap="none" normalizeH="0" baseline="0" dirty="0" smtClean="0">
                                <a:ln>
                                  <a:noFill/>
                                </a:ln>
                                <a:solidFill>
                                  <a:schemeClr val="tx1"/>
                                </a:solidFill>
                                <a:effectLst/>
                                <a:latin typeface="Arial" pitchFamily="34" charset="0"/>
                                <a:ea typeface="Times New Roman" pitchFamily="18" charset="0"/>
                              </a:rPr>
                              <a:t>Распределенная информационная система сбора и передачи данных о состоянии </a:t>
                            </a:r>
                            <a:r>
                              <a:rPr lang="ru-RU" sz="1000" dirty="0" smtClean="0">
                                <a:latin typeface="Arial" pitchFamily="34" charset="0"/>
                                <a:ea typeface="Times New Roman" pitchFamily="18" charset="0"/>
                              </a:rPr>
                              <a:t>рынка труда и рынка образовательных услуг</a:t>
                            </a:r>
                            <a:endParaRPr kumimoji="0" lang="ru-RU" sz="1800" b="0" i="0" u="none" strike="noStrike" cap="none" normalizeH="0" baseline="0" dirty="0" smtClean="0">
                              <a:ln>
                                <a:noFill/>
                              </a:ln>
                              <a:solidFill>
                                <a:schemeClr val="tx1"/>
                              </a:solidFill>
                              <a:effectLst/>
                              <a:latin typeface="Arial" pitchFamily="34" charset="0"/>
                            </a:endParaRPr>
                          </a:p>
                        </a:txBody>
                        <a:useSpRect/>
                      </a:txSp>
                    </a:sp>
                    <a:sp>
                      <a:nvSpPr>
                        <a:cNvPr id="27685" name="Text Box 37"/>
                        <a:cNvSpPr txBox="1">
                          <a:spLocks noChangeArrowheads="1"/>
                        </a:cNvSpPr>
                      </a:nvSpPr>
                      <a:spPr bwMode="auto">
                        <a:xfrm>
                          <a:off x="5835" y="9196"/>
                          <a:ext cx="2810" cy="913"/>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000" b="0" i="0" u="none" strike="noStrike" cap="none" normalizeH="0" baseline="0" dirty="0" smtClean="0">
                                <a:ln>
                                  <a:noFill/>
                                </a:ln>
                                <a:solidFill>
                                  <a:schemeClr val="tx1"/>
                                </a:solidFill>
                                <a:effectLst/>
                                <a:latin typeface="Arial" pitchFamily="34" charset="0"/>
                                <a:ea typeface="Times New Roman" pitchFamily="18" charset="0"/>
                              </a:rPr>
                              <a:t>Текущая идеальная целевая модель взаимодействия рынка труд и рынка </a:t>
                            </a:r>
                            <a:r>
                              <a:rPr lang="ru-RU" sz="1000" dirty="0" smtClean="0">
                                <a:latin typeface="Arial" pitchFamily="34" charset="0"/>
                                <a:ea typeface="Times New Roman" pitchFamily="18" charset="0"/>
                              </a:rPr>
                              <a:t>образования</a:t>
                            </a:r>
                            <a:endParaRPr kumimoji="0" lang="ru-RU" sz="1800" b="0" i="0" u="none" strike="noStrike" cap="none" normalizeH="0" baseline="0" dirty="0" smtClean="0">
                              <a:ln>
                                <a:noFill/>
                              </a:ln>
                              <a:solidFill>
                                <a:schemeClr val="tx1"/>
                              </a:solidFill>
                              <a:effectLst/>
                              <a:latin typeface="Arial" pitchFamily="34" charset="0"/>
                            </a:endParaRPr>
                          </a:p>
                        </a:txBody>
                        <a:useSpRect/>
                      </a:txSp>
                    </a:sp>
                    <a:sp>
                      <a:nvSpPr>
                        <a:cNvPr id="27684" name="Line 36"/>
                        <a:cNvSpPr>
                          <a:spLocks noChangeShapeType="1"/>
                        </a:cNvSpPr>
                      </a:nvSpPr>
                      <a:spPr bwMode="auto">
                        <a:xfrm flipV="1">
                          <a:off x="7324" y="5289"/>
                          <a:ext cx="440" cy="6"/>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83" name="Line 35"/>
                        <a:cNvSpPr>
                          <a:spLocks noChangeShapeType="1"/>
                        </a:cNvSpPr>
                      </a:nvSpPr>
                      <a:spPr bwMode="auto">
                        <a:xfrm>
                          <a:off x="5391" y="5283"/>
                          <a:ext cx="444" cy="2"/>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82" name="Line 34"/>
                        <a:cNvSpPr>
                          <a:spLocks noChangeShapeType="1"/>
                        </a:cNvSpPr>
                      </a:nvSpPr>
                      <a:spPr bwMode="auto">
                        <a:xfrm flipH="1">
                          <a:off x="6577" y="5844"/>
                          <a:ext cx="1" cy="617"/>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81" name="Line 33"/>
                        <a:cNvSpPr>
                          <a:spLocks noChangeShapeType="1"/>
                        </a:cNvSpPr>
                      </a:nvSpPr>
                      <a:spPr bwMode="auto">
                        <a:xfrm>
                          <a:off x="8439" y="5844"/>
                          <a:ext cx="2" cy="617"/>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80" name="Line 32"/>
                        <a:cNvSpPr>
                          <a:spLocks noChangeShapeType="1"/>
                        </a:cNvSpPr>
                      </a:nvSpPr>
                      <a:spPr bwMode="auto">
                        <a:xfrm flipH="1">
                          <a:off x="10103" y="5844"/>
                          <a:ext cx="1" cy="617"/>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79" name="Line 31"/>
                        <a:cNvSpPr>
                          <a:spLocks noChangeShapeType="1"/>
                        </a:cNvSpPr>
                      </a:nvSpPr>
                      <a:spPr bwMode="auto">
                        <a:xfrm>
                          <a:off x="3504" y="4443"/>
                          <a:ext cx="375" cy="2"/>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78" name="Line 30"/>
                        <a:cNvSpPr>
                          <a:spLocks noChangeShapeType="1"/>
                        </a:cNvSpPr>
                      </a:nvSpPr>
                      <a:spPr bwMode="auto">
                        <a:xfrm flipV="1">
                          <a:off x="10513" y="7314"/>
                          <a:ext cx="1" cy="5696"/>
                        </a:xfrm>
                        <a:prstGeom prst="line">
                          <a:avLst/>
                        </a:prstGeom>
                        <a:noFill/>
                        <a:ln w="9525">
                          <a:solidFill>
                            <a:srgbClr val="000000"/>
                          </a:solidFill>
                          <a:round/>
                          <a:headEnd type="triangle" w="med" len="me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77" name="Oval 29"/>
                        <a:cNvSpPr>
                          <a:spLocks noChangeArrowheads="1"/>
                        </a:cNvSpPr>
                      </a:nvSpPr>
                      <a:spPr bwMode="auto">
                        <a:xfrm>
                          <a:off x="9044" y="7790"/>
                          <a:ext cx="890" cy="849"/>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76" name="Line 28"/>
                        <a:cNvSpPr>
                          <a:spLocks noChangeShapeType="1"/>
                        </a:cNvSpPr>
                      </a:nvSpPr>
                      <a:spPr bwMode="auto">
                        <a:xfrm flipH="1">
                          <a:off x="9178" y="7881"/>
                          <a:ext cx="567" cy="677"/>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75" name="Line 27"/>
                        <a:cNvSpPr>
                          <a:spLocks noChangeShapeType="1"/>
                        </a:cNvSpPr>
                      </a:nvSpPr>
                      <a:spPr bwMode="auto">
                        <a:xfrm>
                          <a:off x="9107" y="7964"/>
                          <a:ext cx="758" cy="48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74" name="Line 26"/>
                        <a:cNvSpPr>
                          <a:spLocks noChangeShapeType="1"/>
                        </a:cNvSpPr>
                      </a:nvSpPr>
                      <a:spPr bwMode="auto">
                        <a:xfrm>
                          <a:off x="1713" y="4441"/>
                          <a:ext cx="241" cy="2"/>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73" name="Line 25"/>
                        <a:cNvSpPr>
                          <a:spLocks noChangeShapeType="1"/>
                        </a:cNvSpPr>
                      </a:nvSpPr>
                      <a:spPr bwMode="auto">
                        <a:xfrm>
                          <a:off x="10735" y="4358"/>
                          <a:ext cx="269" cy="3"/>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72" name="Line 24"/>
                        <a:cNvSpPr>
                          <a:spLocks noChangeShapeType="1"/>
                        </a:cNvSpPr>
                      </a:nvSpPr>
                      <a:spPr bwMode="auto">
                        <a:xfrm flipH="1">
                          <a:off x="8645" y="9640"/>
                          <a:ext cx="878" cy="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71" name="Line 23"/>
                        <a:cNvSpPr>
                          <a:spLocks noChangeShapeType="1"/>
                        </a:cNvSpPr>
                      </a:nvSpPr>
                      <a:spPr bwMode="auto">
                        <a:xfrm flipV="1">
                          <a:off x="9523" y="8639"/>
                          <a:ext cx="1" cy="1004"/>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70" name="Line 22"/>
                        <a:cNvSpPr>
                          <a:spLocks noChangeShapeType="1"/>
                        </a:cNvSpPr>
                      </a:nvSpPr>
                      <a:spPr bwMode="auto">
                        <a:xfrm>
                          <a:off x="9471" y="7314"/>
                          <a:ext cx="2" cy="474"/>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69" name="Line 21"/>
                        <a:cNvSpPr>
                          <a:spLocks noChangeShapeType="1"/>
                        </a:cNvSpPr>
                      </a:nvSpPr>
                      <a:spPr bwMode="auto">
                        <a:xfrm flipH="1">
                          <a:off x="8645" y="8230"/>
                          <a:ext cx="399" cy="1"/>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68" name="Line 20"/>
                        <a:cNvSpPr>
                          <a:spLocks noChangeShapeType="1"/>
                        </a:cNvSpPr>
                      </a:nvSpPr>
                      <a:spPr bwMode="auto">
                        <a:xfrm>
                          <a:off x="5103" y="8230"/>
                          <a:ext cx="732" cy="1"/>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67" name="Line 19"/>
                        <a:cNvSpPr>
                          <a:spLocks noChangeShapeType="1"/>
                        </a:cNvSpPr>
                      </a:nvSpPr>
                      <a:spPr bwMode="auto">
                        <a:xfrm flipV="1">
                          <a:off x="5103" y="5873"/>
                          <a:ext cx="2" cy="2357"/>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66" name="Line 18"/>
                        <a:cNvSpPr>
                          <a:spLocks noChangeShapeType="1"/>
                        </a:cNvSpPr>
                      </a:nvSpPr>
                      <a:spPr bwMode="auto">
                        <a:xfrm>
                          <a:off x="4678" y="9640"/>
                          <a:ext cx="1124" cy="3"/>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65" name="Line 17"/>
                        <a:cNvSpPr>
                          <a:spLocks noChangeShapeType="1"/>
                        </a:cNvSpPr>
                      </a:nvSpPr>
                      <a:spPr bwMode="auto">
                        <a:xfrm flipH="1">
                          <a:off x="4678" y="5873"/>
                          <a:ext cx="1" cy="3767"/>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64" name="Line 16"/>
                        <a:cNvSpPr>
                          <a:spLocks noChangeShapeType="1"/>
                        </a:cNvSpPr>
                      </a:nvSpPr>
                      <a:spPr bwMode="auto">
                        <a:xfrm>
                          <a:off x="9306" y="2623"/>
                          <a:ext cx="2" cy="383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63" name="Line 15"/>
                        <a:cNvSpPr>
                          <a:spLocks noChangeShapeType="1"/>
                        </a:cNvSpPr>
                      </a:nvSpPr>
                      <a:spPr bwMode="auto">
                        <a:xfrm>
                          <a:off x="4289" y="11169"/>
                          <a:ext cx="1513" cy="1"/>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62" name="Line 14"/>
                        <a:cNvSpPr>
                          <a:spLocks noChangeShapeType="1"/>
                        </a:cNvSpPr>
                      </a:nvSpPr>
                      <a:spPr bwMode="auto">
                        <a:xfrm flipV="1">
                          <a:off x="4287" y="5873"/>
                          <a:ext cx="1" cy="5296"/>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61" name="Line 13"/>
                        <a:cNvSpPr>
                          <a:spLocks noChangeShapeType="1"/>
                        </a:cNvSpPr>
                      </a:nvSpPr>
                      <a:spPr bwMode="auto">
                        <a:xfrm>
                          <a:off x="2936" y="11535"/>
                          <a:ext cx="2866" cy="1"/>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60" name="Line 12"/>
                        <a:cNvSpPr>
                          <a:spLocks noChangeShapeType="1"/>
                        </a:cNvSpPr>
                      </a:nvSpPr>
                      <a:spPr bwMode="auto">
                        <a:xfrm flipH="1" flipV="1">
                          <a:off x="2920" y="6851"/>
                          <a:ext cx="16" cy="4684"/>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59" name="Line 11"/>
                        <a:cNvSpPr>
                          <a:spLocks noChangeShapeType="1"/>
                        </a:cNvSpPr>
                      </a:nvSpPr>
                      <a:spPr bwMode="auto">
                        <a:xfrm>
                          <a:off x="10101" y="2214"/>
                          <a:ext cx="2" cy="781"/>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58" name="Line 10"/>
                        <a:cNvSpPr>
                          <a:spLocks noChangeShapeType="1"/>
                        </a:cNvSpPr>
                      </a:nvSpPr>
                      <a:spPr bwMode="auto">
                        <a:xfrm flipH="1">
                          <a:off x="2727" y="2213"/>
                          <a:ext cx="7374" cy="1"/>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57" name="Line 9"/>
                        <a:cNvSpPr>
                          <a:spLocks noChangeShapeType="1"/>
                        </a:cNvSpPr>
                      </a:nvSpPr>
                      <a:spPr bwMode="auto">
                        <a:xfrm>
                          <a:off x="2727" y="2213"/>
                          <a:ext cx="1" cy="775"/>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56" name="Text Box 8"/>
                        <a:cNvSpPr txBox="1">
                          <a:spLocks noChangeArrowheads="1"/>
                        </a:cNvSpPr>
                      </a:nvSpPr>
                      <a:spPr bwMode="auto">
                        <a:xfrm>
                          <a:off x="2163" y="13010"/>
                          <a:ext cx="5992" cy="464"/>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200" b="1" i="0" u="none" strike="noStrike" cap="none" normalizeH="0" baseline="0" dirty="0" smtClean="0">
                                <a:ln>
                                  <a:noFill/>
                                </a:ln>
                                <a:solidFill>
                                  <a:schemeClr val="tx1"/>
                                </a:solidFill>
                                <a:effectLst/>
                                <a:latin typeface="Arial" pitchFamily="34" charset="0"/>
                                <a:ea typeface="Times New Roman" pitchFamily="18" charset="0"/>
                              </a:rPr>
                              <a:t>Гомеостаты </a:t>
                            </a:r>
                            <a:r>
                              <a:rPr kumimoji="0" lang="en-US" sz="1200" b="1" i="0" u="none" strike="noStrike" cap="none" normalizeH="0" baseline="0" dirty="0" err="1" smtClean="0">
                                <a:ln>
                                  <a:noFill/>
                                </a:ln>
                                <a:solidFill>
                                  <a:schemeClr val="tx1"/>
                                </a:solidFill>
                                <a:effectLst/>
                                <a:latin typeface="Arial" pitchFamily="34" charset="0"/>
                                <a:ea typeface="Times New Roman" pitchFamily="18" charset="0"/>
                              </a:rPr>
                              <a:t>рын</a:t>
                            </a:r>
                            <a:r>
                              <a:rPr kumimoji="0" lang="ru-RU" sz="1200" b="1" i="0" u="none" strike="noStrike" cap="none" normalizeH="0" baseline="0" dirty="0" smtClean="0">
                                <a:ln>
                                  <a:noFill/>
                                </a:ln>
                                <a:solidFill>
                                  <a:schemeClr val="tx1"/>
                                </a:solidFill>
                                <a:effectLst/>
                                <a:latin typeface="Arial" pitchFamily="34" charset="0"/>
                                <a:ea typeface="Times New Roman" pitchFamily="18" charset="0"/>
                              </a:rPr>
                              <a:t>ков</a:t>
                            </a:r>
                            <a:r>
                              <a:rPr kumimoji="0" lang="ru-RU" sz="1200" b="1" i="0" u="none" strike="noStrike" cap="none" normalizeH="0" dirty="0" smtClean="0">
                                <a:ln>
                                  <a:noFill/>
                                </a:ln>
                                <a:solidFill>
                                  <a:schemeClr val="tx1"/>
                                </a:solidFill>
                                <a:effectLst/>
                                <a:latin typeface="Arial" pitchFamily="34" charset="0"/>
                                <a:ea typeface="Times New Roman" pitchFamily="18" charset="0"/>
                              </a:rPr>
                              <a:t> </a:t>
                            </a:r>
                            <a:r>
                              <a:rPr kumimoji="0" lang="ru-RU" sz="1200" b="1" i="0" u="none" strike="noStrike" cap="none" normalizeH="0" baseline="0" dirty="0" smtClean="0">
                                <a:ln>
                                  <a:noFill/>
                                </a:ln>
                                <a:solidFill>
                                  <a:schemeClr val="tx1"/>
                                </a:solidFill>
                                <a:effectLst/>
                                <a:latin typeface="Arial" pitchFamily="34" charset="0"/>
                                <a:ea typeface="Times New Roman" pitchFamily="18" charset="0"/>
                              </a:rPr>
                              <a:t>квалификаций </a:t>
                            </a:r>
                            <a:r>
                              <a:rPr kumimoji="0" lang="en-US" sz="1200" b="1" i="0" u="none" strike="noStrike" cap="none" normalizeH="0" baseline="0" dirty="0" smtClean="0">
                                <a:ln>
                                  <a:noFill/>
                                </a:ln>
                                <a:solidFill>
                                  <a:schemeClr val="tx1"/>
                                </a:solidFill>
                                <a:effectLst/>
                                <a:latin typeface="Arial" pitchFamily="34" charset="0"/>
                                <a:ea typeface="Times New Roman" pitchFamily="18" charset="0"/>
                              </a:rPr>
                              <a:t>в </a:t>
                            </a:r>
                            <a:r>
                              <a:rPr kumimoji="0" lang="en-US" sz="1200" b="1" i="0" u="none" strike="noStrike" cap="none" normalizeH="0" baseline="0" dirty="0" err="1" smtClean="0">
                                <a:ln>
                                  <a:noFill/>
                                </a:ln>
                                <a:solidFill>
                                  <a:schemeClr val="tx1"/>
                                </a:solidFill>
                                <a:effectLst/>
                                <a:latin typeface="Arial" pitchFamily="34" charset="0"/>
                                <a:ea typeface="Times New Roman" pitchFamily="18" charset="0"/>
                              </a:rPr>
                              <a:t>регион</a:t>
                            </a:r>
                            <a:r>
                              <a:rPr kumimoji="0" lang="ru-RU" sz="1200" b="1" i="0" u="none" strike="noStrike" cap="none" normalizeH="0" baseline="0" dirty="0" smtClean="0">
                                <a:ln>
                                  <a:noFill/>
                                </a:ln>
                                <a:solidFill>
                                  <a:schemeClr val="tx1"/>
                                </a:solidFill>
                                <a:effectLst/>
                                <a:latin typeface="Arial" pitchFamily="34" charset="0"/>
                                <a:ea typeface="Times New Roman" pitchFamily="18" charset="0"/>
                              </a:rPr>
                              <a:t>ах</a:t>
                            </a:r>
                            <a:r>
                              <a:rPr kumimoji="0" lang="en-US" sz="1200" b="1" i="0" u="none" strike="noStrike" cap="none" normalizeH="0" baseline="0" dirty="0" smtClean="0">
                                <a:ln>
                                  <a:noFill/>
                                </a:ln>
                                <a:solidFill>
                                  <a:schemeClr val="tx1"/>
                                </a:solidFill>
                                <a:effectLst/>
                                <a:latin typeface="Arial" pitchFamily="34" charset="0"/>
                                <a:ea typeface="Times New Roman" pitchFamily="18" charset="0"/>
                              </a:rPr>
                              <a:t> РФ</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7655" name="Rectangle 7"/>
                        <a:cNvSpPr>
                          <a:spLocks noChangeArrowheads="1"/>
                        </a:cNvSpPr>
                      </a:nvSpPr>
                      <a:spPr bwMode="auto">
                        <a:xfrm>
                          <a:off x="1860" y="13010"/>
                          <a:ext cx="9027" cy="829"/>
                        </a:xfrm>
                        <a:prstGeom prst="rect">
                          <a:avLst/>
                        </a:prstGeom>
                        <a:noFill/>
                        <a:ln w="19050">
                          <a:solidFill>
                            <a:srgbClr val="FF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54" name="Line 6"/>
                        <a:cNvSpPr>
                          <a:spLocks noChangeShapeType="1"/>
                        </a:cNvSpPr>
                      </a:nvSpPr>
                      <a:spPr bwMode="auto">
                        <a:xfrm flipH="1">
                          <a:off x="10271" y="7314"/>
                          <a:ext cx="1" cy="527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53" name="Line 5"/>
                        <a:cNvSpPr>
                          <a:spLocks noChangeShapeType="1"/>
                        </a:cNvSpPr>
                      </a:nvSpPr>
                      <a:spPr bwMode="auto">
                        <a:xfrm flipH="1">
                          <a:off x="10021" y="7314"/>
                          <a:ext cx="1" cy="4019"/>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52" name="Line 4"/>
                        <a:cNvSpPr>
                          <a:spLocks noChangeShapeType="1"/>
                        </a:cNvSpPr>
                      </a:nvSpPr>
                      <a:spPr bwMode="auto">
                        <a:xfrm flipH="1">
                          <a:off x="9074" y="11333"/>
                          <a:ext cx="946" cy="1"/>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51" name="Line 3"/>
                        <a:cNvSpPr>
                          <a:spLocks noChangeShapeType="1"/>
                        </a:cNvSpPr>
                      </a:nvSpPr>
                      <a:spPr bwMode="auto">
                        <a:xfrm>
                          <a:off x="2413" y="12584"/>
                          <a:ext cx="7858" cy="1"/>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7650" name="Line 2"/>
                        <a:cNvSpPr>
                          <a:spLocks noChangeShapeType="1"/>
                        </a:cNvSpPr>
                      </a:nvSpPr>
                      <a:spPr bwMode="auto">
                        <a:xfrm flipH="1" flipV="1">
                          <a:off x="2408" y="6851"/>
                          <a:ext cx="5" cy="5734"/>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lc:lockedCanvas>
              </a:graphicData>
            </a:graphic>
          </wp:anchor>
        </w:drawing>
      </w:r>
      <w:r w:rsidR="00707EB0" w:rsidRPr="00321860">
        <w:rPr>
          <w:sz w:val="28"/>
        </w:rPr>
        <w:t xml:space="preserve">Указанные факты определяют решение – наложение на структуру адаптивной АСУ гомеостатических и синергетических механизмов.  В результате чего получается автоматизированная самоорганизующаяся система управления (рис. </w:t>
      </w:r>
      <w:r w:rsidR="00321860">
        <w:rPr>
          <w:sz w:val="28"/>
        </w:rPr>
        <w:t>31</w:t>
      </w:r>
      <w:r w:rsidR="00707EB0" w:rsidRPr="00321860">
        <w:rPr>
          <w:sz w:val="28"/>
        </w:rPr>
        <w:t xml:space="preserve">) гомеостатического типа. </w:t>
      </w:r>
    </w:p>
    <w:p w:rsidR="00707EB0" w:rsidRDefault="00707EB0" w:rsidP="00707EB0">
      <w:pPr>
        <w:rPr>
          <w:sz w:val="28"/>
          <w:szCs w:val="28"/>
        </w:rPr>
      </w:pPr>
    </w:p>
    <w:p w:rsidR="00114C77" w:rsidRDefault="00114C77" w:rsidP="00707EB0">
      <w:pPr>
        <w:rPr>
          <w:sz w:val="28"/>
          <w:szCs w:val="28"/>
        </w:rPr>
      </w:pPr>
    </w:p>
    <w:p w:rsidR="00114C77" w:rsidRDefault="00114C77" w:rsidP="00707EB0">
      <w:pPr>
        <w:rPr>
          <w:sz w:val="28"/>
          <w:szCs w:val="28"/>
        </w:rPr>
      </w:pPr>
    </w:p>
    <w:p w:rsidR="00114C77" w:rsidRDefault="00114C77" w:rsidP="00707EB0">
      <w:pPr>
        <w:rPr>
          <w:sz w:val="28"/>
          <w:szCs w:val="28"/>
        </w:rPr>
      </w:pPr>
    </w:p>
    <w:p w:rsidR="00114C77" w:rsidRDefault="00114C77" w:rsidP="00707EB0">
      <w:pPr>
        <w:rPr>
          <w:sz w:val="28"/>
          <w:szCs w:val="28"/>
        </w:rPr>
      </w:pPr>
    </w:p>
    <w:p w:rsidR="00114C77" w:rsidRDefault="00114C77" w:rsidP="00707EB0">
      <w:pPr>
        <w:rPr>
          <w:sz w:val="28"/>
          <w:szCs w:val="28"/>
        </w:rPr>
      </w:pPr>
    </w:p>
    <w:p w:rsidR="00114C77" w:rsidRDefault="00114C77" w:rsidP="00707EB0">
      <w:pPr>
        <w:rPr>
          <w:sz w:val="28"/>
          <w:szCs w:val="28"/>
        </w:rPr>
      </w:pPr>
    </w:p>
    <w:p w:rsidR="00114C77" w:rsidRDefault="00114C77" w:rsidP="00707EB0">
      <w:pPr>
        <w:rPr>
          <w:sz w:val="28"/>
          <w:szCs w:val="28"/>
        </w:rPr>
      </w:pPr>
    </w:p>
    <w:p w:rsidR="00114C77" w:rsidRDefault="00114C77" w:rsidP="00707EB0">
      <w:pPr>
        <w:rPr>
          <w:sz w:val="28"/>
          <w:szCs w:val="28"/>
        </w:rPr>
      </w:pPr>
    </w:p>
    <w:p w:rsidR="00114C77" w:rsidRDefault="00114C77" w:rsidP="00707EB0">
      <w:pPr>
        <w:rPr>
          <w:sz w:val="28"/>
          <w:szCs w:val="28"/>
        </w:rPr>
      </w:pPr>
    </w:p>
    <w:p w:rsidR="00114C77" w:rsidRDefault="00114C77" w:rsidP="00707EB0">
      <w:pPr>
        <w:rPr>
          <w:sz w:val="28"/>
          <w:szCs w:val="28"/>
        </w:rPr>
      </w:pPr>
    </w:p>
    <w:p w:rsidR="00114C77" w:rsidRDefault="00114C77" w:rsidP="00707EB0">
      <w:pPr>
        <w:rPr>
          <w:sz w:val="28"/>
          <w:szCs w:val="28"/>
        </w:rPr>
      </w:pPr>
    </w:p>
    <w:p w:rsidR="00114C77" w:rsidRDefault="00114C77" w:rsidP="00707EB0">
      <w:pPr>
        <w:rPr>
          <w:sz w:val="28"/>
          <w:szCs w:val="28"/>
        </w:rPr>
      </w:pPr>
    </w:p>
    <w:p w:rsidR="00321860" w:rsidRDefault="00707EB0" w:rsidP="00321860">
      <w:pPr>
        <w:ind w:firstLine="708"/>
        <w:jc w:val="both"/>
        <w:rPr>
          <w:rFonts w:ascii="Times New Roman" w:hAnsi="Times New Roman" w:cs="Times New Roman"/>
          <w:sz w:val="28"/>
          <w:szCs w:val="28"/>
        </w:rPr>
      </w:pPr>
      <w:r w:rsidRPr="00321860">
        <w:rPr>
          <w:rFonts w:ascii="Times New Roman" w:hAnsi="Times New Roman" w:cs="Times New Roman"/>
          <w:sz w:val="28"/>
          <w:szCs w:val="28"/>
        </w:rPr>
        <w:t xml:space="preserve">Рис. </w:t>
      </w:r>
      <w:r w:rsidR="00321860" w:rsidRPr="00321860">
        <w:rPr>
          <w:rFonts w:ascii="Times New Roman" w:hAnsi="Times New Roman" w:cs="Times New Roman"/>
          <w:sz w:val="28"/>
          <w:szCs w:val="28"/>
        </w:rPr>
        <w:t>31</w:t>
      </w:r>
      <w:r w:rsidRPr="00321860">
        <w:rPr>
          <w:rFonts w:ascii="Times New Roman" w:hAnsi="Times New Roman" w:cs="Times New Roman"/>
          <w:sz w:val="28"/>
          <w:szCs w:val="28"/>
        </w:rPr>
        <w:t xml:space="preserve">. </w:t>
      </w:r>
      <w:r w:rsidR="00321860" w:rsidRPr="00321860">
        <w:rPr>
          <w:rFonts w:ascii="Times New Roman" w:hAnsi="Times New Roman" w:cs="Times New Roman"/>
          <w:sz w:val="28"/>
          <w:szCs w:val="28"/>
        </w:rPr>
        <w:t xml:space="preserve">Структура системы регулирования квалификаций как самоорганизующейся синергетической  системы  управления гомеостатического типа </w:t>
      </w:r>
      <w:r w:rsidR="005B602C">
        <w:rPr>
          <w:rFonts w:ascii="Times New Roman" w:hAnsi="Times New Roman" w:cs="Times New Roman"/>
          <w:sz w:val="28"/>
          <w:szCs w:val="28"/>
        </w:rPr>
        <w:t>.</w:t>
      </w:r>
    </w:p>
    <w:p w:rsidR="005B602C" w:rsidRDefault="005B602C" w:rsidP="00321860">
      <w:pPr>
        <w:ind w:firstLine="708"/>
        <w:jc w:val="both"/>
        <w:rPr>
          <w:rFonts w:ascii="Times New Roman" w:hAnsi="Times New Roman" w:cs="Times New Roman"/>
          <w:sz w:val="28"/>
          <w:szCs w:val="28"/>
        </w:rPr>
      </w:pPr>
    </w:p>
    <w:p w:rsidR="005B602C" w:rsidRPr="00AD1765" w:rsidRDefault="005B602C" w:rsidP="00791B96">
      <w:pPr>
        <w:pStyle w:val="2"/>
        <w:numPr>
          <w:ilvl w:val="1"/>
          <w:numId w:val="31"/>
        </w:numPr>
        <w:rPr>
          <w:rFonts w:ascii="Times New Roman" w:hAnsi="Times New Roman" w:cs="Times New Roman"/>
          <w:color w:val="auto"/>
          <w:sz w:val="28"/>
          <w:szCs w:val="28"/>
        </w:rPr>
      </w:pPr>
      <w:bookmarkStart w:id="59" w:name="_Toc527908159"/>
      <w:r>
        <w:rPr>
          <w:rFonts w:ascii="Times New Roman" w:hAnsi="Times New Roman" w:cs="Times New Roman"/>
          <w:color w:val="auto"/>
          <w:sz w:val="28"/>
          <w:szCs w:val="28"/>
        </w:rPr>
        <w:t>Основные принципы функционирования и построения  автоматизированной системы государственного регулирования рынка квалификаций.</w:t>
      </w:r>
      <w:bookmarkEnd w:id="59"/>
    </w:p>
    <w:p w:rsidR="005B602C" w:rsidRDefault="005B602C" w:rsidP="00321860">
      <w:pPr>
        <w:ind w:firstLine="708"/>
        <w:jc w:val="both"/>
        <w:rPr>
          <w:rFonts w:ascii="Times New Roman" w:hAnsi="Times New Roman" w:cs="Times New Roman"/>
          <w:sz w:val="28"/>
          <w:szCs w:val="28"/>
        </w:rPr>
      </w:pPr>
    </w:p>
    <w:p w:rsidR="005B602C" w:rsidRDefault="005B602C" w:rsidP="00321860">
      <w:pPr>
        <w:ind w:firstLine="708"/>
        <w:jc w:val="both"/>
        <w:rPr>
          <w:rFonts w:ascii="Times New Roman" w:hAnsi="Times New Roman" w:cs="Times New Roman"/>
          <w:sz w:val="28"/>
          <w:szCs w:val="28"/>
        </w:rPr>
      </w:pPr>
      <w:r>
        <w:rPr>
          <w:rFonts w:ascii="Times New Roman" w:hAnsi="Times New Roman" w:cs="Times New Roman"/>
          <w:sz w:val="28"/>
          <w:szCs w:val="28"/>
        </w:rPr>
        <w:t>Исходя из проведенного исследования возможно сформулировать следующие основные принципы функционирования и построения автоматизированной системы профессиональных квалификаций.</w:t>
      </w:r>
    </w:p>
    <w:p w:rsidR="005B602C" w:rsidRDefault="005B602C" w:rsidP="00321860">
      <w:pPr>
        <w:ind w:firstLine="708"/>
        <w:jc w:val="both"/>
        <w:rPr>
          <w:rFonts w:ascii="Times New Roman" w:hAnsi="Times New Roman" w:cs="Times New Roman"/>
          <w:sz w:val="28"/>
          <w:szCs w:val="28"/>
        </w:rPr>
      </w:pPr>
    </w:p>
    <w:p w:rsidR="005B602C" w:rsidRDefault="005B602C" w:rsidP="00321860">
      <w:pPr>
        <w:ind w:firstLine="708"/>
        <w:jc w:val="both"/>
        <w:rPr>
          <w:rFonts w:ascii="Times New Roman" w:hAnsi="Times New Roman" w:cs="Times New Roman"/>
          <w:sz w:val="28"/>
          <w:szCs w:val="28"/>
        </w:rPr>
      </w:pPr>
    </w:p>
    <w:p w:rsidR="005B602C" w:rsidRPr="00321860" w:rsidRDefault="005B602C" w:rsidP="00321860">
      <w:pPr>
        <w:ind w:firstLine="708"/>
        <w:jc w:val="both"/>
        <w:rPr>
          <w:rFonts w:ascii="Times New Roman" w:hAnsi="Times New Roman" w:cs="Times New Roman"/>
          <w:sz w:val="28"/>
          <w:szCs w:val="28"/>
        </w:rPr>
      </w:pPr>
    </w:p>
    <w:p w:rsidR="00114C77" w:rsidRDefault="00114C77" w:rsidP="0071066C">
      <w:pPr>
        <w:spacing w:line="360" w:lineRule="auto"/>
        <w:ind w:firstLine="709"/>
        <w:jc w:val="both"/>
        <w:rPr>
          <w:rFonts w:ascii="Times New Roman" w:hAnsi="Times New Roman" w:cs="Times New Roman"/>
          <w:sz w:val="28"/>
          <w:szCs w:val="28"/>
        </w:rPr>
      </w:pPr>
      <w:r w:rsidRPr="0071066C">
        <w:rPr>
          <w:rFonts w:ascii="Times New Roman" w:hAnsi="Times New Roman" w:cs="Times New Roman"/>
          <w:b/>
          <w:bCs/>
          <w:sz w:val="28"/>
          <w:szCs w:val="28"/>
          <w:u w:val="single"/>
        </w:rPr>
        <w:lastRenderedPageBreak/>
        <w:t>Принцип функционирования автоматизированной системы регулирования квалификаций как самоорганизующейся синергетической  системы  управления гомеостатического типа</w:t>
      </w:r>
      <w:r>
        <w:rPr>
          <w:rFonts w:ascii="Times New Roman" w:hAnsi="Times New Roman" w:cs="Times New Roman"/>
          <w:sz w:val="28"/>
          <w:szCs w:val="28"/>
        </w:rPr>
        <w:t>:</w:t>
      </w:r>
    </w:p>
    <w:p w:rsidR="00114C77" w:rsidRPr="00114C77" w:rsidRDefault="00114C77" w:rsidP="00114C77">
      <w:pPr>
        <w:ind w:firstLine="708"/>
        <w:jc w:val="both"/>
        <w:rPr>
          <w:rFonts w:ascii="Times New Roman" w:hAnsi="Times New Roman" w:cs="Times New Roman"/>
          <w:sz w:val="28"/>
          <w:szCs w:val="28"/>
        </w:rPr>
      </w:pPr>
    </w:p>
    <w:p w:rsidR="00707EB0" w:rsidRPr="00114C77" w:rsidRDefault="00707EB0" w:rsidP="00114C77">
      <w:pPr>
        <w:pStyle w:val="afe"/>
        <w:spacing w:after="0" w:line="360" w:lineRule="auto"/>
        <w:ind w:firstLine="708"/>
        <w:jc w:val="both"/>
        <w:rPr>
          <w:b/>
          <w:sz w:val="28"/>
          <w:u w:val="single"/>
        </w:rPr>
      </w:pPr>
      <w:r w:rsidRPr="00114C77">
        <w:rPr>
          <w:b/>
          <w:sz w:val="28"/>
          <w:u w:val="single"/>
        </w:rPr>
        <w:t>АСУ текущей структуры.</w:t>
      </w:r>
    </w:p>
    <w:p w:rsidR="00707EB0" w:rsidRPr="00114C77" w:rsidRDefault="00707EB0" w:rsidP="00114C77">
      <w:pPr>
        <w:pStyle w:val="afe"/>
        <w:spacing w:after="0" w:line="360" w:lineRule="auto"/>
        <w:ind w:firstLine="708"/>
        <w:jc w:val="both"/>
        <w:rPr>
          <w:sz w:val="28"/>
        </w:rPr>
      </w:pPr>
      <w:r w:rsidRPr="00114C77">
        <w:rPr>
          <w:sz w:val="28"/>
        </w:rPr>
        <w:t xml:space="preserve">АСУ текущей структуры предполагает автоматизацию оперативной обратной связи. Оперативная обратная связь является непрерывной, текущей. В блоке оперативной обратной связи имеется текущая модель идеального выхода из объекта. Функция оперативной обратной связи – определить отклонение реального выхода от идеального и показать это отклонение органу управления. Орган управления оказывает влияние на объект управления на основе оперативной обратной связи. </w:t>
      </w:r>
    </w:p>
    <w:p w:rsidR="00707EB0" w:rsidRPr="00114C77" w:rsidRDefault="00707EB0" w:rsidP="00114C77">
      <w:pPr>
        <w:pStyle w:val="afe"/>
        <w:spacing w:after="0" w:line="360" w:lineRule="auto"/>
        <w:ind w:firstLine="708"/>
        <w:jc w:val="both"/>
        <w:rPr>
          <w:b/>
          <w:sz w:val="28"/>
          <w:u w:val="single"/>
        </w:rPr>
      </w:pPr>
      <w:r w:rsidRPr="00114C77">
        <w:rPr>
          <w:b/>
          <w:sz w:val="28"/>
          <w:u w:val="single"/>
        </w:rPr>
        <w:t>АСУ перестройкой модели и  структуры.</w:t>
      </w:r>
    </w:p>
    <w:p w:rsidR="00707EB0" w:rsidRPr="00114C77" w:rsidRDefault="00707EB0" w:rsidP="00114C77">
      <w:pPr>
        <w:pStyle w:val="afe"/>
        <w:spacing w:after="0" w:line="360" w:lineRule="auto"/>
        <w:ind w:firstLine="708"/>
        <w:jc w:val="both"/>
        <w:rPr>
          <w:sz w:val="28"/>
        </w:rPr>
      </w:pPr>
      <w:r w:rsidRPr="00114C77">
        <w:rPr>
          <w:b/>
          <w:sz w:val="28"/>
        </w:rPr>
        <w:t>АСУ перестройкой модели и структуры</w:t>
      </w:r>
      <w:r w:rsidRPr="00114C77">
        <w:rPr>
          <w:sz w:val="28"/>
        </w:rPr>
        <w:t xml:space="preserve"> предполагает автоматизацию стратегической обратной связи. Блок стратегической обратной связи необходим для перестройки целевой модели, выбора информативных переменных, выбора структуры и параметров идеальной модели, оценки точности и достоверности модели реальному объекту.</w:t>
      </w:r>
    </w:p>
    <w:p w:rsidR="00707EB0" w:rsidRPr="00114C77" w:rsidRDefault="00707EB0" w:rsidP="00114C77">
      <w:pPr>
        <w:pStyle w:val="afe"/>
        <w:spacing w:after="0" w:line="360" w:lineRule="auto"/>
        <w:ind w:firstLine="708"/>
        <w:jc w:val="both"/>
        <w:rPr>
          <w:sz w:val="28"/>
        </w:rPr>
      </w:pPr>
      <w:r w:rsidRPr="00114C77">
        <w:rPr>
          <w:b/>
          <w:sz w:val="28"/>
        </w:rPr>
        <w:t>Стратегическая обратная связь</w:t>
      </w:r>
      <w:r w:rsidRPr="00114C77">
        <w:rPr>
          <w:sz w:val="28"/>
        </w:rPr>
        <w:t xml:space="preserve"> вырабатывает новые правила работы системы, новую модель идеального выхода, согласует новые и старые правила, анализирует возможное влияние новых правил на систему. Новые правила вводятся, если система удаляется от состояния равновесия. Новые правила и новая модель выхода поступают к органу управления и оперативной обратной связи.</w:t>
      </w:r>
    </w:p>
    <w:p w:rsidR="00707EB0" w:rsidRPr="00114C77" w:rsidRDefault="00707EB0" w:rsidP="00114C77">
      <w:pPr>
        <w:pStyle w:val="afe"/>
        <w:spacing w:after="0" w:line="360" w:lineRule="auto"/>
        <w:ind w:firstLine="708"/>
        <w:jc w:val="both"/>
        <w:rPr>
          <w:sz w:val="28"/>
        </w:rPr>
      </w:pPr>
      <w:r w:rsidRPr="00114C77">
        <w:rPr>
          <w:sz w:val="28"/>
        </w:rPr>
        <w:t xml:space="preserve">Стратегическая обратная связь осуществляется на основе информации, накопленной за определенный промежуток времени. Стратегическая обратная связь осуществляется на основе данных о реальном  входе и выходе системы, данных об идеальной модели выхода, данных оперативной обратной связи, а также на основе данных о соседних системах и надсистемах.  Только на основе максимально точной информации подсистема, осуществляющая функции </w:t>
      </w:r>
      <w:r w:rsidRPr="00114C77">
        <w:rPr>
          <w:sz w:val="28"/>
        </w:rPr>
        <w:lastRenderedPageBreak/>
        <w:t xml:space="preserve">стратегической обратной связи, может принимать обоснованное решение об изменении структуры всей системы или ее частей. Это обуславливает необходимость наличия мощной </w:t>
      </w:r>
      <w:r w:rsidR="007F7DC5">
        <w:rPr>
          <w:sz w:val="28"/>
        </w:rPr>
        <w:t xml:space="preserve">интегрированной </w:t>
      </w:r>
      <w:r w:rsidRPr="00114C77">
        <w:rPr>
          <w:sz w:val="28"/>
        </w:rPr>
        <w:t xml:space="preserve">распределенной информационной системы сбора и передачи данных о состоянии </w:t>
      </w:r>
      <w:r w:rsidR="007F7DC5">
        <w:rPr>
          <w:sz w:val="28"/>
        </w:rPr>
        <w:t>рынка квалификаций (рынка труда и системы образования)</w:t>
      </w:r>
      <w:r w:rsidRPr="00114C77">
        <w:rPr>
          <w:sz w:val="28"/>
        </w:rPr>
        <w:t>.</w:t>
      </w:r>
    </w:p>
    <w:p w:rsidR="00707EB0" w:rsidRPr="00114C77" w:rsidRDefault="00707EB0" w:rsidP="00114C77">
      <w:pPr>
        <w:pStyle w:val="afe"/>
        <w:spacing w:after="0" w:line="360" w:lineRule="auto"/>
        <w:ind w:firstLine="708"/>
        <w:jc w:val="both"/>
        <w:rPr>
          <w:sz w:val="28"/>
        </w:rPr>
      </w:pPr>
      <w:r w:rsidRPr="00114C77">
        <w:rPr>
          <w:b/>
          <w:sz w:val="28"/>
        </w:rPr>
        <w:t>Функции АСУ перестройкой модели и структуры</w:t>
      </w:r>
      <w:r w:rsidRPr="00114C77">
        <w:rPr>
          <w:sz w:val="28"/>
        </w:rPr>
        <w:t xml:space="preserve"> выполняются с помощью специального программного и информационного обеспечения. Основу системы организации и ведения информационного обеспечения составляют системы поддержки принятия решений (СППР) на базе технологий комплексного многомерного анализа данных.</w:t>
      </w:r>
    </w:p>
    <w:p w:rsidR="00707EB0" w:rsidRPr="00114C77" w:rsidRDefault="00707EB0" w:rsidP="00114C77">
      <w:pPr>
        <w:pStyle w:val="afe"/>
        <w:spacing w:after="0" w:line="360" w:lineRule="auto"/>
        <w:ind w:firstLine="708"/>
        <w:jc w:val="both"/>
        <w:rPr>
          <w:sz w:val="28"/>
        </w:rPr>
      </w:pPr>
    </w:p>
    <w:p w:rsidR="00B57489" w:rsidRPr="0071066C" w:rsidRDefault="005B602C" w:rsidP="005B602C">
      <w:pPr>
        <w:pStyle w:val="afe"/>
        <w:spacing w:after="0" w:line="360" w:lineRule="auto"/>
        <w:ind w:firstLine="708"/>
        <w:jc w:val="both"/>
        <w:rPr>
          <w:b/>
          <w:sz w:val="28"/>
          <w:u w:val="single"/>
        </w:rPr>
      </w:pPr>
      <w:r w:rsidRPr="0071066C">
        <w:rPr>
          <w:b/>
          <w:sz w:val="28"/>
          <w:u w:val="single"/>
        </w:rPr>
        <w:t>Принципы и основные задачи построения автоматизированной системы регулирования квалификаций</w:t>
      </w:r>
      <w:r w:rsidR="0071066C">
        <w:rPr>
          <w:b/>
          <w:sz w:val="28"/>
          <w:u w:val="single"/>
        </w:rPr>
        <w:t>.</w:t>
      </w:r>
    </w:p>
    <w:p w:rsidR="00B365EE" w:rsidRPr="005B602C" w:rsidRDefault="0071066C" w:rsidP="0071066C">
      <w:pPr>
        <w:spacing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1. </w:t>
      </w:r>
      <w:r w:rsidR="00791B96" w:rsidRPr="005B602C">
        <w:rPr>
          <w:rFonts w:ascii="Times New Roman" w:hAnsi="Times New Roman" w:cs="Times New Roman"/>
          <w:b/>
          <w:bCs/>
          <w:sz w:val="28"/>
          <w:szCs w:val="28"/>
        </w:rPr>
        <w:t>Комплексный системный непрерывный мониторинг рынка квалификаций с использованием новейших информационных технологий</w:t>
      </w:r>
      <w:r w:rsidR="00791B96" w:rsidRPr="005B602C">
        <w:rPr>
          <w:rFonts w:ascii="Times New Roman" w:hAnsi="Times New Roman" w:cs="Times New Roman"/>
          <w:sz w:val="28"/>
          <w:szCs w:val="28"/>
        </w:rPr>
        <w:t>.</w:t>
      </w:r>
    </w:p>
    <w:p w:rsidR="005B602C" w:rsidRPr="005B602C" w:rsidRDefault="005B602C" w:rsidP="005B602C">
      <w:pPr>
        <w:spacing w:line="360" w:lineRule="auto"/>
        <w:jc w:val="both"/>
        <w:rPr>
          <w:rFonts w:ascii="Times New Roman" w:hAnsi="Times New Roman" w:cs="Times New Roman"/>
          <w:sz w:val="28"/>
          <w:szCs w:val="28"/>
        </w:rPr>
      </w:pPr>
      <w:r w:rsidRPr="005B602C">
        <w:rPr>
          <w:rFonts w:ascii="Times New Roman" w:hAnsi="Times New Roman" w:cs="Times New Roman"/>
          <w:sz w:val="28"/>
          <w:szCs w:val="28"/>
        </w:rPr>
        <w:tab/>
        <w:t>Объектом мониторинга являются профессиональные квалификации (или их агрегированные Перечни), сформированные в отраслевых рамках квалификаций (</w:t>
      </w:r>
      <w:r w:rsidRPr="005B602C">
        <w:rPr>
          <w:rFonts w:ascii="Times New Roman" w:hAnsi="Times New Roman" w:cs="Times New Roman"/>
          <w:i/>
          <w:iCs/>
          <w:sz w:val="28"/>
          <w:szCs w:val="28"/>
        </w:rPr>
        <w:t>требует</w:t>
      </w:r>
      <w:r w:rsidRPr="005B602C">
        <w:rPr>
          <w:rFonts w:ascii="Times New Roman" w:hAnsi="Times New Roman" w:cs="Times New Roman"/>
          <w:sz w:val="28"/>
          <w:szCs w:val="28"/>
        </w:rPr>
        <w:t xml:space="preserve"> </w:t>
      </w:r>
      <w:r w:rsidRPr="005B602C">
        <w:rPr>
          <w:rFonts w:ascii="Times New Roman" w:hAnsi="Times New Roman" w:cs="Times New Roman"/>
          <w:i/>
          <w:iCs/>
          <w:sz w:val="28"/>
          <w:szCs w:val="28"/>
        </w:rPr>
        <w:t>создания интегрированной распределенной многоуровневой системы сбора и обработки информации с многопользовательским доступом</w:t>
      </w:r>
      <w:r w:rsidRPr="005B602C">
        <w:rPr>
          <w:rFonts w:ascii="Times New Roman" w:hAnsi="Times New Roman" w:cs="Times New Roman"/>
          <w:sz w:val="28"/>
          <w:szCs w:val="28"/>
        </w:rPr>
        <w:t>).</w:t>
      </w:r>
    </w:p>
    <w:p w:rsidR="005B602C" w:rsidRPr="005B602C" w:rsidRDefault="0071066C" w:rsidP="0071066C">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2. </w:t>
      </w:r>
      <w:r w:rsidR="005B602C" w:rsidRPr="005B602C">
        <w:rPr>
          <w:rFonts w:ascii="Times New Roman" w:hAnsi="Times New Roman" w:cs="Times New Roman"/>
          <w:b/>
          <w:bCs/>
          <w:sz w:val="28"/>
          <w:szCs w:val="28"/>
        </w:rPr>
        <w:t>Прогнозирование на основе мониторинга потребностей экономики в специалистах и оценки возможностей профессионального образования подготовки необходимого числа специалистов нужной квалификации.</w:t>
      </w:r>
    </w:p>
    <w:p w:rsidR="005B602C" w:rsidRPr="005B602C" w:rsidRDefault="005B602C" w:rsidP="005B602C">
      <w:pPr>
        <w:spacing w:line="360" w:lineRule="auto"/>
        <w:jc w:val="both"/>
        <w:rPr>
          <w:rFonts w:ascii="Times New Roman" w:hAnsi="Times New Roman" w:cs="Times New Roman"/>
          <w:sz w:val="28"/>
          <w:szCs w:val="28"/>
        </w:rPr>
      </w:pPr>
      <w:r w:rsidRPr="005B602C">
        <w:rPr>
          <w:rFonts w:ascii="Times New Roman" w:hAnsi="Times New Roman" w:cs="Times New Roman"/>
          <w:b/>
          <w:bCs/>
          <w:sz w:val="28"/>
          <w:szCs w:val="28"/>
        </w:rPr>
        <w:tab/>
      </w:r>
      <w:r w:rsidRPr="005B602C">
        <w:rPr>
          <w:rFonts w:ascii="Times New Roman" w:hAnsi="Times New Roman" w:cs="Times New Roman"/>
          <w:sz w:val="28"/>
          <w:szCs w:val="28"/>
        </w:rPr>
        <w:t xml:space="preserve">Важнейший элемент стратегического планирования и регулирования процессов на рынке труда. Ориентация профессионального образования на перспективные потребности рынка труда  </w:t>
      </w:r>
      <w:r w:rsidRPr="005B602C">
        <w:rPr>
          <w:rFonts w:ascii="Times New Roman" w:hAnsi="Times New Roman" w:cs="Times New Roman"/>
          <w:i/>
          <w:iCs/>
          <w:sz w:val="28"/>
          <w:szCs w:val="28"/>
        </w:rPr>
        <w:t>(требует разработки прогнозно-аналитического инструментария).</w:t>
      </w:r>
    </w:p>
    <w:p w:rsidR="00B365EE" w:rsidRPr="0071066C" w:rsidRDefault="0071066C" w:rsidP="0071066C">
      <w:pPr>
        <w:spacing w:line="360" w:lineRule="auto"/>
        <w:ind w:firstLine="709"/>
        <w:jc w:val="both"/>
        <w:rPr>
          <w:rFonts w:ascii="Times New Roman" w:hAnsi="Times New Roman" w:cs="Times New Roman"/>
          <w:sz w:val="28"/>
          <w:szCs w:val="28"/>
        </w:rPr>
      </w:pPr>
      <w:r w:rsidRPr="0071066C">
        <w:rPr>
          <w:rFonts w:ascii="Times New Roman" w:eastAsia="+mn-ea" w:hAnsi="Times New Roman" w:cs="Times New Roman"/>
          <w:b/>
          <w:bCs/>
          <w:sz w:val="28"/>
          <w:szCs w:val="28"/>
        </w:rPr>
        <w:t xml:space="preserve">3. </w:t>
      </w:r>
      <w:r w:rsidR="00791B96" w:rsidRPr="0071066C">
        <w:rPr>
          <w:rFonts w:ascii="Times New Roman" w:eastAsia="+mn-ea" w:hAnsi="Times New Roman" w:cs="Times New Roman"/>
          <w:b/>
          <w:bCs/>
          <w:sz w:val="28"/>
          <w:szCs w:val="28"/>
        </w:rPr>
        <w:t xml:space="preserve">Государственное регулирование процессов взаимодействия </w:t>
      </w:r>
      <w:r w:rsidR="00791B96" w:rsidRPr="0071066C">
        <w:rPr>
          <w:rFonts w:ascii="Times New Roman" w:eastAsia="+mn-ea" w:hAnsi="Times New Roman" w:cs="Times New Roman"/>
          <w:b/>
          <w:bCs/>
          <w:sz w:val="28"/>
          <w:szCs w:val="28"/>
        </w:rPr>
        <w:lastRenderedPageBreak/>
        <w:t>рынка</w:t>
      </w:r>
      <w:r w:rsidR="00791B96" w:rsidRPr="0071066C">
        <w:rPr>
          <w:rFonts w:ascii="Times New Roman" w:eastAsia="+mn-ea" w:hAnsi="Times New Roman" w:cs="Times New Roman"/>
          <w:sz w:val="28"/>
          <w:szCs w:val="28"/>
        </w:rPr>
        <w:t xml:space="preserve"> </w:t>
      </w:r>
      <w:r w:rsidR="00791B96" w:rsidRPr="0071066C">
        <w:rPr>
          <w:rFonts w:ascii="Times New Roman" w:eastAsia="+mn-ea" w:hAnsi="Times New Roman" w:cs="Times New Roman"/>
          <w:b/>
          <w:sz w:val="28"/>
          <w:szCs w:val="28"/>
        </w:rPr>
        <w:t>труда и рынка образовательных услуг</w:t>
      </w:r>
      <w:r w:rsidR="00791B96" w:rsidRPr="0071066C">
        <w:rPr>
          <w:rFonts w:ascii="Times New Roman" w:eastAsia="+mn-ea" w:hAnsi="Times New Roman" w:cs="Times New Roman"/>
          <w:sz w:val="28"/>
          <w:szCs w:val="28"/>
        </w:rPr>
        <w:t xml:space="preserve"> (</w:t>
      </w:r>
      <w:r w:rsidR="00791B96" w:rsidRPr="0071066C">
        <w:rPr>
          <w:rFonts w:ascii="Times New Roman" w:eastAsia="+mn-ea" w:hAnsi="Times New Roman" w:cs="Times New Roman"/>
          <w:i/>
          <w:iCs/>
          <w:sz w:val="28"/>
          <w:szCs w:val="28"/>
        </w:rPr>
        <w:t>требует разработки математических моделей и алгоритмов поддержки процессов принятия управленческих решений органами государственной власти</w:t>
      </w:r>
      <w:r w:rsidR="00791B96" w:rsidRPr="0071066C">
        <w:rPr>
          <w:rFonts w:ascii="Times New Roman" w:eastAsia="+mn-ea" w:hAnsi="Times New Roman" w:cs="Times New Roman"/>
          <w:sz w:val="28"/>
          <w:szCs w:val="28"/>
        </w:rPr>
        <w:t>).</w:t>
      </w:r>
    </w:p>
    <w:p w:rsidR="005B602C" w:rsidRDefault="0071066C" w:rsidP="0071066C">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4. </w:t>
      </w:r>
      <w:r w:rsidR="005B602C" w:rsidRPr="005B602C">
        <w:rPr>
          <w:rFonts w:ascii="Times New Roman" w:hAnsi="Times New Roman" w:cs="Times New Roman"/>
          <w:b/>
          <w:bCs/>
          <w:sz w:val="28"/>
          <w:szCs w:val="28"/>
        </w:rPr>
        <w:t xml:space="preserve">Построение автоматизированной системы регулирования квалификаций как самоорганизующейся синергетической  системы  управления гомеостатического типа </w:t>
      </w:r>
      <w:r w:rsidR="005B602C" w:rsidRPr="005B602C">
        <w:rPr>
          <w:rFonts w:ascii="Times New Roman" w:hAnsi="Times New Roman" w:cs="Times New Roman"/>
          <w:i/>
          <w:iCs/>
          <w:sz w:val="28"/>
          <w:szCs w:val="28"/>
        </w:rPr>
        <w:t>(требует разработки принципов построения, методов проектирования и алгоритмического обеспечения сложных многоуровневых открытых, динамических неравновесных систем)</w:t>
      </w:r>
      <w:r w:rsidR="005B602C" w:rsidRPr="005B602C">
        <w:rPr>
          <w:rFonts w:ascii="Times New Roman" w:hAnsi="Times New Roman" w:cs="Times New Roman"/>
          <w:sz w:val="28"/>
          <w:szCs w:val="28"/>
        </w:rPr>
        <w:t xml:space="preserve">. </w:t>
      </w:r>
    </w:p>
    <w:p w:rsidR="0071066C" w:rsidRDefault="0071066C" w:rsidP="0071066C">
      <w:pPr>
        <w:spacing w:line="360" w:lineRule="auto"/>
        <w:jc w:val="both"/>
        <w:rPr>
          <w:rFonts w:ascii="Times New Roman" w:hAnsi="Times New Roman" w:cs="Times New Roman"/>
          <w:sz w:val="28"/>
          <w:szCs w:val="28"/>
        </w:rPr>
      </w:pPr>
    </w:p>
    <w:p w:rsidR="003F0580" w:rsidRPr="003F0580" w:rsidRDefault="003F0580" w:rsidP="003F0580">
      <w:pPr>
        <w:spacing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При этом должны быть реализованы общие принципы,</w:t>
      </w:r>
      <w:r w:rsidRPr="003F0580">
        <w:rPr>
          <w:rFonts w:ascii="Times New Roman" w:hAnsi="Times New Roman" w:cs="Times New Roman"/>
          <w:b/>
          <w:sz w:val="28"/>
          <w:szCs w:val="28"/>
          <w:u w:val="single"/>
        </w:rPr>
        <w:t xml:space="preserve"> в соответствии с которыми осуществляется создание и функционирование автоматизированной системы:</w:t>
      </w:r>
    </w:p>
    <w:p w:rsidR="003F0580" w:rsidRPr="003F0580" w:rsidRDefault="003F0580" w:rsidP="003F0580">
      <w:pPr>
        <w:spacing w:line="360" w:lineRule="auto"/>
        <w:ind w:firstLine="709"/>
        <w:jc w:val="both"/>
        <w:rPr>
          <w:rFonts w:ascii="Times New Roman" w:hAnsi="Times New Roman" w:cs="Times New Roman"/>
          <w:sz w:val="28"/>
          <w:szCs w:val="28"/>
        </w:rPr>
      </w:pPr>
      <w:r w:rsidRPr="003F0580">
        <w:rPr>
          <w:rFonts w:ascii="Times New Roman" w:hAnsi="Times New Roman" w:cs="Times New Roman"/>
          <w:sz w:val="28"/>
          <w:szCs w:val="28"/>
          <w:u w:val="single"/>
        </w:rPr>
        <w:t>Принцип концептуального единства.</w:t>
      </w:r>
      <w:r w:rsidRPr="003F0580">
        <w:rPr>
          <w:rFonts w:ascii="Times New Roman" w:hAnsi="Times New Roman" w:cs="Times New Roman"/>
          <w:sz w:val="28"/>
          <w:szCs w:val="28"/>
        </w:rPr>
        <w:t xml:space="preserve"> Требует, чтобы все методологические, организационные, технические, программные, информационные и лингвистические средства строились на единых системных концепциях, согласованных с «вышестоящей» концептуальной базой. </w:t>
      </w:r>
    </w:p>
    <w:p w:rsidR="003F0580" w:rsidRDefault="003F0580" w:rsidP="003F0580">
      <w:pPr>
        <w:spacing w:line="360" w:lineRule="auto"/>
        <w:ind w:firstLine="709"/>
        <w:jc w:val="both"/>
        <w:rPr>
          <w:rFonts w:ascii="Times New Roman" w:hAnsi="Times New Roman" w:cs="Times New Roman"/>
          <w:sz w:val="28"/>
          <w:szCs w:val="28"/>
        </w:rPr>
      </w:pPr>
      <w:r w:rsidRPr="003F0580">
        <w:rPr>
          <w:rFonts w:ascii="Times New Roman" w:hAnsi="Times New Roman" w:cs="Times New Roman"/>
          <w:sz w:val="28"/>
          <w:szCs w:val="28"/>
          <w:u w:val="single"/>
        </w:rPr>
        <w:t>Принцип развития (модифицируемости).</w:t>
      </w:r>
      <w:r w:rsidRPr="003F0580">
        <w:rPr>
          <w:rFonts w:ascii="Times New Roman" w:hAnsi="Times New Roman" w:cs="Times New Roman"/>
          <w:sz w:val="28"/>
          <w:szCs w:val="28"/>
        </w:rPr>
        <w:t xml:space="preserve"> Декларирует необходимость использования в проектных работах методов и средств, обеспечивающих проектирование относительно легко развиваемых, расширяемых и открытых (интегрируемых) систем.</w:t>
      </w:r>
    </w:p>
    <w:p w:rsidR="003F0580" w:rsidRPr="003F0580" w:rsidRDefault="003F0580" w:rsidP="003F0580">
      <w:pPr>
        <w:spacing w:line="360" w:lineRule="auto"/>
        <w:ind w:firstLine="709"/>
        <w:jc w:val="both"/>
        <w:rPr>
          <w:rFonts w:ascii="Times New Roman" w:hAnsi="Times New Roman" w:cs="Times New Roman"/>
          <w:sz w:val="28"/>
          <w:szCs w:val="28"/>
        </w:rPr>
      </w:pPr>
      <w:r w:rsidRPr="003F0580">
        <w:rPr>
          <w:rFonts w:ascii="Times New Roman" w:hAnsi="Times New Roman" w:cs="Times New Roman"/>
          <w:sz w:val="28"/>
          <w:szCs w:val="28"/>
          <w:u w:val="single"/>
        </w:rPr>
        <w:t>Принцип развития</w:t>
      </w:r>
      <w:r w:rsidRPr="003F0580">
        <w:rPr>
          <w:rFonts w:ascii="Times New Roman" w:hAnsi="Times New Roman" w:cs="Times New Roman"/>
          <w:sz w:val="28"/>
          <w:szCs w:val="28"/>
        </w:rPr>
        <w:t xml:space="preserve"> требует от разработчика при проектировании автоматизированной информационной системы учета того, что требования заказчика будут изменяться в процессе эксплуатации системы, а потому будет требоваться модификация подсистем и системы в целом. Следование принципу развития системы в целом позволяет разработчикам создать систему, модифицирование которой не будет слишком сложным и затратным для заказчика.</w:t>
      </w:r>
    </w:p>
    <w:p w:rsidR="003F0580" w:rsidRPr="003F0580" w:rsidRDefault="003F0580" w:rsidP="003F0580">
      <w:pPr>
        <w:spacing w:line="360" w:lineRule="auto"/>
        <w:ind w:firstLine="709"/>
        <w:jc w:val="both"/>
        <w:rPr>
          <w:rFonts w:ascii="Times New Roman" w:hAnsi="Times New Roman" w:cs="Times New Roman"/>
          <w:sz w:val="28"/>
          <w:szCs w:val="28"/>
        </w:rPr>
      </w:pPr>
      <w:r w:rsidRPr="003F0580">
        <w:rPr>
          <w:rFonts w:ascii="Times New Roman" w:hAnsi="Times New Roman" w:cs="Times New Roman"/>
          <w:sz w:val="28"/>
          <w:szCs w:val="28"/>
          <w:u w:val="single"/>
        </w:rPr>
        <w:t>Принцип мобильности.</w:t>
      </w:r>
      <w:r w:rsidRPr="003F0580">
        <w:rPr>
          <w:rFonts w:ascii="Times New Roman" w:hAnsi="Times New Roman" w:cs="Times New Roman"/>
          <w:sz w:val="28"/>
          <w:szCs w:val="28"/>
        </w:rPr>
        <w:t xml:space="preserve"> Все виды обеспечения проектируемой системы должны обладать максимальной мобильностью, - т.е. быть инвариантными к </w:t>
      </w:r>
      <w:r w:rsidRPr="003F0580">
        <w:rPr>
          <w:rFonts w:ascii="Times New Roman" w:hAnsi="Times New Roman" w:cs="Times New Roman"/>
          <w:sz w:val="28"/>
          <w:szCs w:val="28"/>
        </w:rPr>
        <w:lastRenderedPageBreak/>
        <w:t>конкретным типам применяемых технических, программных и т.п. средств. В широком смысле сказанное относится и к определенной устойчивости концептуальных основ системы к организационным метаморфозам в структуре управления, использующей систему в своей деятельности.</w:t>
      </w:r>
    </w:p>
    <w:p w:rsidR="003F0580" w:rsidRPr="003F0580" w:rsidRDefault="003F0580" w:rsidP="003F0580">
      <w:pPr>
        <w:spacing w:line="360" w:lineRule="auto"/>
        <w:ind w:firstLine="709"/>
        <w:jc w:val="both"/>
        <w:rPr>
          <w:rFonts w:ascii="Times New Roman" w:hAnsi="Times New Roman" w:cs="Times New Roman"/>
          <w:sz w:val="28"/>
          <w:szCs w:val="28"/>
        </w:rPr>
      </w:pPr>
      <w:r w:rsidRPr="003F0580">
        <w:rPr>
          <w:rFonts w:ascii="Times New Roman" w:hAnsi="Times New Roman" w:cs="Times New Roman"/>
          <w:sz w:val="28"/>
          <w:szCs w:val="28"/>
          <w:u w:val="single"/>
        </w:rPr>
        <w:t>Принцип относительной независимости подсистем (принцип модульности).</w:t>
      </w:r>
      <w:r w:rsidRPr="003F0580">
        <w:rPr>
          <w:rFonts w:ascii="Times New Roman" w:hAnsi="Times New Roman" w:cs="Times New Roman"/>
          <w:sz w:val="28"/>
          <w:szCs w:val="28"/>
        </w:rPr>
        <w:t xml:space="preserve"> Требует компоновки системы из подсистем, функционально четко очерченных и реализованных так, чтобы эти подсистемы при своем функционировании были связаны с другими модулями как можно меньшим числом связей (параметров) и обладали максимально возможной независимостью во внешней среде без ущерба для реализации целей интегрирующей автоматизированной информационной системы. Следование этому принципу при разработке облегчает и следование принципу развития, так как упрощает модифицирование системы, адаптацию её к изменившимся условиям, а также переносимость на другие программно-аппаратные средства (мобильность).</w:t>
      </w:r>
    </w:p>
    <w:p w:rsidR="003F0580" w:rsidRPr="003F0580" w:rsidRDefault="003F0580" w:rsidP="003F0580">
      <w:pPr>
        <w:spacing w:line="360" w:lineRule="auto"/>
        <w:ind w:firstLine="709"/>
        <w:jc w:val="both"/>
        <w:rPr>
          <w:rFonts w:ascii="Times New Roman" w:hAnsi="Times New Roman" w:cs="Times New Roman"/>
          <w:sz w:val="28"/>
          <w:szCs w:val="28"/>
        </w:rPr>
      </w:pPr>
      <w:r w:rsidRPr="003F0580">
        <w:rPr>
          <w:rFonts w:ascii="Times New Roman" w:hAnsi="Times New Roman" w:cs="Times New Roman"/>
          <w:sz w:val="28"/>
          <w:szCs w:val="28"/>
          <w:u w:val="single"/>
        </w:rPr>
        <w:t>Принцип открытости.</w:t>
      </w:r>
      <w:r w:rsidRPr="003F0580">
        <w:rPr>
          <w:rFonts w:ascii="Times New Roman" w:hAnsi="Times New Roman" w:cs="Times New Roman"/>
          <w:sz w:val="28"/>
          <w:szCs w:val="28"/>
        </w:rPr>
        <w:t xml:space="preserve"> Требует, чтобы информационная система создавалась как система способная к интеграции в свою среду новых подсистем, расширения функций уже имеющихся, а так же допускающая свою интеграцию в состав более крупных «охватывающих» информационных комплексов. Данный принцип требует соблюдения принятых в мире стандартов на правила передачи (протоколы, интерфейсы) и хранения информации, что в значительной степени облегчает развитие и расширение систем.</w:t>
      </w:r>
    </w:p>
    <w:p w:rsidR="003F0580" w:rsidRPr="003F0580" w:rsidRDefault="003F0580" w:rsidP="003F0580">
      <w:pPr>
        <w:spacing w:line="360" w:lineRule="auto"/>
        <w:ind w:firstLine="709"/>
        <w:jc w:val="both"/>
        <w:rPr>
          <w:rFonts w:ascii="Times New Roman" w:hAnsi="Times New Roman" w:cs="Times New Roman"/>
          <w:sz w:val="28"/>
          <w:szCs w:val="28"/>
        </w:rPr>
      </w:pPr>
      <w:r w:rsidRPr="003F0580">
        <w:rPr>
          <w:rFonts w:ascii="Times New Roman" w:hAnsi="Times New Roman" w:cs="Times New Roman"/>
          <w:sz w:val="28"/>
          <w:szCs w:val="28"/>
          <w:u w:val="single"/>
        </w:rPr>
        <w:t xml:space="preserve">Принцип </w:t>
      </w:r>
      <w:proofErr w:type="spellStart"/>
      <w:r w:rsidRPr="003F0580">
        <w:rPr>
          <w:rFonts w:ascii="Times New Roman" w:hAnsi="Times New Roman" w:cs="Times New Roman"/>
          <w:sz w:val="28"/>
          <w:szCs w:val="28"/>
          <w:u w:val="single"/>
        </w:rPr>
        <w:t>многоуровневости</w:t>
      </w:r>
      <w:proofErr w:type="spellEnd"/>
      <w:r w:rsidRPr="003F0580">
        <w:rPr>
          <w:rFonts w:ascii="Times New Roman" w:hAnsi="Times New Roman" w:cs="Times New Roman"/>
          <w:sz w:val="28"/>
          <w:szCs w:val="28"/>
          <w:u w:val="single"/>
        </w:rPr>
        <w:t xml:space="preserve">. </w:t>
      </w:r>
      <w:r w:rsidRPr="003F0580">
        <w:rPr>
          <w:rFonts w:ascii="Times New Roman" w:hAnsi="Times New Roman" w:cs="Times New Roman"/>
          <w:sz w:val="28"/>
          <w:szCs w:val="28"/>
        </w:rPr>
        <w:t>Любая большая информационная система, тем более автоматизирующая работу крупной организационной системы, будет изоморфной организационной структуре. Поскольку последняя многоуровневая, то и информационная система будет многоуровневой, обеспечивая на каждом уровне решение тех проблем, которые ставит и (или) решает этот уровень.</w:t>
      </w:r>
    </w:p>
    <w:p w:rsidR="003F0580" w:rsidRPr="003F0580" w:rsidRDefault="003F0580" w:rsidP="003F0580">
      <w:pPr>
        <w:spacing w:line="360" w:lineRule="auto"/>
        <w:ind w:firstLine="709"/>
        <w:jc w:val="both"/>
        <w:rPr>
          <w:rFonts w:ascii="Times New Roman" w:hAnsi="Times New Roman" w:cs="Times New Roman"/>
          <w:sz w:val="28"/>
          <w:szCs w:val="28"/>
        </w:rPr>
      </w:pPr>
      <w:r w:rsidRPr="003F0580">
        <w:rPr>
          <w:rFonts w:ascii="Times New Roman" w:hAnsi="Times New Roman" w:cs="Times New Roman"/>
          <w:sz w:val="28"/>
          <w:szCs w:val="28"/>
          <w:u w:val="single"/>
        </w:rPr>
        <w:t>Принцип санкционированного доступа к информации.</w:t>
      </w:r>
      <w:r w:rsidRPr="003F0580">
        <w:rPr>
          <w:rFonts w:ascii="Times New Roman" w:hAnsi="Times New Roman" w:cs="Times New Roman"/>
          <w:sz w:val="28"/>
          <w:szCs w:val="28"/>
        </w:rPr>
        <w:t xml:space="preserve"> Согласно этому </w:t>
      </w:r>
      <w:r w:rsidRPr="003F0580">
        <w:rPr>
          <w:rFonts w:ascii="Times New Roman" w:hAnsi="Times New Roman" w:cs="Times New Roman"/>
          <w:sz w:val="28"/>
          <w:szCs w:val="28"/>
        </w:rPr>
        <w:lastRenderedPageBreak/>
        <w:t>принципу информационная система должна обеспечивать на каждом уровне санкционированный доступ к информации. Это означает, что ту или иную информацию пользователь может получить от системы только в соответствии с установленными для него правами. Данный принцип предъявляет определенные требования к степени защиты информации в каналах связи, локальных вычислительных сетях, на отдельных машинах, входящих в состав программно-технического обеспечения системы.</w:t>
      </w:r>
    </w:p>
    <w:p w:rsidR="003F0580" w:rsidRDefault="003F0580" w:rsidP="0071066C">
      <w:pPr>
        <w:spacing w:line="360" w:lineRule="auto"/>
        <w:jc w:val="both"/>
        <w:rPr>
          <w:rFonts w:ascii="Times New Roman" w:hAnsi="Times New Roman" w:cs="Times New Roman"/>
          <w:sz w:val="28"/>
          <w:szCs w:val="28"/>
        </w:rPr>
      </w:pPr>
    </w:p>
    <w:p w:rsidR="0071066C" w:rsidRDefault="0071066C" w:rsidP="0071066C">
      <w:pPr>
        <w:spacing w:line="360" w:lineRule="auto"/>
        <w:jc w:val="both"/>
        <w:rPr>
          <w:rFonts w:ascii="Times New Roman" w:hAnsi="Times New Roman" w:cs="Times New Roman"/>
          <w:sz w:val="28"/>
          <w:szCs w:val="28"/>
        </w:rPr>
      </w:pPr>
    </w:p>
    <w:p w:rsidR="0071066C" w:rsidRPr="005B602C" w:rsidRDefault="0071066C" w:rsidP="0071066C">
      <w:pPr>
        <w:spacing w:line="360" w:lineRule="auto"/>
        <w:jc w:val="both"/>
        <w:rPr>
          <w:rFonts w:ascii="Times New Roman" w:hAnsi="Times New Roman" w:cs="Times New Roman"/>
          <w:sz w:val="28"/>
          <w:szCs w:val="28"/>
        </w:rPr>
      </w:pPr>
    </w:p>
    <w:p w:rsidR="005B602C" w:rsidRPr="00BD5296" w:rsidRDefault="005B602C" w:rsidP="00BD5296">
      <w:pPr>
        <w:sectPr w:rsidR="005B602C" w:rsidRPr="00BD5296">
          <w:footerReference w:type="even" r:id="rId45"/>
          <w:footerReference w:type="default" r:id="rId46"/>
          <w:pgSz w:w="11900" w:h="16840"/>
          <w:pgMar w:top="1162" w:right="822" w:bottom="1162" w:left="1669" w:header="0" w:footer="3" w:gutter="0"/>
          <w:cols w:space="720"/>
          <w:noEndnote/>
          <w:docGrid w:linePitch="360"/>
        </w:sectPr>
      </w:pPr>
    </w:p>
    <w:p w:rsidR="00601C92" w:rsidRPr="00E61376" w:rsidRDefault="00D84657" w:rsidP="00E61376">
      <w:pPr>
        <w:pStyle w:val="1"/>
        <w:ind w:left="720"/>
        <w:rPr>
          <w:rFonts w:ascii="Times New Roman" w:hAnsi="Times New Roman" w:cs="Times New Roman"/>
          <w:color w:val="auto"/>
        </w:rPr>
      </w:pPr>
      <w:bookmarkStart w:id="60" w:name="bookmark33"/>
      <w:bookmarkStart w:id="61" w:name="_Toc527661375"/>
      <w:bookmarkStart w:id="62" w:name="_Toc527908160"/>
      <w:r w:rsidRPr="00E61376">
        <w:rPr>
          <w:rFonts w:ascii="Times New Roman" w:hAnsi="Times New Roman" w:cs="Times New Roman"/>
          <w:color w:val="auto"/>
        </w:rPr>
        <w:lastRenderedPageBreak/>
        <w:t>З</w:t>
      </w:r>
      <w:r w:rsidR="00E61376">
        <w:rPr>
          <w:rFonts w:ascii="Times New Roman" w:hAnsi="Times New Roman" w:cs="Times New Roman"/>
          <w:color w:val="auto"/>
        </w:rPr>
        <w:t>аключение</w:t>
      </w:r>
      <w:bookmarkEnd w:id="60"/>
      <w:bookmarkEnd w:id="61"/>
      <w:bookmarkEnd w:id="62"/>
    </w:p>
    <w:p w:rsidR="00D478B0" w:rsidRPr="00B008D7" w:rsidRDefault="007A72A1" w:rsidP="00D478B0">
      <w:pPr>
        <w:pStyle w:val="22"/>
        <w:shd w:val="clear" w:color="auto" w:fill="auto"/>
        <w:spacing w:line="398" w:lineRule="exact"/>
        <w:ind w:firstLine="700"/>
        <w:jc w:val="both"/>
      </w:pPr>
      <w:r>
        <w:rPr>
          <w:rStyle w:val="2f2"/>
          <w:b w:val="0"/>
          <w:sz w:val="28"/>
          <w:szCs w:val="28"/>
        </w:rPr>
        <w:t xml:space="preserve">В результате проведенной НИР </w:t>
      </w:r>
      <w:r w:rsidR="00D478B0" w:rsidRPr="00B008D7">
        <w:t>разработ</w:t>
      </w:r>
      <w:r>
        <w:t>ана</w:t>
      </w:r>
      <w:r w:rsidR="00D478B0" w:rsidRPr="00B008D7">
        <w:t xml:space="preserve"> методологи</w:t>
      </w:r>
      <w:r>
        <w:t>я</w:t>
      </w:r>
      <w:r w:rsidR="00D478B0" w:rsidRPr="00B008D7">
        <w:t xml:space="preserve"> мониторинга рынка труда в агропромышленном комплексе для обеспечения баланса спроса квалификаций со стороны рынка труда и предложения квалификаций со стороны системы образования и создания на этой основе автоматизированной системы регулирования рынка квалификаций.</w:t>
      </w:r>
    </w:p>
    <w:p w:rsidR="00D478B0" w:rsidRPr="00B008D7" w:rsidRDefault="00D478B0" w:rsidP="00D478B0">
      <w:pPr>
        <w:pStyle w:val="22"/>
        <w:shd w:val="clear" w:color="auto" w:fill="auto"/>
        <w:spacing w:line="398" w:lineRule="exact"/>
        <w:ind w:firstLine="700"/>
        <w:jc w:val="both"/>
        <w:rPr>
          <w:rStyle w:val="2f2"/>
          <w:sz w:val="28"/>
          <w:szCs w:val="28"/>
        </w:rPr>
      </w:pPr>
      <w:r>
        <w:t>В ходе выполнения работы реш</w:t>
      </w:r>
      <w:r w:rsidR="007A72A1">
        <w:t>ены</w:t>
      </w:r>
      <w:r>
        <w:t xml:space="preserve"> следующие задачи:</w:t>
      </w:r>
      <w:r w:rsidRPr="00B008D7">
        <w:rPr>
          <w:rStyle w:val="2f2"/>
          <w:sz w:val="28"/>
          <w:szCs w:val="28"/>
        </w:rPr>
        <w:t xml:space="preserve"> </w:t>
      </w:r>
    </w:p>
    <w:p w:rsidR="00D478B0" w:rsidRDefault="00D478B0" w:rsidP="00791B96">
      <w:pPr>
        <w:pStyle w:val="22"/>
        <w:numPr>
          <w:ilvl w:val="0"/>
          <w:numId w:val="33"/>
        </w:numPr>
        <w:shd w:val="clear" w:color="auto" w:fill="auto"/>
        <w:spacing w:line="398" w:lineRule="exact"/>
        <w:jc w:val="both"/>
      </w:pPr>
      <w:r w:rsidRPr="00B008D7">
        <w:t xml:space="preserve">разработка методологии мониторинга рынка труда в </w:t>
      </w:r>
      <w:r>
        <w:t>АПК</w:t>
      </w:r>
      <w:r w:rsidRPr="00B008D7">
        <w:t xml:space="preserve"> для </w:t>
      </w:r>
      <w:r>
        <w:t>формирования баланса спроса квалификаций со стороны рынка труда и предложения квалификаций со стороны системы образования. При этом основу мониторинга составляет Реестр профессиональных квалификаций, формируемый в составе Отраслевой рамки квалификаций на основе профессионально-отраслевой структуру АПК;</w:t>
      </w:r>
    </w:p>
    <w:p w:rsidR="00D478B0" w:rsidRDefault="00D478B0" w:rsidP="00791B96">
      <w:pPr>
        <w:pStyle w:val="22"/>
        <w:numPr>
          <w:ilvl w:val="0"/>
          <w:numId w:val="33"/>
        </w:numPr>
        <w:shd w:val="clear" w:color="auto" w:fill="auto"/>
        <w:spacing w:line="398" w:lineRule="exact"/>
        <w:jc w:val="both"/>
      </w:pPr>
      <w:r>
        <w:t>разработка Отраслевых рамок квалификаций для областей профессиональной деятельности в АПК, включающих реестр профессиональных квалификаций, профессионально</w:t>
      </w:r>
      <w:r>
        <w:softHyphen/>
        <w:t>-квалификационную структуру и описание уровней квалификации в соответствующих областях профессиональной деятельности;</w:t>
      </w:r>
    </w:p>
    <w:p w:rsidR="00D478B0" w:rsidRDefault="00D478B0" w:rsidP="00791B96">
      <w:pPr>
        <w:pStyle w:val="22"/>
        <w:numPr>
          <w:ilvl w:val="0"/>
          <w:numId w:val="33"/>
        </w:numPr>
        <w:shd w:val="clear" w:color="auto" w:fill="auto"/>
        <w:spacing w:line="398" w:lineRule="exact"/>
        <w:jc w:val="both"/>
      </w:pPr>
      <w:r>
        <w:t>формирование структуры профессиональной подготовки кадрового обеспечения в системе профессионального образования, интегрированной с профессионально-квалификационной структурой области профессиональной деятельности Отраслевой рамки квалификаций АПК;</w:t>
      </w:r>
    </w:p>
    <w:p w:rsidR="00D478B0" w:rsidRDefault="00D478B0" w:rsidP="00791B96">
      <w:pPr>
        <w:pStyle w:val="22"/>
        <w:numPr>
          <w:ilvl w:val="0"/>
          <w:numId w:val="33"/>
        </w:numPr>
        <w:shd w:val="clear" w:color="auto" w:fill="auto"/>
        <w:spacing w:line="398" w:lineRule="exact"/>
        <w:jc w:val="both"/>
      </w:pPr>
      <w:r>
        <w:t xml:space="preserve">разработка принципов построения автоматизированной системы мониторинга, прогнозирования и регулирования рынка профессиональных квалификаций </w:t>
      </w:r>
      <w:r w:rsidRPr="00581CB3">
        <w:t xml:space="preserve">в </w:t>
      </w:r>
      <w:r>
        <w:t>АПК.</w:t>
      </w:r>
    </w:p>
    <w:p w:rsidR="007A72A1" w:rsidRDefault="00D478B0" w:rsidP="00D478B0">
      <w:pPr>
        <w:pStyle w:val="22"/>
        <w:shd w:val="clear" w:color="auto" w:fill="auto"/>
        <w:spacing w:line="480" w:lineRule="exact"/>
        <w:ind w:firstLine="709"/>
        <w:jc w:val="both"/>
      </w:pPr>
      <w:r>
        <w:t>Внедрение результатов работы позволит внести существенный вклад в повышение эффективности регулирования рынка труда в АПК</w:t>
      </w:r>
      <w:r w:rsidR="007A72A1">
        <w:t xml:space="preserve">, и, на этой основе, повышение производительности труда, обеспечения </w:t>
      </w:r>
      <w:proofErr w:type="spellStart"/>
      <w:r w:rsidR="007A72A1">
        <w:t>конкурентности</w:t>
      </w:r>
      <w:proofErr w:type="spellEnd"/>
      <w:r w:rsidR="007A72A1">
        <w:t xml:space="preserve"> и выживаемости агропромышленного комплекса России, ее продовольственной безопасности и независимости.</w:t>
      </w:r>
    </w:p>
    <w:p w:rsidR="00601C92" w:rsidRDefault="007A72A1">
      <w:pPr>
        <w:pStyle w:val="22"/>
        <w:shd w:val="clear" w:color="auto" w:fill="auto"/>
        <w:spacing w:line="480" w:lineRule="exact"/>
        <w:ind w:firstLine="740"/>
        <w:jc w:val="both"/>
      </w:pPr>
      <w:r>
        <w:t xml:space="preserve">Внедрение результатов исследований </w:t>
      </w:r>
      <w:r w:rsidR="00D84657">
        <w:t>будет способствовать реализаци</w:t>
      </w:r>
      <w:r>
        <w:t>и</w:t>
      </w:r>
      <w:r w:rsidR="00D84657">
        <w:t xml:space="preserve"> мероприятий, </w:t>
      </w:r>
      <w:r>
        <w:t xml:space="preserve">в том числе по формированию единого информационного </w:t>
      </w:r>
      <w:r>
        <w:lastRenderedPageBreak/>
        <w:t xml:space="preserve">пространства, </w:t>
      </w:r>
      <w:r w:rsidR="00D84657">
        <w:t>предусмотренных стратегией раз</w:t>
      </w:r>
      <w:r w:rsidR="00D84657">
        <w:softHyphen/>
        <w:t>вития информационного общества в РФ на 2017-2030 годы.</w:t>
      </w:r>
    </w:p>
    <w:p w:rsidR="00B03E8A" w:rsidRDefault="00B03E8A">
      <w:pPr>
        <w:pStyle w:val="26"/>
        <w:keepNext/>
        <w:keepLines/>
        <w:shd w:val="clear" w:color="auto" w:fill="auto"/>
        <w:spacing w:after="253" w:line="280" w:lineRule="exact"/>
        <w:ind w:left="4020" w:firstLine="0"/>
        <w:jc w:val="left"/>
      </w:pPr>
      <w:bookmarkStart w:id="63" w:name="bookmark34"/>
    </w:p>
    <w:p w:rsidR="00B03E8A" w:rsidRDefault="00B03E8A">
      <w:pPr>
        <w:pStyle w:val="26"/>
        <w:keepNext/>
        <w:keepLines/>
        <w:shd w:val="clear" w:color="auto" w:fill="auto"/>
        <w:spacing w:after="253" w:line="280" w:lineRule="exact"/>
        <w:ind w:left="4020" w:firstLine="0"/>
        <w:jc w:val="left"/>
      </w:pPr>
    </w:p>
    <w:p w:rsidR="00601C92" w:rsidRDefault="00D84657" w:rsidP="002B0D9A">
      <w:pPr>
        <w:pStyle w:val="1"/>
        <w:ind w:left="720"/>
        <w:rPr>
          <w:rFonts w:ascii="Times New Roman" w:hAnsi="Times New Roman" w:cs="Times New Roman"/>
          <w:color w:val="auto"/>
        </w:rPr>
      </w:pPr>
      <w:bookmarkStart w:id="64" w:name="_Toc527661376"/>
      <w:bookmarkStart w:id="65" w:name="_Toc527908161"/>
      <w:r w:rsidRPr="002B0D9A">
        <w:rPr>
          <w:rFonts w:ascii="Times New Roman" w:hAnsi="Times New Roman" w:cs="Times New Roman"/>
          <w:color w:val="auto"/>
        </w:rPr>
        <w:t>Л</w:t>
      </w:r>
      <w:r w:rsidR="00E61376" w:rsidRPr="002B0D9A">
        <w:rPr>
          <w:rFonts w:ascii="Times New Roman" w:hAnsi="Times New Roman" w:cs="Times New Roman"/>
          <w:color w:val="auto"/>
        </w:rPr>
        <w:t>итература</w:t>
      </w:r>
      <w:bookmarkEnd w:id="63"/>
      <w:bookmarkEnd w:id="64"/>
      <w:bookmarkEnd w:id="65"/>
    </w:p>
    <w:p w:rsidR="002B0D9A" w:rsidRPr="001759F4" w:rsidRDefault="002B0D9A" w:rsidP="002B0D9A">
      <w:pPr>
        <w:rPr>
          <w:rFonts w:ascii="Times New Roman" w:hAnsi="Times New Roman" w:cs="Times New Roman"/>
        </w:rPr>
      </w:pPr>
    </w:p>
    <w:p w:rsidR="00601C92" w:rsidRDefault="00D84657" w:rsidP="00791B96">
      <w:pPr>
        <w:pStyle w:val="271"/>
        <w:numPr>
          <w:ilvl w:val="0"/>
          <w:numId w:val="30"/>
        </w:numPr>
        <w:shd w:val="clear" w:color="auto" w:fill="auto"/>
        <w:tabs>
          <w:tab w:val="left" w:pos="548"/>
        </w:tabs>
        <w:spacing w:line="274" w:lineRule="exact"/>
        <w:ind w:left="600" w:hanging="600"/>
        <w:jc w:val="both"/>
      </w:pPr>
      <w:proofErr w:type="spellStart"/>
      <w:r>
        <w:t>Абубакарова</w:t>
      </w:r>
      <w:proofErr w:type="spellEnd"/>
      <w:r>
        <w:t>, Е.В.</w:t>
      </w:r>
      <w:r w:rsidRPr="00EA4A04">
        <w:t xml:space="preserve"> Создание отраслевой рамки квалификаций преподавателей выс</w:t>
      </w:r>
      <w:r w:rsidRPr="00EA4A04">
        <w:softHyphen/>
        <w:t>шей школы как одно из условий повышения их международной академической мо</w:t>
      </w:r>
      <w:r w:rsidRPr="00EA4A04">
        <w:softHyphen/>
        <w:t>бильности/</w:t>
      </w:r>
      <w:r>
        <w:t xml:space="preserve"> Е.В. </w:t>
      </w:r>
      <w:proofErr w:type="spellStart"/>
      <w:r>
        <w:t>Абубакарова</w:t>
      </w:r>
      <w:proofErr w:type="spellEnd"/>
      <w:r>
        <w:t xml:space="preserve"> //</w:t>
      </w:r>
      <w:r w:rsidRPr="00EA4A04">
        <w:t xml:space="preserve"> Опыт и перспективы обучения иностранным языкам</w:t>
      </w:r>
      <w:r>
        <w:t xml:space="preserve"> </w:t>
      </w:r>
      <w:r w:rsidRPr="00EA4A04">
        <w:t>в евразийском образовательном пространстве.</w:t>
      </w:r>
      <w:r>
        <w:t>- 2017.-</w:t>
      </w:r>
      <w:r w:rsidRPr="00EA4A04">
        <w:t xml:space="preserve"> № 2.</w:t>
      </w:r>
      <w:r>
        <w:t>- с. 114-119.</w:t>
      </w:r>
    </w:p>
    <w:p w:rsidR="00601C92" w:rsidRDefault="00D84657" w:rsidP="00791B96">
      <w:pPr>
        <w:pStyle w:val="271"/>
        <w:numPr>
          <w:ilvl w:val="0"/>
          <w:numId w:val="30"/>
        </w:numPr>
        <w:shd w:val="clear" w:color="auto" w:fill="auto"/>
        <w:tabs>
          <w:tab w:val="left" w:pos="548"/>
        </w:tabs>
        <w:spacing w:line="274" w:lineRule="exact"/>
        <w:ind w:left="600" w:hanging="600"/>
        <w:jc w:val="both"/>
      </w:pPr>
      <w:r>
        <w:t xml:space="preserve">Автономова, В. История экономических учений: </w:t>
      </w:r>
      <w:proofErr w:type="spellStart"/>
      <w:r>
        <w:t>учеб.пособие</w:t>
      </w:r>
      <w:proofErr w:type="spellEnd"/>
      <w:r>
        <w:t xml:space="preserve">. / В. Автономова, О. Ананьина, Н. </w:t>
      </w:r>
      <w:proofErr w:type="spellStart"/>
      <w:r>
        <w:t>Макашева</w:t>
      </w:r>
      <w:proofErr w:type="spellEnd"/>
      <w:r>
        <w:t>. - М.: ИНФРА-М, 2001. - 784 с.</w:t>
      </w:r>
    </w:p>
    <w:p w:rsidR="00601C92" w:rsidRDefault="00D84657" w:rsidP="00791B96">
      <w:pPr>
        <w:pStyle w:val="271"/>
        <w:numPr>
          <w:ilvl w:val="0"/>
          <w:numId w:val="30"/>
        </w:numPr>
        <w:shd w:val="clear" w:color="auto" w:fill="auto"/>
        <w:tabs>
          <w:tab w:val="left" w:pos="548"/>
        </w:tabs>
        <w:spacing w:line="274" w:lineRule="exact"/>
        <w:ind w:left="600" w:hanging="600"/>
        <w:jc w:val="both"/>
      </w:pPr>
      <w:r>
        <w:t>Аксенова, Н.М.</w:t>
      </w:r>
      <w:r w:rsidRPr="00EA4A04">
        <w:t xml:space="preserve"> Международный опыт разработки национальных систем квалифи</w:t>
      </w:r>
      <w:r w:rsidRPr="00EA4A04">
        <w:softHyphen/>
        <w:t>каций/</w:t>
      </w:r>
      <w:r>
        <w:t xml:space="preserve"> Н.М. Аксенова //</w:t>
      </w:r>
      <w:r w:rsidRPr="00EA4A04">
        <w:t xml:space="preserve"> Образование и наука.</w:t>
      </w:r>
      <w:r>
        <w:t>- 2014.-</w:t>
      </w:r>
      <w:r w:rsidRPr="00EA4A04">
        <w:t xml:space="preserve"> № 5 (114).</w:t>
      </w:r>
      <w:r>
        <w:t>- С. 23-33.</w:t>
      </w:r>
    </w:p>
    <w:p w:rsidR="00601C92" w:rsidRDefault="00D84657" w:rsidP="00791B96">
      <w:pPr>
        <w:pStyle w:val="271"/>
        <w:numPr>
          <w:ilvl w:val="0"/>
          <w:numId w:val="30"/>
        </w:numPr>
        <w:shd w:val="clear" w:color="auto" w:fill="auto"/>
        <w:tabs>
          <w:tab w:val="left" w:pos="548"/>
        </w:tabs>
        <w:spacing w:line="274" w:lineRule="exact"/>
        <w:ind w:left="600" w:hanging="600"/>
        <w:jc w:val="both"/>
      </w:pPr>
      <w:r>
        <w:t>Аксенова, Н.М. Механизмы формирования системы зачетных единиц для профес</w:t>
      </w:r>
      <w:r>
        <w:softHyphen/>
        <w:t xml:space="preserve">сионального образования / Н.М. Аксенова, Е.В. </w:t>
      </w:r>
      <w:proofErr w:type="spellStart"/>
      <w:r>
        <w:t>Сартакова</w:t>
      </w:r>
      <w:proofErr w:type="spellEnd"/>
      <w:r>
        <w:t xml:space="preserve"> // Вестник Тверского го</w:t>
      </w:r>
      <w:r>
        <w:softHyphen/>
        <w:t>сударственного университета.- 2014. - №3. - С. 122-134.</w:t>
      </w:r>
    </w:p>
    <w:p w:rsidR="00601C92" w:rsidRDefault="00D84657" w:rsidP="00791B96">
      <w:pPr>
        <w:pStyle w:val="271"/>
        <w:numPr>
          <w:ilvl w:val="0"/>
          <w:numId w:val="30"/>
        </w:numPr>
        <w:shd w:val="clear" w:color="auto" w:fill="auto"/>
        <w:tabs>
          <w:tab w:val="left" w:pos="548"/>
          <w:tab w:val="left" w:pos="6533"/>
        </w:tabs>
        <w:spacing w:line="274" w:lineRule="exact"/>
        <w:ind w:left="600" w:hanging="600"/>
        <w:jc w:val="left"/>
      </w:pPr>
      <w:r>
        <w:t>Анализ рынка труда. Осень 2013.</w:t>
      </w:r>
      <w:r w:rsidR="00EA4A04">
        <w:t xml:space="preserve"> </w:t>
      </w:r>
      <w:r>
        <w:t>- Режим доступа:</w:t>
      </w:r>
      <w:r w:rsidR="00EA4A04">
        <w:t xml:space="preserve"> </w:t>
      </w:r>
      <w:hyperlink r:id="rId47" w:history="1">
        <w:r w:rsidRPr="00EA4A04">
          <w:rPr>
            <w:rStyle w:val="a3"/>
            <w:lang w:val="en-US" w:eastAsia="en-US" w:bidi="en-US"/>
          </w:rPr>
          <w:t>https</w:t>
        </w:r>
        <w:r w:rsidRPr="006B2359">
          <w:rPr>
            <w:rStyle w:val="a3"/>
            <w:lang w:eastAsia="en-US" w:bidi="en-US"/>
          </w:rPr>
          <w:t>://1</w:t>
        </w:r>
        <w:r w:rsidRPr="00EA4A04">
          <w:rPr>
            <w:rStyle w:val="a3"/>
            <w:lang w:val="en-US" w:eastAsia="en-US" w:bidi="en-US"/>
          </w:rPr>
          <w:t>prime</w:t>
        </w:r>
        <w:r w:rsidRPr="006B2359">
          <w:rPr>
            <w:rStyle w:val="a3"/>
            <w:lang w:eastAsia="en-US" w:bidi="en-US"/>
          </w:rPr>
          <w:t>.</w:t>
        </w:r>
        <w:proofErr w:type="spellStart"/>
        <w:r w:rsidRPr="00EA4A04">
          <w:rPr>
            <w:rStyle w:val="a3"/>
            <w:lang w:val="en-US" w:eastAsia="en-US" w:bidi="en-US"/>
          </w:rPr>
          <w:t>ru</w:t>
        </w:r>
        <w:proofErr w:type="spellEnd"/>
        <w:r w:rsidRPr="006B2359">
          <w:rPr>
            <w:rStyle w:val="a3"/>
            <w:lang w:eastAsia="en-US" w:bidi="en-US"/>
          </w:rPr>
          <w:t>/</w:t>
        </w:r>
        <w:r w:rsidRPr="00EA4A04">
          <w:rPr>
            <w:rStyle w:val="a3"/>
            <w:lang w:val="en-US" w:eastAsia="en-US" w:bidi="en-US"/>
          </w:rPr>
          <w:t>files</w:t>
        </w:r>
        <w:r w:rsidRPr="006B2359">
          <w:rPr>
            <w:rStyle w:val="a3"/>
            <w:lang w:eastAsia="en-US" w:bidi="en-US"/>
          </w:rPr>
          <w:t>/</w:t>
        </w:r>
        <w:proofErr w:type="spellStart"/>
        <w:r w:rsidRPr="00EA4A04">
          <w:rPr>
            <w:rStyle w:val="a3"/>
            <w:lang w:val="en-US" w:eastAsia="en-US" w:bidi="en-US"/>
          </w:rPr>
          <w:t>pdf</w:t>
        </w:r>
        <w:proofErr w:type="spellEnd"/>
        <w:r w:rsidRPr="006B2359">
          <w:rPr>
            <w:rStyle w:val="a3"/>
            <w:lang w:eastAsia="en-US" w:bidi="en-US"/>
          </w:rPr>
          <w:t>/2013</w:t>
        </w:r>
        <w:r w:rsidRPr="00EA4A04">
          <w:rPr>
            <w:rStyle w:val="a3"/>
            <w:lang w:val="en-US" w:eastAsia="en-US" w:bidi="en-US"/>
          </w:rPr>
          <w:t>q</w:t>
        </w:r>
        <w:r w:rsidRPr="006B2359">
          <w:rPr>
            <w:rStyle w:val="a3"/>
            <w:lang w:eastAsia="en-US" w:bidi="en-US"/>
          </w:rPr>
          <w:t>4_</w:t>
        </w:r>
        <w:r w:rsidRPr="00EA4A04">
          <w:rPr>
            <w:rStyle w:val="a3"/>
            <w:lang w:val="en-US" w:eastAsia="en-US" w:bidi="en-US"/>
          </w:rPr>
          <w:t>autumn</w:t>
        </w:r>
        <w:r w:rsidRPr="006B2359">
          <w:rPr>
            <w:rStyle w:val="a3"/>
            <w:lang w:eastAsia="en-US" w:bidi="en-US"/>
          </w:rPr>
          <w:t>2013.</w:t>
        </w:r>
        <w:proofErr w:type="spellStart"/>
        <w:r w:rsidRPr="00EA4A04">
          <w:rPr>
            <w:rStyle w:val="a3"/>
            <w:lang w:val="en-US" w:eastAsia="en-US" w:bidi="en-US"/>
          </w:rPr>
          <w:t>pdf</w:t>
        </w:r>
        <w:proofErr w:type="spellEnd"/>
        <w:r w:rsidRPr="006B2359">
          <w:rPr>
            <w:rStyle w:val="a3"/>
            <w:lang w:eastAsia="en-US" w:bidi="en-US"/>
          </w:rPr>
          <w:t>.</w:t>
        </w:r>
      </w:hyperlink>
    </w:p>
    <w:p w:rsidR="00601C92" w:rsidRDefault="00D84657" w:rsidP="00791B96">
      <w:pPr>
        <w:pStyle w:val="271"/>
        <w:numPr>
          <w:ilvl w:val="0"/>
          <w:numId w:val="30"/>
        </w:numPr>
        <w:shd w:val="clear" w:color="auto" w:fill="auto"/>
        <w:tabs>
          <w:tab w:val="left" w:pos="548"/>
        </w:tabs>
        <w:spacing w:line="274" w:lineRule="exact"/>
        <w:ind w:left="600" w:hanging="600"/>
        <w:jc w:val="both"/>
      </w:pPr>
      <w:r>
        <w:t xml:space="preserve">Асташова, Е.А. Подготовка конкурентоспособных специалистов сельского хозяйства в Омской области/ </w:t>
      </w:r>
      <w:proofErr w:type="spellStart"/>
      <w:r>
        <w:t>Е.А.Асташова</w:t>
      </w:r>
      <w:proofErr w:type="spellEnd"/>
      <w:r>
        <w:t xml:space="preserve">, </w:t>
      </w:r>
      <w:proofErr w:type="spellStart"/>
      <w:r>
        <w:t>А.С.Рудик</w:t>
      </w:r>
      <w:proofErr w:type="spellEnd"/>
      <w:r>
        <w:t>/</w:t>
      </w:r>
      <w:r w:rsidRPr="00DB6A3D">
        <w:t>/Электронный научно-методический</w:t>
      </w:r>
      <w:r>
        <w:t xml:space="preserve"> </w:t>
      </w:r>
      <w:r w:rsidRPr="00DB6A3D">
        <w:t>журнал Омского ГАУ.</w:t>
      </w:r>
      <w:r>
        <w:t>- 2017. -</w:t>
      </w:r>
      <w:r w:rsidRPr="00EA4A04">
        <w:t xml:space="preserve"> № 3.</w:t>
      </w:r>
      <w:r>
        <w:t>- С. 3.</w:t>
      </w:r>
    </w:p>
    <w:p w:rsidR="00601C92" w:rsidRDefault="00D84657" w:rsidP="00791B96">
      <w:pPr>
        <w:pStyle w:val="271"/>
        <w:numPr>
          <w:ilvl w:val="0"/>
          <w:numId w:val="30"/>
        </w:numPr>
        <w:shd w:val="clear" w:color="auto" w:fill="auto"/>
        <w:tabs>
          <w:tab w:val="left" w:pos="548"/>
        </w:tabs>
        <w:spacing w:line="274" w:lineRule="exact"/>
        <w:ind w:left="600" w:hanging="600"/>
        <w:jc w:val="both"/>
      </w:pPr>
      <w:proofErr w:type="spellStart"/>
      <w:r>
        <w:t>Атакеева</w:t>
      </w:r>
      <w:proofErr w:type="spellEnd"/>
      <w:r>
        <w:t>, Г.А.</w:t>
      </w:r>
      <w:r w:rsidRPr="00DB6A3D">
        <w:t xml:space="preserve"> Внедрение национальных рамок и систем квалификаций - повыше</w:t>
      </w:r>
      <w:r w:rsidRPr="00DB6A3D">
        <w:softHyphen/>
        <w:t>ние доверия потребителей/</w:t>
      </w:r>
      <w:r>
        <w:t xml:space="preserve">/ Г.А. </w:t>
      </w:r>
      <w:proofErr w:type="spellStart"/>
      <w:r>
        <w:t>Атакеева</w:t>
      </w:r>
      <w:proofErr w:type="spellEnd"/>
      <w:r>
        <w:t xml:space="preserve">, Г.М. </w:t>
      </w:r>
      <w:proofErr w:type="spellStart"/>
      <w:r>
        <w:t>Аманова</w:t>
      </w:r>
      <w:proofErr w:type="spellEnd"/>
      <w:r>
        <w:t>//</w:t>
      </w:r>
      <w:r w:rsidRPr="00DB6A3D">
        <w:t xml:space="preserve"> Известия Кыргызской</w:t>
      </w:r>
      <w:r>
        <w:t xml:space="preserve"> </w:t>
      </w:r>
      <w:r w:rsidRPr="00DB6A3D">
        <w:t>академии образования.</w:t>
      </w:r>
      <w:r>
        <w:t>- 2015.-</w:t>
      </w:r>
      <w:r w:rsidRPr="00DB6A3D">
        <w:t xml:space="preserve"> № 2 (34).</w:t>
      </w:r>
      <w:r>
        <w:t>- с. 131-134.</w:t>
      </w:r>
    </w:p>
    <w:p w:rsidR="00601C92" w:rsidRDefault="00D84657" w:rsidP="00791B96">
      <w:pPr>
        <w:pStyle w:val="271"/>
        <w:numPr>
          <w:ilvl w:val="0"/>
          <w:numId w:val="30"/>
        </w:numPr>
        <w:shd w:val="clear" w:color="auto" w:fill="auto"/>
        <w:tabs>
          <w:tab w:val="left" w:pos="548"/>
        </w:tabs>
        <w:spacing w:line="274" w:lineRule="exact"/>
        <w:ind w:left="600" w:hanging="600"/>
        <w:jc w:val="both"/>
      </w:pPr>
      <w:proofErr w:type="spellStart"/>
      <w:r>
        <w:t>Ашимов</w:t>
      </w:r>
      <w:proofErr w:type="spellEnd"/>
      <w:r>
        <w:t>, С.А. Отраслевая рамка квалификации как основа подготовки квалифици</w:t>
      </w:r>
      <w:r>
        <w:softHyphen/>
        <w:t xml:space="preserve">рованных кадров в сфере сельского хозяйства/ С.А. </w:t>
      </w:r>
      <w:proofErr w:type="spellStart"/>
      <w:r>
        <w:t>Ашимов</w:t>
      </w:r>
      <w:proofErr w:type="spellEnd"/>
      <w:r>
        <w:t xml:space="preserve">, К.К. </w:t>
      </w:r>
      <w:proofErr w:type="spellStart"/>
      <w:r>
        <w:t>Ашимова</w:t>
      </w:r>
      <w:proofErr w:type="spellEnd"/>
      <w:r>
        <w:t xml:space="preserve"> // Наука и образование: новое время. - № 2. - 2014 </w:t>
      </w:r>
      <w:r w:rsidRPr="006B2359">
        <w:rPr>
          <w:lang w:eastAsia="en-US" w:bidi="en-US"/>
        </w:rPr>
        <w:t>(</w:t>
      </w:r>
      <w:hyperlink r:id="rId48" w:history="1">
        <w:r>
          <w:rPr>
            <w:rStyle w:val="a3"/>
            <w:lang w:val="en-US" w:eastAsia="en-US" w:bidi="en-US"/>
          </w:rPr>
          <w:t>www</w:t>
        </w:r>
        <w:r w:rsidRPr="006B2359">
          <w:rPr>
            <w:rStyle w:val="a3"/>
            <w:lang w:eastAsia="en-US" w:bidi="en-US"/>
          </w:rPr>
          <w:t>.</w:t>
        </w:r>
        <w:proofErr w:type="spellStart"/>
        <w:r>
          <w:rPr>
            <w:rStyle w:val="a3"/>
            <w:lang w:val="en-US" w:eastAsia="en-US" w:bidi="en-US"/>
          </w:rPr>
          <w:t>articulus</w:t>
        </w:r>
        <w:proofErr w:type="spellEnd"/>
        <w:r w:rsidRPr="006B2359">
          <w:rPr>
            <w:rStyle w:val="a3"/>
            <w:lang w:eastAsia="en-US" w:bidi="en-US"/>
          </w:rPr>
          <w:t>-</w:t>
        </w:r>
        <w:r>
          <w:rPr>
            <w:rStyle w:val="a3"/>
            <w:lang w:val="en-US" w:eastAsia="en-US" w:bidi="en-US"/>
          </w:rPr>
          <w:t>info</w:t>
        </w:r>
        <w:r w:rsidRPr="006B2359">
          <w:rPr>
            <w:rStyle w:val="a3"/>
            <w:lang w:eastAsia="en-US" w:bidi="en-US"/>
          </w:rPr>
          <w:t>.</w:t>
        </w:r>
        <w:proofErr w:type="spellStart"/>
        <w:r>
          <w:rPr>
            <w:rStyle w:val="a3"/>
            <w:lang w:val="en-US" w:eastAsia="en-US" w:bidi="en-US"/>
          </w:rPr>
          <w:t>ru</w:t>
        </w:r>
        <w:proofErr w:type="spellEnd"/>
      </w:hyperlink>
      <w:r w:rsidRPr="006B2359">
        <w:rPr>
          <w:lang w:eastAsia="en-US" w:bidi="en-US"/>
        </w:rPr>
        <w:t>).</w:t>
      </w:r>
    </w:p>
    <w:p w:rsidR="00601C92" w:rsidRDefault="00D84657" w:rsidP="00791B96">
      <w:pPr>
        <w:pStyle w:val="271"/>
        <w:numPr>
          <w:ilvl w:val="0"/>
          <w:numId w:val="30"/>
        </w:numPr>
        <w:shd w:val="clear" w:color="auto" w:fill="auto"/>
        <w:tabs>
          <w:tab w:val="left" w:pos="548"/>
        </w:tabs>
        <w:spacing w:line="274" w:lineRule="exact"/>
        <w:ind w:left="600" w:hanging="600"/>
        <w:jc w:val="both"/>
      </w:pPr>
      <w:proofErr w:type="spellStart"/>
      <w:r>
        <w:t>Баклаженко</w:t>
      </w:r>
      <w:proofErr w:type="spellEnd"/>
      <w:r>
        <w:t>, Г.А.</w:t>
      </w:r>
      <w:r w:rsidRPr="00DB6A3D">
        <w:t xml:space="preserve"> Стандартизация системы управления в агропромышленном произ</w:t>
      </w:r>
      <w:r w:rsidRPr="00DB6A3D">
        <w:softHyphen/>
      </w:r>
      <w:hyperlink r:id="rId49" w:history="1">
        <w:r w:rsidRPr="00DB6A3D">
          <w:t>водстве: теория и практика/</w:t>
        </w:r>
      </w:hyperlink>
      <w:r>
        <w:t xml:space="preserve"> </w:t>
      </w:r>
      <w:proofErr w:type="spellStart"/>
      <w:r>
        <w:t>Г.А.Баклаженко</w:t>
      </w:r>
      <w:proofErr w:type="spellEnd"/>
      <w:r>
        <w:t>//</w:t>
      </w:r>
      <w:r w:rsidRPr="00DB6A3D">
        <w:t xml:space="preserve"> Агропродовольственная политика Рос</w:t>
      </w:r>
      <w:r w:rsidRPr="00DB6A3D">
        <w:softHyphen/>
      </w:r>
      <w:hyperlink r:id="rId50" w:history="1">
        <w:r w:rsidRPr="00DB6A3D">
          <w:t>сии.</w:t>
        </w:r>
      </w:hyperlink>
      <w:r>
        <w:t>- 2017.-</w:t>
      </w:r>
      <w:hyperlink r:id="rId51" w:history="1">
        <w:r w:rsidRPr="00DB6A3D">
          <w:t xml:space="preserve"> № 3 (63).</w:t>
        </w:r>
      </w:hyperlink>
      <w:r>
        <w:t>- с. 19-22.</w:t>
      </w:r>
    </w:p>
    <w:p w:rsidR="00601C92" w:rsidRDefault="00D84657" w:rsidP="00791B96">
      <w:pPr>
        <w:pStyle w:val="271"/>
        <w:numPr>
          <w:ilvl w:val="0"/>
          <w:numId w:val="30"/>
        </w:numPr>
        <w:shd w:val="clear" w:color="auto" w:fill="auto"/>
        <w:tabs>
          <w:tab w:val="left" w:pos="548"/>
        </w:tabs>
        <w:spacing w:line="274" w:lineRule="exact"/>
        <w:ind w:left="600" w:hanging="600"/>
        <w:jc w:val="both"/>
      </w:pPr>
      <w:proofErr w:type="spellStart"/>
      <w:r>
        <w:t>Балаба</w:t>
      </w:r>
      <w:proofErr w:type="spellEnd"/>
      <w:r>
        <w:t>, В.И. От национальной рамки квалификаций к профессиональным и образо</w:t>
      </w:r>
      <w:r>
        <w:softHyphen/>
        <w:t xml:space="preserve">вательным стандартам / В.И. </w:t>
      </w:r>
      <w:proofErr w:type="spellStart"/>
      <w:r>
        <w:t>Балаба</w:t>
      </w:r>
      <w:proofErr w:type="spellEnd"/>
      <w:r>
        <w:t xml:space="preserve"> // Проблемы экономики и управления нефтега</w:t>
      </w:r>
      <w:r>
        <w:softHyphen/>
        <w:t>зовым комплексом. - № 2. - 2013. - С. 27-32.</w:t>
      </w:r>
    </w:p>
    <w:p w:rsidR="00601C92" w:rsidRDefault="00D84657" w:rsidP="00791B96">
      <w:pPr>
        <w:pStyle w:val="271"/>
        <w:numPr>
          <w:ilvl w:val="0"/>
          <w:numId w:val="30"/>
        </w:numPr>
        <w:shd w:val="clear" w:color="auto" w:fill="auto"/>
        <w:tabs>
          <w:tab w:val="left" w:pos="548"/>
        </w:tabs>
        <w:spacing w:line="274" w:lineRule="exact"/>
        <w:ind w:left="600" w:hanging="600"/>
        <w:jc w:val="both"/>
      </w:pPr>
      <w:proofErr w:type="spellStart"/>
      <w:r>
        <w:t>Баранник</w:t>
      </w:r>
      <w:proofErr w:type="spellEnd"/>
      <w:r>
        <w:t>, Н.А. Рынок труда и рынок образовательных услуг в сфере профессио</w:t>
      </w:r>
      <w:r>
        <w:softHyphen/>
        <w:t>нального образования оренбургской области: состояние и проблемы взаимодейст</w:t>
      </w:r>
      <w:r>
        <w:softHyphen/>
        <w:t xml:space="preserve">вия/ Н.А. </w:t>
      </w:r>
      <w:proofErr w:type="spellStart"/>
      <w:r>
        <w:t>Баранник</w:t>
      </w:r>
      <w:proofErr w:type="spellEnd"/>
      <w:r>
        <w:t>, Л.А. Кошелева//</w:t>
      </w:r>
      <w:r w:rsidRPr="00EA4A04">
        <w:t xml:space="preserve"> Интеллект. Инновации. Инвестиции.</w:t>
      </w:r>
      <w:r>
        <w:t xml:space="preserve">- 2010.- </w:t>
      </w:r>
      <w:r w:rsidRPr="00EA4A04">
        <w:t>№ 1.</w:t>
      </w:r>
      <w:r>
        <w:t>- С. 57-68.</w:t>
      </w:r>
    </w:p>
    <w:p w:rsidR="00601C92" w:rsidRDefault="00D84657" w:rsidP="00791B96">
      <w:pPr>
        <w:pStyle w:val="271"/>
        <w:numPr>
          <w:ilvl w:val="0"/>
          <w:numId w:val="30"/>
        </w:numPr>
        <w:shd w:val="clear" w:color="auto" w:fill="auto"/>
        <w:tabs>
          <w:tab w:val="left" w:pos="548"/>
        </w:tabs>
        <w:spacing w:line="274" w:lineRule="exact"/>
        <w:ind w:left="600" w:hanging="600"/>
        <w:jc w:val="both"/>
      </w:pPr>
      <w:r>
        <w:t>Белая, Н.В. Кластерный подход в формировании кадров аграрного сектора экономи</w:t>
      </w:r>
      <w:r>
        <w:softHyphen/>
        <w:t>ки/ Н.В. Белая // Современные технологии управления. 2013. № 8 (32). С. 1-10.</w:t>
      </w:r>
    </w:p>
    <w:p w:rsidR="00601C92" w:rsidRDefault="00D84657" w:rsidP="00791B96">
      <w:pPr>
        <w:pStyle w:val="271"/>
        <w:numPr>
          <w:ilvl w:val="0"/>
          <w:numId w:val="30"/>
        </w:numPr>
        <w:shd w:val="clear" w:color="auto" w:fill="auto"/>
        <w:tabs>
          <w:tab w:val="left" w:pos="548"/>
          <w:tab w:val="left" w:pos="5472"/>
        </w:tabs>
        <w:spacing w:line="274" w:lineRule="exact"/>
        <w:ind w:left="600" w:hanging="600"/>
        <w:jc w:val="both"/>
      </w:pPr>
      <w:r>
        <w:t>Бизнес. На просторах экономики и финансов. Рынок труда. Заработная плата [Элек</w:t>
      </w:r>
      <w:r>
        <w:softHyphen/>
        <w:t>тронный ресурс] - Режим доступа:</w:t>
      </w:r>
      <w:hyperlink r:id="rId52" w:history="1">
        <w:r>
          <w:rPr>
            <w:rStyle w:val="a3"/>
          </w:rPr>
          <w:tab/>
        </w:r>
        <w:r>
          <w:rPr>
            <w:rStyle w:val="a3"/>
            <w:lang w:val="en-US" w:eastAsia="en-US" w:bidi="en-US"/>
          </w:rPr>
          <w:t>http</w:t>
        </w:r>
        <w:r w:rsidRPr="006B2359">
          <w:rPr>
            <w:rStyle w:val="a3"/>
            <w:lang w:eastAsia="en-US" w:bidi="en-US"/>
          </w:rPr>
          <w:t>://</w:t>
        </w:r>
        <w:r>
          <w:rPr>
            <w:rStyle w:val="a3"/>
            <w:lang w:val="en-US" w:eastAsia="en-US" w:bidi="en-US"/>
          </w:rPr>
          <w:t>www</w:t>
        </w:r>
        <w:r w:rsidRPr="006B2359">
          <w:rPr>
            <w:rStyle w:val="a3"/>
            <w:lang w:eastAsia="en-US" w:bidi="en-US"/>
          </w:rPr>
          <w:t>.</w:t>
        </w:r>
        <w:proofErr w:type="spellStart"/>
        <w:r>
          <w:rPr>
            <w:rStyle w:val="a3"/>
            <w:lang w:val="en-US" w:eastAsia="en-US" w:bidi="en-US"/>
          </w:rPr>
          <w:t>linkseonet</w:t>
        </w:r>
        <w:proofErr w:type="spellEnd"/>
        <w:r w:rsidRPr="006B2359">
          <w:rPr>
            <w:rStyle w:val="a3"/>
            <w:lang w:eastAsia="en-US" w:bidi="en-US"/>
          </w:rPr>
          <w:t>.</w:t>
        </w:r>
        <w:proofErr w:type="spellStart"/>
        <w:r>
          <w:rPr>
            <w:rStyle w:val="a3"/>
            <w:lang w:val="en-US" w:eastAsia="en-US" w:bidi="en-US"/>
          </w:rPr>
          <w:t>ru</w:t>
        </w:r>
        <w:proofErr w:type="spellEnd"/>
        <w:r w:rsidRPr="006B2359">
          <w:rPr>
            <w:rStyle w:val="a3"/>
            <w:lang w:eastAsia="en-US" w:bidi="en-US"/>
          </w:rPr>
          <w:t>/</w:t>
        </w:r>
        <w:proofErr w:type="spellStart"/>
        <w:r>
          <w:rPr>
            <w:rStyle w:val="a3"/>
            <w:lang w:val="en-US" w:eastAsia="en-US" w:bidi="en-US"/>
          </w:rPr>
          <w:t>gosudarstvo</w:t>
        </w:r>
        <w:proofErr w:type="spellEnd"/>
        <w:r w:rsidRPr="006B2359">
          <w:rPr>
            <w:rStyle w:val="a3"/>
            <w:lang w:eastAsia="en-US" w:bidi="en-US"/>
          </w:rPr>
          <w:t>-</w:t>
        </w:r>
        <w:proofErr w:type="spellStart"/>
        <w:r>
          <w:rPr>
            <w:rStyle w:val="a3"/>
            <w:lang w:val="en-US" w:eastAsia="en-US" w:bidi="en-US"/>
          </w:rPr>
          <w:t>i</w:t>
        </w:r>
        <w:proofErr w:type="spellEnd"/>
        <w:r w:rsidRPr="006B2359">
          <w:rPr>
            <w:rStyle w:val="a3"/>
            <w:lang w:eastAsia="en-US" w:bidi="en-US"/>
          </w:rPr>
          <w:t>-</w:t>
        </w:r>
      </w:hyperlink>
    </w:p>
    <w:p w:rsidR="00601C92" w:rsidRPr="00B8640B" w:rsidRDefault="00C94E6E">
      <w:pPr>
        <w:pStyle w:val="271"/>
        <w:shd w:val="clear" w:color="auto" w:fill="auto"/>
        <w:spacing w:line="274" w:lineRule="exact"/>
        <w:ind w:left="600"/>
        <w:jc w:val="left"/>
        <w:rPr>
          <w:lang w:val="en-US"/>
        </w:rPr>
      </w:pPr>
      <w:hyperlink r:id="rId53" w:history="1">
        <w:proofErr w:type="spellStart"/>
        <w:proofErr w:type="gramStart"/>
        <w:r w:rsidR="00D84657">
          <w:rPr>
            <w:rStyle w:val="a3"/>
            <w:lang w:val="en-US" w:eastAsia="en-US" w:bidi="en-US"/>
          </w:rPr>
          <w:t>ekonomika</w:t>
        </w:r>
        <w:proofErr w:type="spellEnd"/>
        <w:r w:rsidR="00D84657" w:rsidRPr="00B8640B">
          <w:rPr>
            <w:rStyle w:val="a3"/>
            <w:lang w:val="en-US" w:eastAsia="en-US" w:bidi="en-US"/>
          </w:rPr>
          <w:t>/</w:t>
        </w:r>
        <w:proofErr w:type="spellStart"/>
        <w:r w:rsidR="00D84657">
          <w:rPr>
            <w:rStyle w:val="a3"/>
            <w:lang w:val="en-US" w:eastAsia="en-US" w:bidi="en-US"/>
          </w:rPr>
          <w:t>rynok</w:t>
        </w:r>
        <w:r w:rsidR="00D84657" w:rsidRPr="00B8640B">
          <w:rPr>
            <w:rStyle w:val="a3"/>
            <w:lang w:val="en-US" w:eastAsia="en-US" w:bidi="en-US"/>
          </w:rPr>
          <w:t>-</w:t>
        </w:r>
        <w:r w:rsidR="00D84657">
          <w:rPr>
            <w:rStyle w:val="a3"/>
            <w:lang w:val="en-US" w:eastAsia="en-US" w:bidi="en-US"/>
          </w:rPr>
          <w:t>truda</w:t>
        </w:r>
        <w:r w:rsidR="00D84657" w:rsidRPr="00B8640B">
          <w:rPr>
            <w:rStyle w:val="a3"/>
            <w:lang w:val="en-US" w:eastAsia="en-US" w:bidi="en-US"/>
          </w:rPr>
          <w:t>-</w:t>
        </w:r>
        <w:r w:rsidR="00D84657">
          <w:rPr>
            <w:rStyle w:val="a3"/>
            <w:lang w:val="en-US" w:eastAsia="en-US" w:bidi="en-US"/>
          </w:rPr>
          <w:t>zarabotnaya</w:t>
        </w:r>
        <w:r w:rsidR="00D84657" w:rsidRPr="00B8640B">
          <w:rPr>
            <w:rStyle w:val="a3"/>
            <w:lang w:val="en-US" w:eastAsia="en-US" w:bidi="en-US"/>
          </w:rPr>
          <w:t>-</w:t>
        </w:r>
        <w:r w:rsidR="00D84657">
          <w:rPr>
            <w:rStyle w:val="a3"/>
            <w:lang w:val="en-US" w:eastAsia="en-US" w:bidi="en-US"/>
          </w:rPr>
          <w:t>plata</w:t>
        </w:r>
        <w:r w:rsidR="00D84657" w:rsidRPr="00B8640B">
          <w:rPr>
            <w:rStyle w:val="a3"/>
            <w:lang w:val="en-US" w:eastAsia="en-US" w:bidi="en-US"/>
          </w:rPr>
          <w:t>.</w:t>
        </w:r>
        <w:r w:rsidR="00D84657">
          <w:rPr>
            <w:rStyle w:val="a3"/>
            <w:lang w:val="en-US" w:eastAsia="en-US" w:bidi="en-US"/>
          </w:rPr>
          <w:t>php</w:t>
        </w:r>
        <w:proofErr w:type="spellEnd"/>
        <w:proofErr w:type="gramEnd"/>
      </w:hyperlink>
    </w:p>
    <w:p w:rsidR="00601C92" w:rsidRDefault="00D84657" w:rsidP="00791B96">
      <w:pPr>
        <w:pStyle w:val="271"/>
        <w:numPr>
          <w:ilvl w:val="0"/>
          <w:numId w:val="30"/>
        </w:numPr>
        <w:shd w:val="clear" w:color="auto" w:fill="auto"/>
        <w:tabs>
          <w:tab w:val="left" w:pos="548"/>
        </w:tabs>
        <w:spacing w:line="274" w:lineRule="exact"/>
        <w:ind w:left="600" w:hanging="600"/>
        <w:jc w:val="both"/>
      </w:pPr>
      <w:r>
        <w:t>Бобков, В.Н. Рынок труда: учеб. / В.Н. Бобков, В.С. Буланов, Н.А. Волгин. - М.: «Экзамен», 2003. - 480 с.</w:t>
      </w:r>
    </w:p>
    <w:p w:rsidR="00601C92" w:rsidRDefault="00D84657" w:rsidP="00791B96">
      <w:pPr>
        <w:pStyle w:val="271"/>
        <w:numPr>
          <w:ilvl w:val="0"/>
          <w:numId w:val="30"/>
        </w:numPr>
        <w:shd w:val="clear" w:color="auto" w:fill="auto"/>
        <w:tabs>
          <w:tab w:val="left" w:pos="548"/>
        </w:tabs>
        <w:spacing w:line="274" w:lineRule="exact"/>
        <w:ind w:left="600" w:hanging="600"/>
        <w:jc w:val="both"/>
      </w:pPr>
      <w:r>
        <w:t>Бондаренко, Л.В. Методические подходы к мониторингу рынка образовательных услуг в области высшего профессионального образования/ Л.В. Бондаренко, Н.Н. Терещенко// Проблемы современной экономики.-2007.-№2.- С.391-396.</w:t>
      </w:r>
    </w:p>
    <w:p w:rsidR="00601C92" w:rsidRDefault="00D84657" w:rsidP="00791B96">
      <w:pPr>
        <w:pStyle w:val="271"/>
        <w:numPr>
          <w:ilvl w:val="0"/>
          <w:numId w:val="30"/>
        </w:numPr>
        <w:shd w:val="clear" w:color="auto" w:fill="auto"/>
        <w:tabs>
          <w:tab w:val="left" w:pos="548"/>
        </w:tabs>
        <w:spacing w:line="274" w:lineRule="exact"/>
        <w:ind w:left="600" w:hanging="600"/>
        <w:jc w:val="both"/>
      </w:pPr>
      <w:r>
        <w:t>Бондаренко, О.В. Рынок труда и рынок образовательных услуг: проблемы взаимо</w:t>
      </w:r>
      <w:r>
        <w:softHyphen/>
        <w:t xml:space="preserve">действия/ О.В. </w:t>
      </w:r>
      <w:r>
        <w:lastRenderedPageBreak/>
        <w:t>Бондаренко//</w:t>
      </w:r>
      <w:r w:rsidRPr="00EA4A04">
        <w:t xml:space="preserve"> Международный журнал прикладных и фундаменталь</w:t>
      </w:r>
      <w:r w:rsidRPr="00EA4A04">
        <w:softHyphen/>
      </w:r>
      <w:hyperlink r:id="rId54" w:history="1">
        <w:r>
          <w:rPr>
            <w:rStyle w:val="a3"/>
          </w:rPr>
          <w:t>ных исследований.</w:t>
        </w:r>
      </w:hyperlink>
      <w:r>
        <w:t>- 2014.-</w:t>
      </w:r>
      <w:r w:rsidRPr="00EA4A04">
        <w:t xml:space="preserve"> № 3-1.</w:t>
      </w:r>
      <w:r>
        <w:t xml:space="preserve"> - С. 114-116.</w:t>
      </w:r>
    </w:p>
    <w:p w:rsidR="00601C92" w:rsidRDefault="00D84657" w:rsidP="00791B96">
      <w:pPr>
        <w:pStyle w:val="271"/>
        <w:numPr>
          <w:ilvl w:val="0"/>
          <w:numId w:val="30"/>
        </w:numPr>
        <w:shd w:val="clear" w:color="auto" w:fill="auto"/>
        <w:tabs>
          <w:tab w:val="left" w:pos="548"/>
        </w:tabs>
        <w:spacing w:line="274" w:lineRule="exact"/>
        <w:ind w:left="600" w:hanging="600"/>
        <w:jc w:val="both"/>
      </w:pPr>
      <w:r>
        <w:t>Булатов, А.С. Экономика: учеб. /А.С. Булатов; под ред. А.С. Булатова. - 2-е изд. - М.: Изд-во БЕК, 1997. - 816 с.</w:t>
      </w:r>
    </w:p>
    <w:p w:rsidR="00601C92" w:rsidRDefault="00D84657" w:rsidP="00791B96">
      <w:pPr>
        <w:pStyle w:val="271"/>
        <w:numPr>
          <w:ilvl w:val="0"/>
          <w:numId w:val="30"/>
        </w:numPr>
        <w:shd w:val="clear" w:color="auto" w:fill="auto"/>
        <w:tabs>
          <w:tab w:val="left" w:pos="548"/>
        </w:tabs>
        <w:spacing w:line="274" w:lineRule="exact"/>
        <w:ind w:left="600" w:hanging="600"/>
        <w:jc w:val="both"/>
      </w:pPr>
      <w:proofErr w:type="spellStart"/>
      <w:r>
        <w:t>Будажанаева</w:t>
      </w:r>
      <w:proofErr w:type="spellEnd"/>
      <w:r>
        <w:t>, Д.Ц. Проблемы взаимодействия рынков труда и рынков образователь</w:t>
      </w:r>
      <w:r>
        <w:softHyphen/>
        <w:t xml:space="preserve">ных услуг в регионе/ Д.Ц. </w:t>
      </w:r>
      <w:proofErr w:type="spellStart"/>
      <w:r>
        <w:t>Будажанаева</w:t>
      </w:r>
      <w:proofErr w:type="spellEnd"/>
      <w:r>
        <w:t xml:space="preserve"> //</w:t>
      </w:r>
      <w:r w:rsidRPr="00EA4A04">
        <w:t xml:space="preserve"> Вестник Бурятского государственного</w:t>
      </w:r>
      <w:r>
        <w:t xml:space="preserve"> </w:t>
      </w:r>
      <w:hyperlink r:id="rId55" w:history="1">
        <w:r>
          <w:rPr>
            <w:rStyle w:val="a3"/>
          </w:rPr>
          <w:t>университета.</w:t>
        </w:r>
      </w:hyperlink>
      <w:r>
        <w:t>- 2009.-</w:t>
      </w:r>
      <w:hyperlink r:id="rId56" w:history="1">
        <w:r>
          <w:rPr>
            <w:rStyle w:val="a3"/>
          </w:rPr>
          <w:t xml:space="preserve"> № 1-2.</w:t>
        </w:r>
      </w:hyperlink>
      <w:r>
        <w:t>- С. 121-124.</w:t>
      </w:r>
    </w:p>
    <w:p w:rsidR="00601C92" w:rsidRDefault="00D84657" w:rsidP="00791B96">
      <w:pPr>
        <w:pStyle w:val="271"/>
        <w:numPr>
          <w:ilvl w:val="0"/>
          <w:numId w:val="30"/>
        </w:numPr>
        <w:shd w:val="clear" w:color="auto" w:fill="auto"/>
        <w:tabs>
          <w:tab w:val="left" w:pos="560"/>
        </w:tabs>
        <w:spacing w:line="274" w:lineRule="exact"/>
        <w:ind w:left="600" w:hanging="600"/>
        <w:jc w:val="both"/>
      </w:pPr>
      <w:proofErr w:type="spellStart"/>
      <w:r>
        <w:t>Бухалова</w:t>
      </w:r>
      <w:proofErr w:type="spellEnd"/>
      <w:r>
        <w:t xml:space="preserve">, Н.А. Исследование механизмов взаимодействия рынка образовательных услуг и рынка труда/ Н.А. </w:t>
      </w:r>
      <w:proofErr w:type="spellStart"/>
      <w:r>
        <w:t>Бухалова</w:t>
      </w:r>
      <w:proofErr w:type="spellEnd"/>
      <w:r>
        <w:t>, О.А. Павлова, О.Н. Шумилова//</w:t>
      </w:r>
      <w:r w:rsidRPr="00EA4A04">
        <w:t xml:space="preserve"> Вектор науки</w:t>
      </w:r>
      <w:r>
        <w:t xml:space="preserve"> </w:t>
      </w:r>
      <w:r w:rsidRPr="00EA4A04">
        <w:t>Тольяттинского государственного университета. Серия: Экономика и управление.</w:t>
      </w:r>
      <w:r>
        <w:t>- 2015.-</w:t>
      </w:r>
      <w:r w:rsidRPr="00EA4A04">
        <w:t xml:space="preserve"> № 4 (23). </w:t>
      </w:r>
      <w:r>
        <w:t>- С. 10-14.</w:t>
      </w:r>
    </w:p>
    <w:p w:rsidR="00601C92" w:rsidRDefault="00D84657" w:rsidP="00791B96">
      <w:pPr>
        <w:pStyle w:val="271"/>
        <w:numPr>
          <w:ilvl w:val="0"/>
          <w:numId w:val="30"/>
        </w:numPr>
        <w:shd w:val="clear" w:color="auto" w:fill="auto"/>
        <w:tabs>
          <w:tab w:val="left" w:pos="560"/>
        </w:tabs>
        <w:spacing w:line="274" w:lineRule="exact"/>
        <w:ind w:left="600" w:hanging="600"/>
        <w:jc w:val="both"/>
      </w:pPr>
      <w:proofErr w:type="spellStart"/>
      <w:r>
        <w:t>Вайсбург</w:t>
      </w:r>
      <w:proofErr w:type="spellEnd"/>
      <w:r>
        <w:t xml:space="preserve">, В.А. Экономика труда: </w:t>
      </w:r>
      <w:proofErr w:type="spellStart"/>
      <w:r>
        <w:t>учеб.пособие</w:t>
      </w:r>
      <w:proofErr w:type="spellEnd"/>
      <w:r>
        <w:t xml:space="preserve">/В.А. </w:t>
      </w:r>
      <w:proofErr w:type="spellStart"/>
      <w:r>
        <w:t>Вайсбург</w:t>
      </w:r>
      <w:proofErr w:type="spellEnd"/>
      <w:r>
        <w:t>.- 2-е изд.- М.: Изда</w:t>
      </w:r>
      <w:r>
        <w:softHyphen/>
        <w:t>тельство «Омега-Л», 2012.- 376с.</w:t>
      </w:r>
    </w:p>
    <w:p w:rsidR="00601C92" w:rsidRDefault="00D84657" w:rsidP="00791B96">
      <w:pPr>
        <w:pStyle w:val="271"/>
        <w:numPr>
          <w:ilvl w:val="0"/>
          <w:numId w:val="30"/>
        </w:numPr>
        <w:shd w:val="clear" w:color="auto" w:fill="auto"/>
        <w:tabs>
          <w:tab w:val="left" w:pos="560"/>
        </w:tabs>
        <w:spacing w:line="274" w:lineRule="exact"/>
        <w:ind w:left="600" w:hanging="600"/>
        <w:jc w:val="both"/>
      </w:pPr>
      <w:proofErr w:type="spellStart"/>
      <w:r>
        <w:t>Ванкевич</w:t>
      </w:r>
      <w:proofErr w:type="spellEnd"/>
      <w:r>
        <w:t xml:space="preserve">, Е.В. Проблемы согласования рынка образовательных услуг и рынка труда (на примере Республики Беларусь) / Е.В. </w:t>
      </w:r>
      <w:proofErr w:type="spellStart"/>
      <w:r>
        <w:t>Ванкевич</w:t>
      </w:r>
      <w:proofErr w:type="spellEnd"/>
      <w:r>
        <w:t xml:space="preserve"> // Образование в условиях соци</w:t>
      </w:r>
      <w:r>
        <w:softHyphen/>
        <w:t xml:space="preserve">альных изменений: сб. ст.; </w:t>
      </w:r>
      <w:proofErr w:type="spellStart"/>
      <w:r>
        <w:t>Даугавпилсский</w:t>
      </w:r>
      <w:proofErr w:type="spellEnd"/>
      <w:r>
        <w:t xml:space="preserve"> ун-т. - Даугавпилс, 2008. - С. 40 - 53.</w:t>
      </w:r>
    </w:p>
    <w:p w:rsidR="00601C92" w:rsidRDefault="00D84657" w:rsidP="00791B96">
      <w:pPr>
        <w:pStyle w:val="271"/>
        <w:numPr>
          <w:ilvl w:val="0"/>
          <w:numId w:val="30"/>
        </w:numPr>
        <w:shd w:val="clear" w:color="auto" w:fill="auto"/>
        <w:tabs>
          <w:tab w:val="left" w:pos="560"/>
        </w:tabs>
        <w:spacing w:line="274" w:lineRule="exact"/>
        <w:ind w:left="600" w:hanging="600"/>
        <w:jc w:val="both"/>
      </w:pPr>
      <w:r>
        <w:t>Временные методические рекомендации по разработке отраслевой рамки квалифи</w:t>
      </w:r>
      <w:r>
        <w:softHyphen/>
        <w:t>каций на основе Национальной рамки квалификаций Российской Федерации. - М., 2012.</w:t>
      </w:r>
    </w:p>
    <w:p w:rsidR="00601C92" w:rsidRDefault="00D84657" w:rsidP="00791B96">
      <w:pPr>
        <w:pStyle w:val="271"/>
        <w:numPr>
          <w:ilvl w:val="0"/>
          <w:numId w:val="30"/>
        </w:numPr>
        <w:shd w:val="clear" w:color="auto" w:fill="auto"/>
        <w:tabs>
          <w:tab w:val="left" w:pos="560"/>
        </w:tabs>
        <w:spacing w:line="274" w:lineRule="exact"/>
        <w:ind w:left="600" w:hanging="600"/>
        <w:jc w:val="both"/>
      </w:pPr>
      <w:r>
        <w:t>Гаджиева, А.И. Особенности современной методологии стратегического регулиро</w:t>
      </w:r>
      <w:r>
        <w:softHyphen/>
        <w:t>вания и проектирования регионального развития/ А.И. Гаджиева // Региональные проблемы преобразования экономики. - 2010. -№ 1.</w:t>
      </w:r>
    </w:p>
    <w:p w:rsidR="00601C92" w:rsidRDefault="00D84657" w:rsidP="00791B96">
      <w:pPr>
        <w:pStyle w:val="271"/>
        <w:numPr>
          <w:ilvl w:val="0"/>
          <w:numId w:val="30"/>
        </w:numPr>
        <w:shd w:val="clear" w:color="auto" w:fill="auto"/>
        <w:tabs>
          <w:tab w:val="left" w:pos="560"/>
        </w:tabs>
        <w:spacing w:line="274" w:lineRule="exact"/>
        <w:ind w:left="600" w:hanging="600"/>
        <w:jc w:val="both"/>
      </w:pPr>
      <w:proofErr w:type="spellStart"/>
      <w:r>
        <w:t>Гилева</w:t>
      </w:r>
      <w:proofErr w:type="spellEnd"/>
      <w:r>
        <w:t>, К.В.</w:t>
      </w:r>
      <w:r w:rsidRPr="00EA4A04">
        <w:t xml:space="preserve"> Риски </w:t>
      </w:r>
      <w:proofErr w:type="spellStart"/>
      <w:r w:rsidRPr="00EA4A04">
        <w:t>прекаризации</w:t>
      </w:r>
      <w:proofErr w:type="spellEnd"/>
      <w:r w:rsidRPr="00EA4A04">
        <w:t xml:space="preserve"> при внедрении национальной системы квалифика</w:t>
      </w:r>
      <w:r w:rsidRPr="00EA4A04">
        <w:softHyphen/>
        <w:t>ций/</w:t>
      </w:r>
      <w:r>
        <w:t xml:space="preserve">/ К.В. </w:t>
      </w:r>
      <w:proofErr w:type="spellStart"/>
      <w:r>
        <w:t>Гилева</w:t>
      </w:r>
      <w:proofErr w:type="spellEnd"/>
      <w:r>
        <w:t>//</w:t>
      </w:r>
      <w:r w:rsidRPr="00EA4A04">
        <w:t xml:space="preserve"> Достойный труд - основа стабильного общества:</w:t>
      </w:r>
      <w:r>
        <w:t xml:space="preserve"> сборник статей VII Международной научно-практической конференции.- 2015.- с. 50-56.</w:t>
      </w:r>
    </w:p>
    <w:p w:rsidR="00601C92" w:rsidRDefault="00D84657" w:rsidP="00791B96">
      <w:pPr>
        <w:pStyle w:val="271"/>
        <w:numPr>
          <w:ilvl w:val="0"/>
          <w:numId w:val="30"/>
        </w:numPr>
        <w:shd w:val="clear" w:color="auto" w:fill="auto"/>
        <w:tabs>
          <w:tab w:val="left" w:pos="560"/>
        </w:tabs>
        <w:spacing w:line="274" w:lineRule="exact"/>
        <w:ind w:left="600" w:hanging="600"/>
        <w:jc w:val="both"/>
      </w:pPr>
      <w:proofErr w:type="spellStart"/>
      <w:r>
        <w:t>Гоибназаров</w:t>
      </w:r>
      <w:proofErr w:type="spellEnd"/>
      <w:r>
        <w:t xml:space="preserve">, С.М. Регулирование аграрного рынка труда Республики Таджикистан/ </w:t>
      </w:r>
      <w:proofErr w:type="spellStart"/>
      <w:r>
        <w:t>дисс</w:t>
      </w:r>
      <w:proofErr w:type="spellEnd"/>
      <w:r>
        <w:t xml:space="preserve">. на </w:t>
      </w:r>
      <w:proofErr w:type="spellStart"/>
      <w:r>
        <w:t>соиск</w:t>
      </w:r>
      <w:proofErr w:type="spellEnd"/>
      <w:r>
        <w:t xml:space="preserve">. </w:t>
      </w:r>
      <w:proofErr w:type="spellStart"/>
      <w:r>
        <w:t>уч.ст</w:t>
      </w:r>
      <w:proofErr w:type="spellEnd"/>
      <w:r>
        <w:t>. канд. эком. наук., 2015- 127 с.</w:t>
      </w:r>
    </w:p>
    <w:p w:rsidR="00601C92" w:rsidRDefault="00D84657" w:rsidP="00791B96">
      <w:pPr>
        <w:pStyle w:val="271"/>
        <w:numPr>
          <w:ilvl w:val="0"/>
          <w:numId w:val="30"/>
        </w:numPr>
        <w:shd w:val="clear" w:color="auto" w:fill="auto"/>
        <w:tabs>
          <w:tab w:val="left" w:pos="560"/>
        </w:tabs>
        <w:spacing w:line="274" w:lineRule="exact"/>
        <w:ind w:left="600" w:hanging="600"/>
        <w:jc w:val="both"/>
      </w:pPr>
      <w:r>
        <w:t>Герман, М.В. Мониторинг рынка труда в условиях инновационного развития обще</w:t>
      </w:r>
      <w:r>
        <w:softHyphen/>
        <w:t xml:space="preserve">ства/ М.В. Герман, А.И. </w:t>
      </w:r>
      <w:proofErr w:type="spellStart"/>
      <w:r>
        <w:t>Датлибожко</w:t>
      </w:r>
      <w:proofErr w:type="spellEnd"/>
      <w:r>
        <w:t>//</w:t>
      </w:r>
      <w:r w:rsidRPr="00EA4A04">
        <w:t xml:space="preserve"> Вестник Томского государственного универ</w:t>
      </w:r>
      <w:r w:rsidRPr="00EA4A04">
        <w:softHyphen/>
        <w:t>ситета. Экономика.</w:t>
      </w:r>
      <w:r>
        <w:t>- 2013.-</w:t>
      </w:r>
      <w:r w:rsidRPr="00EA4A04">
        <w:t xml:space="preserve"> № 2 (22).</w:t>
      </w:r>
      <w:r>
        <w:t>- С. 91-96.</w:t>
      </w:r>
    </w:p>
    <w:p w:rsidR="00601C92" w:rsidRDefault="00D84657" w:rsidP="00791B96">
      <w:pPr>
        <w:pStyle w:val="271"/>
        <w:numPr>
          <w:ilvl w:val="0"/>
          <w:numId w:val="30"/>
        </w:numPr>
        <w:shd w:val="clear" w:color="auto" w:fill="auto"/>
        <w:tabs>
          <w:tab w:val="left" w:pos="560"/>
        </w:tabs>
        <w:spacing w:line="274" w:lineRule="exact"/>
        <w:ind w:left="600" w:hanging="600"/>
        <w:jc w:val="both"/>
      </w:pPr>
      <w:proofErr w:type="spellStart"/>
      <w:r>
        <w:t>Гимпельсон</w:t>
      </w:r>
      <w:proofErr w:type="spellEnd"/>
      <w:r>
        <w:t>, В. Спрос на труд и квалификацию в промышленности: между дефици</w:t>
      </w:r>
      <w:r>
        <w:softHyphen/>
        <w:t xml:space="preserve">том и избытком / В. </w:t>
      </w:r>
      <w:proofErr w:type="spellStart"/>
      <w:r>
        <w:t>Гимпельсон</w:t>
      </w:r>
      <w:proofErr w:type="spellEnd"/>
      <w:r>
        <w:t xml:space="preserve">, Р. </w:t>
      </w:r>
      <w:proofErr w:type="spellStart"/>
      <w:r>
        <w:t>Капелюшников</w:t>
      </w:r>
      <w:proofErr w:type="spellEnd"/>
      <w:r>
        <w:t>, А. Лукьянова. - Москва, 2007. - 60 с.</w:t>
      </w:r>
    </w:p>
    <w:p w:rsidR="00601C92" w:rsidRDefault="00D84657" w:rsidP="00791B96">
      <w:pPr>
        <w:pStyle w:val="271"/>
        <w:numPr>
          <w:ilvl w:val="0"/>
          <w:numId w:val="30"/>
        </w:numPr>
        <w:shd w:val="clear" w:color="auto" w:fill="auto"/>
        <w:tabs>
          <w:tab w:val="left" w:pos="560"/>
        </w:tabs>
        <w:spacing w:line="274" w:lineRule="exact"/>
        <w:ind w:left="600" w:hanging="600"/>
        <w:jc w:val="both"/>
      </w:pPr>
      <w:proofErr w:type="spellStart"/>
      <w:r>
        <w:t>Голодец</w:t>
      </w:r>
      <w:proofErr w:type="spellEnd"/>
      <w:r>
        <w:t>, О.Ю.</w:t>
      </w:r>
      <w:r w:rsidRPr="00EA4A04">
        <w:t xml:space="preserve"> Система профессиональных стандартов - шанс для повышения кон</w:t>
      </w:r>
      <w:r w:rsidRPr="00EA4A04">
        <w:softHyphen/>
        <w:t>курентоспособности экономики/</w:t>
      </w:r>
      <w:r>
        <w:t xml:space="preserve">О.Ю. </w:t>
      </w:r>
      <w:proofErr w:type="spellStart"/>
      <w:r>
        <w:t>Голодец</w:t>
      </w:r>
      <w:proofErr w:type="spellEnd"/>
      <w:r>
        <w:t>//</w:t>
      </w:r>
      <w:r w:rsidRPr="00EA4A04">
        <w:t xml:space="preserve"> Образовательная политика.</w:t>
      </w:r>
      <w:r>
        <w:t xml:space="preserve">- 2015.- </w:t>
      </w:r>
      <w:r w:rsidRPr="00EA4A04">
        <w:t>№ 1 (67).</w:t>
      </w:r>
      <w:r>
        <w:t>- с. 6-7.</w:t>
      </w:r>
    </w:p>
    <w:p w:rsidR="00601C92" w:rsidRDefault="00D84657" w:rsidP="00791B96">
      <w:pPr>
        <w:pStyle w:val="271"/>
        <w:numPr>
          <w:ilvl w:val="0"/>
          <w:numId w:val="30"/>
        </w:numPr>
        <w:shd w:val="clear" w:color="auto" w:fill="auto"/>
        <w:tabs>
          <w:tab w:val="left" w:pos="560"/>
        </w:tabs>
        <w:spacing w:line="274" w:lineRule="exact"/>
        <w:ind w:left="600" w:hanging="600"/>
        <w:jc w:val="both"/>
      </w:pPr>
      <w:r>
        <w:t>Горбачева, Г.П. Методический подход к формированию прогнозной модели регули</w:t>
      </w:r>
      <w:r>
        <w:softHyphen/>
        <w:t xml:space="preserve">рования регионального рынка труда / Г.П. Горбачева, И.А. </w:t>
      </w:r>
      <w:proofErr w:type="spellStart"/>
      <w:r>
        <w:t>Эсаулова</w:t>
      </w:r>
      <w:proofErr w:type="spellEnd"/>
      <w:r>
        <w:t xml:space="preserve"> // Вестник ПНИПУ. - 2016. - № 2. - С. 221-233.</w:t>
      </w:r>
    </w:p>
    <w:p w:rsidR="00601C92" w:rsidRDefault="00D84657" w:rsidP="00791B96">
      <w:pPr>
        <w:pStyle w:val="271"/>
        <w:numPr>
          <w:ilvl w:val="0"/>
          <w:numId w:val="30"/>
        </w:numPr>
        <w:shd w:val="clear" w:color="auto" w:fill="auto"/>
        <w:tabs>
          <w:tab w:val="left" w:pos="560"/>
        </w:tabs>
        <w:spacing w:line="274" w:lineRule="exact"/>
        <w:ind w:left="600" w:hanging="600"/>
        <w:jc w:val="both"/>
      </w:pPr>
      <w:r>
        <w:t>Гребенщиков, И.А. Организация кадрового обеспечения районного звена АПК/ И.А. Гребенщиков // Экономика сельскохозяйственных и перерабатывающих предпри</w:t>
      </w:r>
      <w:r>
        <w:softHyphen/>
        <w:t>ятий. 2012. № 9. С. 63-66.</w:t>
      </w:r>
    </w:p>
    <w:p w:rsidR="00601C92" w:rsidRDefault="00D84657" w:rsidP="00791B96">
      <w:pPr>
        <w:pStyle w:val="271"/>
        <w:numPr>
          <w:ilvl w:val="0"/>
          <w:numId w:val="30"/>
        </w:numPr>
        <w:shd w:val="clear" w:color="auto" w:fill="auto"/>
        <w:tabs>
          <w:tab w:val="left" w:pos="560"/>
        </w:tabs>
        <w:spacing w:line="274" w:lineRule="exact"/>
        <w:ind w:left="600" w:hanging="600"/>
        <w:jc w:val="both"/>
      </w:pPr>
      <w:r>
        <w:t>Дорофеев, А.Ф. Состояние и тенденции развития человеческого капитала в сельском хозяйстве региона (на примере Белгородской области)/ А.Ф. Дорофеев// Экономика сельскохозяйственных и перерабатывающих предприятий.- 2016.- № 12.- С. 48-53.</w:t>
      </w:r>
    </w:p>
    <w:p w:rsidR="00601C92" w:rsidRDefault="00D84657" w:rsidP="00791B96">
      <w:pPr>
        <w:pStyle w:val="271"/>
        <w:numPr>
          <w:ilvl w:val="0"/>
          <w:numId w:val="30"/>
        </w:numPr>
        <w:shd w:val="clear" w:color="auto" w:fill="auto"/>
        <w:tabs>
          <w:tab w:val="left" w:pos="560"/>
        </w:tabs>
        <w:spacing w:line="274" w:lineRule="exact"/>
        <w:ind w:left="600" w:hanging="600"/>
        <w:jc w:val="both"/>
      </w:pPr>
      <w:r>
        <w:t>Дорофеев, А.Ф. Кластерный подход к развитию сельских территорий/ А.Ф. Дорофе</w:t>
      </w:r>
      <w:r>
        <w:softHyphen/>
        <w:t xml:space="preserve">ев, А.И. </w:t>
      </w:r>
      <w:proofErr w:type="spellStart"/>
      <w:r>
        <w:t>Добрунова</w:t>
      </w:r>
      <w:proofErr w:type="spellEnd"/>
      <w:r>
        <w:t xml:space="preserve"> // Вестник </w:t>
      </w:r>
      <w:proofErr w:type="spellStart"/>
      <w:r>
        <w:t>ОрелГАУ</w:t>
      </w:r>
      <w:proofErr w:type="spellEnd"/>
      <w:r>
        <w:t xml:space="preserve">.- 2015.- № 2.- </w:t>
      </w:r>
      <w:r>
        <w:rPr>
          <w:lang w:val="en-US" w:eastAsia="en-US" w:bidi="en-US"/>
        </w:rPr>
        <w:t xml:space="preserve">C. </w:t>
      </w:r>
      <w:r>
        <w:t>94-100.</w:t>
      </w:r>
    </w:p>
    <w:p w:rsidR="00601C92" w:rsidRDefault="00D84657" w:rsidP="00791B96">
      <w:pPr>
        <w:pStyle w:val="271"/>
        <w:numPr>
          <w:ilvl w:val="0"/>
          <w:numId w:val="30"/>
        </w:numPr>
        <w:shd w:val="clear" w:color="auto" w:fill="auto"/>
        <w:tabs>
          <w:tab w:val="left" w:pos="560"/>
        </w:tabs>
        <w:spacing w:line="274" w:lineRule="exact"/>
        <w:ind w:left="600" w:hanging="600"/>
        <w:jc w:val="both"/>
      </w:pPr>
      <w:r>
        <w:t xml:space="preserve">Дорофеев, А.В. Развитие человеческого капитала аграрного сектора России в </w:t>
      </w:r>
      <w:proofErr w:type="spellStart"/>
      <w:r>
        <w:t>усло</w:t>
      </w:r>
      <w:proofErr w:type="spellEnd"/>
      <w:r>
        <w:t xml:space="preserve">- </w:t>
      </w:r>
      <w:proofErr w:type="spellStart"/>
      <w:r>
        <w:t>вияхэкономических</w:t>
      </w:r>
      <w:proofErr w:type="spellEnd"/>
      <w:r>
        <w:t xml:space="preserve"> и политических санкций/ </w:t>
      </w:r>
      <w:proofErr w:type="spellStart"/>
      <w:r>
        <w:t>А.Ф.Дорофеев</w:t>
      </w:r>
      <w:proofErr w:type="spellEnd"/>
      <w:r>
        <w:t>//</w:t>
      </w:r>
      <w:r w:rsidRPr="00EA4A04">
        <w:t xml:space="preserve"> Инновации в АПК:</w:t>
      </w:r>
      <w:r>
        <w:t xml:space="preserve"> </w:t>
      </w:r>
      <w:r w:rsidRPr="00EA4A04">
        <w:t>проблемы и перспективы.</w:t>
      </w:r>
      <w:r>
        <w:t xml:space="preserve"> 2017.-</w:t>
      </w:r>
      <w:r w:rsidRPr="00EA4A04">
        <w:t xml:space="preserve"> № 2 (14).</w:t>
      </w:r>
      <w:r>
        <w:t>- С. 39-50.</w:t>
      </w:r>
    </w:p>
    <w:p w:rsidR="00601C92" w:rsidRDefault="00D84657" w:rsidP="00791B96">
      <w:pPr>
        <w:pStyle w:val="271"/>
        <w:numPr>
          <w:ilvl w:val="0"/>
          <w:numId w:val="30"/>
        </w:numPr>
        <w:shd w:val="clear" w:color="auto" w:fill="auto"/>
        <w:tabs>
          <w:tab w:val="left" w:pos="560"/>
        </w:tabs>
        <w:spacing w:line="274" w:lineRule="exact"/>
        <w:ind w:left="600" w:hanging="600"/>
        <w:jc w:val="both"/>
      </w:pPr>
      <w:r>
        <w:t>Ефимова, С.А.</w:t>
      </w:r>
      <w:r w:rsidRPr="00EA4A04">
        <w:t xml:space="preserve"> Национальная система квалификаций Российской Федерации как</w:t>
      </w:r>
      <w:r>
        <w:t xml:space="preserve"> </w:t>
      </w:r>
      <w:r w:rsidRPr="00EA4A04">
        <w:t>фактор модернизации оценки и аттестации в профессиональном образовании/</w:t>
      </w:r>
      <w:r>
        <w:t>С.А. Ефимова//</w:t>
      </w:r>
      <w:r w:rsidRPr="00EA4A04">
        <w:t xml:space="preserve"> Современная высшая школа: инновационный аспект.</w:t>
      </w:r>
      <w:r>
        <w:t xml:space="preserve">- 2016.- Т. 8.- </w:t>
      </w:r>
      <w:r w:rsidRPr="00EA4A04">
        <w:t>№ 2 (32).</w:t>
      </w:r>
      <w:r>
        <w:t>- с. 39-48.</w:t>
      </w:r>
    </w:p>
    <w:p w:rsidR="00601C92" w:rsidRDefault="00D84657" w:rsidP="00791B96">
      <w:pPr>
        <w:pStyle w:val="271"/>
        <w:numPr>
          <w:ilvl w:val="0"/>
          <w:numId w:val="30"/>
        </w:numPr>
        <w:shd w:val="clear" w:color="auto" w:fill="auto"/>
        <w:tabs>
          <w:tab w:val="left" w:pos="560"/>
        </w:tabs>
        <w:spacing w:line="274" w:lineRule="exact"/>
        <w:ind w:left="600" w:hanging="600"/>
        <w:jc w:val="both"/>
      </w:pPr>
      <w:r>
        <w:t>Завьялова, К.А. Проблема взаимодействия рынка труда и рынка образовательных услуг/К.А. Завьялова//</w:t>
      </w:r>
      <w:r w:rsidRPr="00EA4A04">
        <w:t xml:space="preserve"> Современные проблемы науки и образования.</w:t>
      </w:r>
      <w:r>
        <w:t>- 2014.-</w:t>
      </w:r>
      <w:r w:rsidRPr="00EA4A04">
        <w:t xml:space="preserve"> № 6.</w:t>
      </w:r>
      <w:r>
        <w:t>- С. 650.</w:t>
      </w:r>
    </w:p>
    <w:p w:rsidR="00601C92" w:rsidRDefault="00D84657" w:rsidP="00791B96">
      <w:pPr>
        <w:pStyle w:val="271"/>
        <w:numPr>
          <w:ilvl w:val="0"/>
          <w:numId w:val="30"/>
        </w:numPr>
        <w:shd w:val="clear" w:color="auto" w:fill="auto"/>
        <w:tabs>
          <w:tab w:val="left" w:pos="561"/>
        </w:tabs>
        <w:spacing w:line="274" w:lineRule="exact"/>
        <w:ind w:left="600" w:right="220" w:hanging="600"/>
        <w:jc w:val="both"/>
      </w:pPr>
      <w:r>
        <w:lastRenderedPageBreak/>
        <w:t>Зайцева, И.В. Оценка качества трудового потенциала сельскохозяйственной отрасли Ставропольского края/ И.В. Зайцева//</w:t>
      </w:r>
      <w:r w:rsidRPr="00EA4A04">
        <w:t xml:space="preserve"> Региональная экономика: теория и практика.</w:t>
      </w:r>
      <w:r>
        <w:t>- 2016.-</w:t>
      </w:r>
      <w:r w:rsidRPr="00EA4A04">
        <w:t xml:space="preserve"> № 1 (424).</w:t>
      </w:r>
      <w:r>
        <w:t>- С. 144-152.</w:t>
      </w:r>
    </w:p>
    <w:p w:rsidR="00601C92" w:rsidRDefault="00D84657" w:rsidP="00791B96">
      <w:pPr>
        <w:pStyle w:val="271"/>
        <w:numPr>
          <w:ilvl w:val="0"/>
          <w:numId w:val="30"/>
        </w:numPr>
        <w:shd w:val="clear" w:color="auto" w:fill="auto"/>
        <w:tabs>
          <w:tab w:val="left" w:pos="561"/>
        </w:tabs>
        <w:spacing w:line="274" w:lineRule="exact"/>
        <w:ind w:left="600" w:right="220" w:hanging="600"/>
        <w:jc w:val="both"/>
      </w:pPr>
      <w:r>
        <w:t>Зайцева, Н.А. Национальная система профессиональных квалификаций: организаци</w:t>
      </w:r>
      <w:r>
        <w:softHyphen/>
        <w:t>онно-методические основы создания: монография/ Н.А. Зайцева, Ю.В. Ушанов. - М.: РУСАЙНС, 2016. - 184 с.</w:t>
      </w:r>
    </w:p>
    <w:p w:rsidR="00601C92" w:rsidRDefault="00D84657" w:rsidP="00791B96">
      <w:pPr>
        <w:pStyle w:val="271"/>
        <w:numPr>
          <w:ilvl w:val="0"/>
          <w:numId w:val="30"/>
        </w:numPr>
        <w:shd w:val="clear" w:color="auto" w:fill="auto"/>
        <w:tabs>
          <w:tab w:val="left" w:pos="561"/>
        </w:tabs>
        <w:spacing w:line="274" w:lineRule="exact"/>
        <w:ind w:left="600" w:hanging="600"/>
        <w:jc w:val="both"/>
      </w:pPr>
      <w:r>
        <w:t xml:space="preserve">Зенькова, </w:t>
      </w:r>
      <w:proofErr w:type="spellStart"/>
      <w:r>
        <w:t>И.В.Равновесный</w:t>
      </w:r>
      <w:proofErr w:type="spellEnd"/>
      <w:r>
        <w:t xml:space="preserve"> рынок труда как социально-экономическая категория. /</w:t>
      </w:r>
    </w:p>
    <w:p w:rsidR="00601C92" w:rsidRDefault="00D84657">
      <w:pPr>
        <w:pStyle w:val="271"/>
        <w:shd w:val="clear" w:color="auto" w:fill="auto"/>
        <w:tabs>
          <w:tab w:val="left" w:pos="3941"/>
          <w:tab w:val="left" w:pos="5918"/>
          <w:tab w:val="left" w:pos="8510"/>
        </w:tabs>
        <w:spacing w:line="274" w:lineRule="exact"/>
        <w:ind w:left="600"/>
        <w:jc w:val="both"/>
      </w:pPr>
      <w:proofErr w:type="spellStart"/>
      <w:r>
        <w:t>И.В.Зенькова</w:t>
      </w:r>
      <w:proofErr w:type="spellEnd"/>
      <w:r>
        <w:t>.</w:t>
      </w:r>
      <w:r>
        <w:tab/>
        <w:t>-</w:t>
      </w:r>
      <w:r>
        <w:tab/>
        <w:t>Режим</w:t>
      </w:r>
      <w:r>
        <w:tab/>
        <w:t>доступа:</w:t>
      </w:r>
    </w:p>
    <w:p w:rsidR="00601C92" w:rsidRDefault="00C94E6E">
      <w:pPr>
        <w:pStyle w:val="271"/>
        <w:shd w:val="clear" w:color="auto" w:fill="auto"/>
        <w:spacing w:line="274" w:lineRule="exact"/>
        <w:ind w:left="600"/>
        <w:jc w:val="both"/>
      </w:pPr>
      <w:hyperlink r:id="rId57" w:history="1">
        <w:r w:rsidR="00D84657">
          <w:rPr>
            <w:rStyle w:val="a3"/>
            <w:lang w:val="en-US" w:eastAsia="en-US" w:bidi="en-US"/>
          </w:rPr>
          <w:t>http</w:t>
        </w:r>
        <w:r w:rsidR="00D84657" w:rsidRPr="006B2359">
          <w:rPr>
            <w:rStyle w:val="a3"/>
            <w:lang w:eastAsia="en-US" w:bidi="en-US"/>
          </w:rPr>
          <w:t>://</w:t>
        </w:r>
        <w:r w:rsidR="00D84657">
          <w:rPr>
            <w:rStyle w:val="a3"/>
            <w:lang w:val="en-US" w:eastAsia="en-US" w:bidi="en-US"/>
          </w:rPr>
          <w:t>www</w:t>
        </w:r>
        <w:r w:rsidR="00D84657" w:rsidRPr="006B2359">
          <w:rPr>
            <w:rStyle w:val="a3"/>
            <w:lang w:eastAsia="en-US" w:bidi="en-US"/>
          </w:rPr>
          <w:t>.</w:t>
        </w:r>
        <w:proofErr w:type="spellStart"/>
        <w:r w:rsidR="00D84657">
          <w:rPr>
            <w:rStyle w:val="a3"/>
            <w:lang w:val="en-US" w:eastAsia="en-US" w:bidi="en-US"/>
          </w:rPr>
          <w:t>rusnauka</w:t>
        </w:r>
        <w:proofErr w:type="spellEnd"/>
        <w:r w:rsidR="00D84657" w:rsidRPr="006B2359">
          <w:rPr>
            <w:rStyle w:val="a3"/>
            <w:lang w:eastAsia="en-US" w:bidi="en-US"/>
          </w:rPr>
          <w:t>.</w:t>
        </w:r>
        <w:r w:rsidR="00D84657">
          <w:rPr>
            <w:rStyle w:val="a3"/>
            <w:lang w:val="en-US" w:eastAsia="en-US" w:bidi="en-US"/>
          </w:rPr>
          <w:t>com</w:t>
        </w:r>
        <w:r w:rsidR="00D84657" w:rsidRPr="006B2359">
          <w:rPr>
            <w:rStyle w:val="a3"/>
            <w:lang w:eastAsia="en-US" w:bidi="en-US"/>
          </w:rPr>
          <w:t>/29_</w:t>
        </w:r>
        <w:r w:rsidR="00D84657">
          <w:rPr>
            <w:rStyle w:val="a3"/>
            <w:lang w:val="en-US" w:eastAsia="en-US" w:bidi="en-US"/>
          </w:rPr>
          <w:t>NNM</w:t>
        </w:r>
        <w:r w:rsidR="00D84657" w:rsidRPr="006B2359">
          <w:rPr>
            <w:rStyle w:val="a3"/>
            <w:lang w:eastAsia="en-US" w:bidi="en-US"/>
          </w:rPr>
          <w:t>_2008/</w:t>
        </w:r>
        <w:r w:rsidR="00D84657">
          <w:rPr>
            <w:rStyle w:val="a3"/>
            <w:lang w:val="en-US" w:eastAsia="en-US" w:bidi="en-US"/>
          </w:rPr>
          <w:t>Economics</w:t>
        </w:r>
        <w:r w:rsidR="00D84657" w:rsidRPr="006B2359">
          <w:rPr>
            <w:rStyle w:val="a3"/>
            <w:lang w:eastAsia="en-US" w:bidi="en-US"/>
          </w:rPr>
          <w:t>/36095.</w:t>
        </w:r>
        <w:r w:rsidR="00D84657">
          <w:rPr>
            <w:rStyle w:val="a3"/>
            <w:lang w:val="en-US" w:eastAsia="en-US" w:bidi="en-US"/>
          </w:rPr>
          <w:t>doc</w:t>
        </w:r>
        <w:r w:rsidR="00D84657" w:rsidRPr="006B2359">
          <w:rPr>
            <w:rStyle w:val="a3"/>
            <w:lang w:eastAsia="en-US" w:bidi="en-US"/>
          </w:rPr>
          <w:t>.</w:t>
        </w:r>
        <w:proofErr w:type="spellStart"/>
        <w:r w:rsidR="00D84657">
          <w:rPr>
            <w:rStyle w:val="a3"/>
            <w:lang w:val="en-US" w:eastAsia="en-US" w:bidi="en-US"/>
          </w:rPr>
          <w:t>htm</w:t>
        </w:r>
        <w:proofErr w:type="spellEnd"/>
      </w:hyperlink>
    </w:p>
    <w:p w:rsidR="00601C92" w:rsidRDefault="00D84657" w:rsidP="00791B96">
      <w:pPr>
        <w:pStyle w:val="271"/>
        <w:numPr>
          <w:ilvl w:val="0"/>
          <w:numId w:val="30"/>
        </w:numPr>
        <w:shd w:val="clear" w:color="auto" w:fill="auto"/>
        <w:tabs>
          <w:tab w:val="left" w:pos="561"/>
        </w:tabs>
        <w:spacing w:line="274" w:lineRule="exact"/>
        <w:ind w:left="600" w:right="220" w:hanging="600"/>
        <w:jc w:val="both"/>
      </w:pPr>
      <w:proofErr w:type="spellStart"/>
      <w:r>
        <w:t>Зрелов</w:t>
      </w:r>
      <w:proofErr w:type="spellEnd"/>
      <w:r>
        <w:t xml:space="preserve"> П.В. Мониторинг потребностей рынка труда в выпускниках вузов на основе аналитики с интенсивным использованием данных/ П.В. </w:t>
      </w:r>
      <w:proofErr w:type="spellStart"/>
      <w:r>
        <w:t>Зрелов</w:t>
      </w:r>
      <w:proofErr w:type="spellEnd"/>
      <w:r>
        <w:t xml:space="preserve">, В.В. Кореньков, Н.А. </w:t>
      </w:r>
      <w:proofErr w:type="spellStart"/>
      <w:r>
        <w:t>Кутовский</w:t>
      </w:r>
      <w:proofErr w:type="spellEnd"/>
      <w:r>
        <w:t>, А.Ш. Петросян, Б.Д. и др.// В сборнике:</w:t>
      </w:r>
      <w:r w:rsidRPr="00EA4A04">
        <w:t xml:space="preserve"> Аналитика и управление</w:t>
      </w:r>
      <w:r>
        <w:t xml:space="preserve"> </w:t>
      </w:r>
      <w:r w:rsidRPr="00EA4A04">
        <w:t xml:space="preserve">данными в областях с интенсивным использованием данных </w:t>
      </w:r>
      <w:r>
        <w:t>XVIII международная конференции-2016. С. 124-131.</w:t>
      </w:r>
    </w:p>
    <w:p w:rsidR="00601C92" w:rsidRDefault="00D84657" w:rsidP="00791B96">
      <w:pPr>
        <w:pStyle w:val="271"/>
        <w:numPr>
          <w:ilvl w:val="0"/>
          <w:numId w:val="30"/>
        </w:numPr>
        <w:shd w:val="clear" w:color="auto" w:fill="auto"/>
        <w:tabs>
          <w:tab w:val="left" w:pos="561"/>
        </w:tabs>
        <w:spacing w:line="274" w:lineRule="exact"/>
        <w:ind w:left="600" w:right="220" w:hanging="600"/>
        <w:jc w:val="both"/>
      </w:pPr>
      <w:r>
        <w:t>Калугина, З.И. Рыночная трансформация аграрного сектора России: Социологиче</w:t>
      </w:r>
      <w:r>
        <w:softHyphen/>
        <w:t>ский дискурс./ З.И. Калугина - Новосибирск: Изд-во ИЭОПП СО РАН, 2015. - 342 с.</w:t>
      </w:r>
    </w:p>
    <w:p w:rsidR="00601C92" w:rsidRDefault="00D84657" w:rsidP="00791B96">
      <w:pPr>
        <w:pStyle w:val="271"/>
        <w:numPr>
          <w:ilvl w:val="0"/>
          <w:numId w:val="30"/>
        </w:numPr>
        <w:shd w:val="clear" w:color="auto" w:fill="auto"/>
        <w:tabs>
          <w:tab w:val="left" w:pos="561"/>
        </w:tabs>
        <w:spacing w:line="274" w:lineRule="exact"/>
        <w:ind w:left="600" w:hanging="600"/>
        <w:jc w:val="both"/>
      </w:pPr>
      <w:proofErr w:type="spellStart"/>
      <w:r>
        <w:t>Кейнс</w:t>
      </w:r>
      <w:proofErr w:type="spellEnd"/>
      <w:r>
        <w:t xml:space="preserve">, Дж. М. Общая теория занятости, процента и денег / Дж. М. </w:t>
      </w:r>
      <w:proofErr w:type="spellStart"/>
      <w:r>
        <w:t>Кейнс</w:t>
      </w:r>
      <w:proofErr w:type="spellEnd"/>
      <w:r>
        <w:t>. - М., 2002.</w:t>
      </w:r>
    </w:p>
    <w:p w:rsidR="00601C92" w:rsidRDefault="00D84657" w:rsidP="00791B96">
      <w:pPr>
        <w:pStyle w:val="271"/>
        <w:numPr>
          <w:ilvl w:val="0"/>
          <w:numId w:val="25"/>
        </w:numPr>
        <w:shd w:val="clear" w:color="auto" w:fill="auto"/>
        <w:tabs>
          <w:tab w:val="left" w:pos="860"/>
        </w:tabs>
        <w:spacing w:line="274" w:lineRule="exact"/>
        <w:ind w:left="600"/>
        <w:jc w:val="both"/>
      </w:pPr>
      <w:r>
        <w:t>250 с.</w:t>
      </w:r>
    </w:p>
    <w:p w:rsidR="00601C92" w:rsidRDefault="00D84657" w:rsidP="00791B96">
      <w:pPr>
        <w:pStyle w:val="271"/>
        <w:numPr>
          <w:ilvl w:val="0"/>
          <w:numId w:val="30"/>
        </w:numPr>
        <w:shd w:val="clear" w:color="auto" w:fill="auto"/>
        <w:tabs>
          <w:tab w:val="left" w:pos="561"/>
        </w:tabs>
        <w:spacing w:line="274" w:lineRule="exact"/>
        <w:ind w:left="600" w:right="220" w:hanging="600"/>
        <w:jc w:val="both"/>
      </w:pPr>
      <w:r>
        <w:t>Киселев, А.А. Профессиональные стандарты: проблемы и их роль в деятельности вузов/ А.А. Киселев // Международный академический вестник. - 2016. - № 4 (16). - С. 19-21.</w:t>
      </w:r>
    </w:p>
    <w:p w:rsidR="00601C92" w:rsidRDefault="00D84657" w:rsidP="00791B96">
      <w:pPr>
        <w:pStyle w:val="271"/>
        <w:numPr>
          <w:ilvl w:val="0"/>
          <w:numId w:val="30"/>
        </w:numPr>
        <w:shd w:val="clear" w:color="auto" w:fill="auto"/>
        <w:tabs>
          <w:tab w:val="left" w:pos="561"/>
        </w:tabs>
        <w:spacing w:line="274" w:lineRule="exact"/>
        <w:ind w:left="600" w:right="220" w:hanging="600"/>
        <w:jc w:val="both"/>
      </w:pPr>
      <w:r>
        <w:t>Клименко, Т.К. Мониторинг потребности рынка труда в выпускниках системы высшего профессионального образования / Т.К. Клименко, Е.А. Лапа/</w:t>
      </w:r>
      <w:r w:rsidRPr="00EA4A04">
        <w:t>/Ученые за</w:t>
      </w:r>
      <w:r w:rsidRPr="00EA4A04">
        <w:softHyphen/>
        <w:t>писки Забайкальского государственного университета. Серия: Педагогические нау</w:t>
      </w:r>
      <w:r w:rsidRPr="00EA4A04">
        <w:softHyphen/>
        <w:t>ки.</w:t>
      </w:r>
      <w:r>
        <w:t xml:space="preserve"> - 2011.-</w:t>
      </w:r>
      <w:r w:rsidRPr="00EA4A04">
        <w:t xml:space="preserve"> № 5.</w:t>
      </w:r>
      <w:r>
        <w:t>- С. 87-91.</w:t>
      </w:r>
    </w:p>
    <w:p w:rsidR="00601C92" w:rsidRDefault="00D84657" w:rsidP="00791B96">
      <w:pPr>
        <w:pStyle w:val="271"/>
        <w:numPr>
          <w:ilvl w:val="0"/>
          <w:numId w:val="30"/>
        </w:numPr>
        <w:shd w:val="clear" w:color="auto" w:fill="auto"/>
        <w:tabs>
          <w:tab w:val="left" w:pos="561"/>
        </w:tabs>
        <w:spacing w:line="274" w:lineRule="exact"/>
        <w:ind w:left="600" w:right="220" w:hanging="600"/>
        <w:jc w:val="both"/>
      </w:pPr>
      <w:proofErr w:type="spellStart"/>
      <w:r>
        <w:t>Клюня</w:t>
      </w:r>
      <w:proofErr w:type="spellEnd"/>
      <w:r>
        <w:t>, В.Л. Сбалансированность рынка труда в Республике Беларусь: методологи</w:t>
      </w:r>
      <w:r>
        <w:softHyphen/>
        <w:t xml:space="preserve">ческие и методические основы обеспечения / В.Л. </w:t>
      </w:r>
      <w:proofErr w:type="spellStart"/>
      <w:r>
        <w:t>Клюня</w:t>
      </w:r>
      <w:proofErr w:type="spellEnd"/>
      <w:r>
        <w:t xml:space="preserve">, И.В. Зенькова. - </w:t>
      </w:r>
      <w:proofErr w:type="spellStart"/>
      <w:r>
        <w:t>Новопо</w:t>
      </w:r>
      <w:proofErr w:type="spellEnd"/>
      <w:r>
        <w:t xml:space="preserve">- </w:t>
      </w:r>
      <w:proofErr w:type="spellStart"/>
      <w:r>
        <w:t>лоцк</w:t>
      </w:r>
      <w:proofErr w:type="spellEnd"/>
      <w:r>
        <w:t>: ПГУ, 2009. - 216 с</w:t>
      </w:r>
    </w:p>
    <w:p w:rsidR="00601C92" w:rsidRDefault="00D84657" w:rsidP="00791B96">
      <w:pPr>
        <w:pStyle w:val="271"/>
        <w:numPr>
          <w:ilvl w:val="0"/>
          <w:numId w:val="30"/>
        </w:numPr>
        <w:shd w:val="clear" w:color="auto" w:fill="auto"/>
        <w:tabs>
          <w:tab w:val="left" w:pos="561"/>
        </w:tabs>
        <w:spacing w:line="274" w:lineRule="exact"/>
        <w:ind w:left="600" w:right="220" w:hanging="600"/>
        <w:jc w:val="both"/>
      </w:pPr>
      <w:r>
        <w:t>Ковальчук, С.А.</w:t>
      </w:r>
      <w:r w:rsidRPr="00EA4A04">
        <w:t xml:space="preserve"> Об использовании профессиональных стандартов при разработке и</w:t>
      </w:r>
      <w:r>
        <w:t xml:space="preserve"> </w:t>
      </w:r>
      <w:r w:rsidRPr="00EA4A04">
        <w:t>реализации образовательных программ/</w:t>
      </w:r>
      <w:r>
        <w:t xml:space="preserve"> С.А. Ковальчук, Т.О. </w:t>
      </w:r>
      <w:proofErr w:type="spellStart"/>
      <w:r>
        <w:t>Ивакаева</w:t>
      </w:r>
      <w:proofErr w:type="spellEnd"/>
      <w:r>
        <w:t>//</w:t>
      </w:r>
      <w:r w:rsidRPr="00EA4A04">
        <w:t xml:space="preserve"> Проблемы</w:t>
      </w:r>
      <w:r>
        <w:t xml:space="preserve"> </w:t>
      </w:r>
      <w:r w:rsidRPr="00EA4A04">
        <w:t>высшего образования.</w:t>
      </w:r>
      <w:r>
        <w:t>- 2017.- Т. 1.- с. 49-52.</w:t>
      </w:r>
    </w:p>
    <w:p w:rsidR="00601C92" w:rsidRDefault="00D84657" w:rsidP="00791B96">
      <w:pPr>
        <w:pStyle w:val="271"/>
        <w:numPr>
          <w:ilvl w:val="0"/>
          <w:numId w:val="30"/>
        </w:numPr>
        <w:shd w:val="clear" w:color="auto" w:fill="auto"/>
        <w:tabs>
          <w:tab w:val="left" w:pos="561"/>
        </w:tabs>
        <w:spacing w:line="274" w:lineRule="exact"/>
        <w:ind w:left="600" w:hanging="600"/>
        <w:jc w:val="left"/>
      </w:pPr>
      <w:r>
        <w:t>Козлов, А.В. Кадровое обеспечение сельского хозяйства в условиях инновационного развития/</w:t>
      </w:r>
      <w:proofErr w:type="spellStart"/>
      <w:r>
        <w:t>дисс</w:t>
      </w:r>
      <w:proofErr w:type="spellEnd"/>
      <w:r>
        <w:t xml:space="preserve">. на </w:t>
      </w:r>
      <w:proofErr w:type="spellStart"/>
      <w:r>
        <w:t>соиск</w:t>
      </w:r>
      <w:proofErr w:type="spellEnd"/>
      <w:r>
        <w:t xml:space="preserve">. уч. ст. </w:t>
      </w:r>
      <w:proofErr w:type="spellStart"/>
      <w:r>
        <w:t>докт</w:t>
      </w:r>
      <w:proofErr w:type="spellEnd"/>
      <w:r>
        <w:t xml:space="preserve">. </w:t>
      </w:r>
      <w:proofErr w:type="spellStart"/>
      <w:r>
        <w:t>эконом.наук</w:t>
      </w:r>
      <w:proofErr w:type="spellEnd"/>
      <w:r>
        <w:t>.- М., 2014.- 350 с.</w:t>
      </w:r>
    </w:p>
    <w:p w:rsidR="00601C92" w:rsidRDefault="00D84657" w:rsidP="00791B96">
      <w:pPr>
        <w:pStyle w:val="271"/>
        <w:numPr>
          <w:ilvl w:val="0"/>
          <w:numId w:val="30"/>
        </w:numPr>
        <w:shd w:val="clear" w:color="auto" w:fill="auto"/>
        <w:tabs>
          <w:tab w:val="left" w:pos="561"/>
        </w:tabs>
        <w:spacing w:line="274" w:lineRule="exact"/>
        <w:ind w:left="600" w:right="220" w:hanging="600"/>
        <w:jc w:val="both"/>
      </w:pPr>
      <w:r>
        <w:t>Козлов, А.В., Яковлева О.А. Кадровое обеспечение сельскохозяйственных организа</w:t>
      </w:r>
      <w:r>
        <w:softHyphen/>
        <w:t>ций Российской Федерации (2002-2010 гг.) // Под общей научной редакцией А.В. Козлова. Москва.- 2011.-</w:t>
      </w:r>
      <w:hyperlink r:id="rId58" w:history="1">
        <w:r>
          <w:rPr>
            <w:rStyle w:val="a3"/>
          </w:rPr>
          <w:t xml:space="preserve"> https://www.twirpx.com/Шe/1469995/К</w:t>
        </w:r>
      </w:hyperlink>
      <w:r>
        <w:t>оровкин, А.Г. Про</w:t>
      </w:r>
      <w:r>
        <w:softHyphen/>
        <w:t xml:space="preserve">блемы согласования спроса на рабочую силу и ее предложения на российском рынке труда / А.Г. </w:t>
      </w:r>
      <w:proofErr w:type="spellStart"/>
      <w:r>
        <w:t>Коровкин</w:t>
      </w:r>
      <w:proofErr w:type="spellEnd"/>
      <w:r>
        <w:t xml:space="preserve"> // Проблемы прогнозирования. - 2011. - № 2. - С. 103-123.</w:t>
      </w:r>
    </w:p>
    <w:p w:rsidR="00601C92" w:rsidRDefault="00D84657" w:rsidP="00791B96">
      <w:pPr>
        <w:pStyle w:val="271"/>
        <w:numPr>
          <w:ilvl w:val="0"/>
          <w:numId w:val="30"/>
        </w:numPr>
        <w:shd w:val="clear" w:color="auto" w:fill="auto"/>
        <w:tabs>
          <w:tab w:val="left" w:pos="561"/>
        </w:tabs>
        <w:spacing w:line="274" w:lineRule="exact"/>
        <w:ind w:left="600" w:right="220" w:hanging="600"/>
        <w:jc w:val="both"/>
      </w:pPr>
      <w:r>
        <w:t>Козлова, Т.М. Проблема эффективного взаимодействия рынка труда и рынка образо</w:t>
      </w:r>
      <w:r>
        <w:softHyphen/>
        <w:t>вательных услуг: региональный аспект/ Т.М. Козлова// Материалы Всероссийской научно-практической конференции и материалы студенческой конференции в рам</w:t>
      </w:r>
      <w:r>
        <w:softHyphen/>
        <w:t>ках Всероссийского конгресса.- 2017.- С. 69-73.</w:t>
      </w:r>
    </w:p>
    <w:p w:rsidR="00601C92" w:rsidRDefault="00D84657" w:rsidP="00791B96">
      <w:pPr>
        <w:pStyle w:val="271"/>
        <w:numPr>
          <w:ilvl w:val="0"/>
          <w:numId w:val="30"/>
        </w:numPr>
        <w:shd w:val="clear" w:color="auto" w:fill="auto"/>
        <w:tabs>
          <w:tab w:val="left" w:pos="561"/>
        </w:tabs>
        <w:spacing w:line="274" w:lineRule="exact"/>
        <w:ind w:left="600" w:right="220" w:hanging="600"/>
        <w:jc w:val="both"/>
      </w:pPr>
      <w:r>
        <w:t>Колесникова, О.А. Совершенствование методических подходов к прогнозированию потребности в кадрах субъектов Российской Федерации/ О.А. Колесникова //</w:t>
      </w:r>
      <w:r w:rsidRPr="00EA4A04">
        <w:t xml:space="preserve"> Вест</w:t>
      </w:r>
      <w:r w:rsidRPr="00EA4A04">
        <w:softHyphen/>
        <w:t>ник Воронежского государственного университета. Серия: Экономика и управление.</w:t>
      </w:r>
    </w:p>
    <w:p w:rsidR="00601C92" w:rsidRDefault="00D84657" w:rsidP="00791B96">
      <w:pPr>
        <w:pStyle w:val="271"/>
        <w:numPr>
          <w:ilvl w:val="0"/>
          <w:numId w:val="25"/>
        </w:numPr>
        <w:shd w:val="clear" w:color="auto" w:fill="auto"/>
        <w:tabs>
          <w:tab w:val="left" w:pos="860"/>
        </w:tabs>
        <w:spacing w:line="274" w:lineRule="exact"/>
        <w:ind w:left="600"/>
        <w:jc w:val="both"/>
      </w:pPr>
      <w:r>
        <w:t>2012.</w:t>
      </w:r>
      <w:r w:rsidRPr="00EA4A04">
        <w:t>-№ 2.</w:t>
      </w:r>
      <w:r>
        <w:t xml:space="preserve"> - С.95-97.</w:t>
      </w:r>
    </w:p>
    <w:p w:rsidR="00601C92" w:rsidRDefault="00D84657" w:rsidP="00791B96">
      <w:pPr>
        <w:pStyle w:val="271"/>
        <w:numPr>
          <w:ilvl w:val="0"/>
          <w:numId w:val="30"/>
        </w:numPr>
        <w:shd w:val="clear" w:color="auto" w:fill="auto"/>
        <w:tabs>
          <w:tab w:val="left" w:pos="561"/>
        </w:tabs>
        <w:spacing w:line="274" w:lineRule="exact"/>
        <w:ind w:left="600" w:right="220" w:hanging="600"/>
        <w:jc w:val="both"/>
      </w:pPr>
      <w:proofErr w:type="spellStart"/>
      <w:r>
        <w:t>Коннова</w:t>
      </w:r>
      <w:proofErr w:type="spellEnd"/>
      <w:r>
        <w:t xml:space="preserve">, И.Б. Информация о результатах мониторинга потребности рынка труда Ульяновской области в специалистах/ И.Б. </w:t>
      </w:r>
      <w:proofErr w:type="spellStart"/>
      <w:r>
        <w:t>Коннова</w:t>
      </w:r>
      <w:proofErr w:type="spellEnd"/>
      <w:r>
        <w:t xml:space="preserve"> //</w:t>
      </w:r>
      <w:r w:rsidRPr="00EA4A04">
        <w:t xml:space="preserve"> Вестник Ульяновского госу</w:t>
      </w:r>
      <w:r w:rsidRPr="00EA4A04">
        <w:softHyphen/>
        <w:t>дарственного технического университета.</w:t>
      </w:r>
      <w:r>
        <w:t>- 2004.-</w:t>
      </w:r>
      <w:r w:rsidRPr="00EA4A04">
        <w:t xml:space="preserve"> № 1 (25).</w:t>
      </w:r>
      <w:r>
        <w:t>- С. 6-9.</w:t>
      </w:r>
    </w:p>
    <w:p w:rsidR="00601C92" w:rsidRDefault="00D84657" w:rsidP="00791B96">
      <w:pPr>
        <w:pStyle w:val="271"/>
        <w:numPr>
          <w:ilvl w:val="0"/>
          <w:numId w:val="30"/>
        </w:numPr>
        <w:shd w:val="clear" w:color="auto" w:fill="auto"/>
        <w:tabs>
          <w:tab w:val="left" w:pos="556"/>
        </w:tabs>
        <w:spacing w:line="274" w:lineRule="exact"/>
        <w:ind w:left="600" w:hanging="600"/>
        <w:jc w:val="both"/>
      </w:pPr>
      <w:r>
        <w:t>Королева, В.В. Взаимодействие рынка образовательных услуг и рынка труда как необходимое условие конкурентоспособности будущих выпускников/ В.В. Короле</w:t>
      </w:r>
      <w:r>
        <w:softHyphen/>
        <w:t>ва//</w:t>
      </w:r>
      <w:r w:rsidRPr="00EA4A04">
        <w:t xml:space="preserve"> Псковский </w:t>
      </w:r>
      <w:proofErr w:type="spellStart"/>
      <w:r w:rsidRPr="00EA4A04">
        <w:t>регионологический</w:t>
      </w:r>
      <w:proofErr w:type="spellEnd"/>
      <w:r w:rsidRPr="00EA4A04">
        <w:t xml:space="preserve"> журнал.</w:t>
      </w:r>
      <w:r>
        <w:t xml:space="preserve"> - 2009. -</w:t>
      </w:r>
      <w:r w:rsidRPr="00EA4A04">
        <w:t xml:space="preserve"> № 8.</w:t>
      </w:r>
      <w:r>
        <w:t>- С. 124-125.</w:t>
      </w:r>
    </w:p>
    <w:p w:rsidR="00601C92" w:rsidRDefault="00D84657" w:rsidP="00791B96">
      <w:pPr>
        <w:pStyle w:val="271"/>
        <w:numPr>
          <w:ilvl w:val="0"/>
          <w:numId w:val="30"/>
        </w:numPr>
        <w:shd w:val="clear" w:color="auto" w:fill="auto"/>
        <w:tabs>
          <w:tab w:val="left" w:pos="556"/>
        </w:tabs>
        <w:spacing w:line="274" w:lineRule="exact"/>
        <w:ind w:left="600" w:hanging="600"/>
        <w:jc w:val="both"/>
      </w:pPr>
      <w:r>
        <w:t>Корчагина, И.А.</w:t>
      </w:r>
      <w:r w:rsidRPr="00EA4A04">
        <w:t xml:space="preserve"> Повышение конкурентоспособности выпускников среднего про</w:t>
      </w:r>
      <w:r w:rsidRPr="00EA4A04">
        <w:softHyphen/>
        <w:t>фессионального образования на региональном рынке труда/</w:t>
      </w:r>
      <w:r>
        <w:t xml:space="preserve"> И.А. Корчагина, Л.А. Лукина//</w:t>
      </w:r>
      <w:r w:rsidRPr="00EA4A04">
        <w:t xml:space="preserve"> Вестник Удмуртского университета. Серия Экономика и право.</w:t>
      </w:r>
      <w:r>
        <w:t>- 2017.- Т. 27.-</w:t>
      </w:r>
      <w:r w:rsidRPr="00EA4A04">
        <w:t xml:space="preserve"> № 3.</w:t>
      </w:r>
      <w:r>
        <w:t>- с. 47-54.</w:t>
      </w:r>
    </w:p>
    <w:p w:rsidR="00601C92" w:rsidRDefault="00D84657" w:rsidP="00791B96">
      <w:pPr>
        <w:pStyle w:val="271"/>
        <w:numPr>
          <w:ilvl w:val="0"/>
          <w:numId w:val="30"/>
        </w:numPr>
        <w:shd w:val="clear" w:color="auto" w:fill="auto"/>
        <w:tabs>
          <w:tab w:val="left" w:pos="556"/>
        </w:tabs>
        <w:spacing w:line="274" w:lineRule="exact"/>
        <w:ind w:left="600" w:hanging="600"/>
        <w:jc w:val="both"/>
      </w:pPr>
      <w:proofErr w:type="spellStart"/>
      <w:r>
        <w:lastRenderedPageBreak/>
        <w:t>Коулз</w:t>
      </w:r>
      <w:proofErr w:type="spellEnd"/>
      <w:r>
        <w:t xml:space="preserve">, М. Национальная система квалификаций. Обеспечение спроса и предложения квалификаций на рынке труда/ М. </w:t>
      </w:r>
      <w:proofErr w:type="spellStart"/>
      <w:r>
        <w:t>Коулз</w:t>
      </w:r>
      <w:proofErr w:type="spellEnd"/>
      <w:r>
        <w:t xml:space="preserve">, О.Н. </w:t>
      </w:r>
      <w:proofErr w:type="spellStart"/>
      <w:r>
        <w:t>Олейникова</w:t>
      </w:r>
      <w:proofErr w:type="spellEnd"/>
      <w:r>
        <w:t>, А.А. Муравьева // М.: РИО ТК им. А Н. Коняева, 2009. - 115 с.</w:t>
      </w:r>
    </w:p>
    <w:p w:rsidR="00601C92" w:rsidRDefault="00D84657" w:rsidP="00791B96">
      <w:pPr>
        <w:pStyle w:val="271"/>
        <w:numPr>
          <w:ilvl w:val="0"/>
          <w:numId w:val="30"/>
        </w:numPr>
        <w:shd w:val="clear" w:color="auto" w:fill="auto"/>
        <w:tabs>
          <w:tab w:val="left" w:pos="556"/>
        </w:tabs>
        <w:spacing w:line="274" w:lineRule="exact"/>
        <w:ind w:left="600" w:hanging="600"/>
        <w:jc w:val="both"/>
      </w:pPr>
      <w:r>
        <w:t>Кузьмина, А.А. Проблемы и методы сближения региональных рынков труда и об</w:t>
      </w:r>
      <w:r>
        <w:softHyphen/>
        <w:t>разовательных услуг (на материале Тверской области)/ А.А. Козлова//</w:t>
      </w:r>
      <w:r w:rsidRPr="00D76610">
        <w:t xml:space="preserve"> Интеграция</w:t>
      </w:r>
      <w:r>
        <w:t xml:space="preserve"> </w:t>
      </w:r>
      <w:r w:rsidRPr="00EA4A04">
        <w:t>образования.</w:t>
      </w:r>
      <w:r>
        <w:t>- 2009.-</w:t>
      </w:r>
      <w:r w:rsidRPr="00EA4A04">
        <w:t xml:space="preserve"> № 2.</w:t>
      </w:r>
      <w:r>
        <w:t>- С. 92-98.</w:t>
      </w:r>
    </w:p>
    <w:p w:rsidR="00601C92" w:rsidRDefault="00D84657" w:rsidP="00791B96">
      <w:pPr>
        <w:pStyle w:val="271"/>
        <w:numPr>
          <w:ilvl w:val="0"/>
          <w:numId w:val="30"/>
        </w:numPr>
        <w:shd w:val="clear" w:color="auto" w:fill="auto"/>
        <w:tabs>
          <w:tab w:val="left" w:pos="556"/>
        </w:tabs>
        <w:spacing w:line="274" w:lineRule="exact"/>
        <w:ind w:left="600" w:hanging="600"/>
        <w:jc w:val="both"/>
      </w:pPr>
      <w:proofErr w:type="spellStart"/>
      <w:r>
        <w:t>Купченя</w:t>
      </w:r>
      <w:proofErr w:type="spellEnd"/>
      <w:r>
        <w:t xml:space="preserve">, С.С. Взаимодействие рынка труда и рынка образовательных услуг в сфере профессионального образования современной России: проблемы и перспективы/ С.С. </w:t>
      </w:r>
      <w:proofErr w:type="spellStart"/>
      <w:r>
        <w:t>Купченя</w:t>
      </w:r>
      <w:proofErr w:type="spellEnd"/>
      <w:r>
        <w:t>//</w:t>
      </w:r>
      <w:r w:rsidRPr="00EA4A04">
        <w:t xml:space="preserve"> Уровень жизни населения регионов России.</w:t>
      </w:r>
      <w:r>
        <w:t xml:space="preserve">- 2012. </w:t>
      </w:r>
      <w:r w:rsidRPr="00EA4A04">
        <w:t>-№ 8.</w:t>
      </w:r>
      <w:r>
        <w:t>- С. 50-58.</w:t>
      </w:r>
    </w:p>
    <w:p w:rsidR="00601C92" w:rsidRDefault="00D84657" w:rsidP="00791B96">
      <w:pPr>
        <w:pStyle w:val="271"/>
        <w:numPr>
          <w:ilvl w:val="0"/>
          <w:numId w:val="30"/>
        </w:numPr>
        <w:shd w:val="clear" w:color="auto" w:fill="auto"/>
        <w:tabs>
          <w:tab w:val="left" w:pos="556"/>
        </w:tabs>
        <w:spacing w:line="274" w:lineRule="exact"/>
        <w:ind w:left="600" w:hanging="600"/>
        <w:jc w:val="both"/>
      </w:pPr>
      <w:r>
        <w:t>Лапа, Е.А. Результаты мониторинга «Выявление проблем востребованности выпуск</w:t>
      </w:r>
      <w:r>
        <w:softHyphen/>
        <w:t>ников на рынке труда»/ Е.А. Лапа//</w:t>
      </w:r>
      <w:r w:rsidRPr="00D76610">
        <w:t xml:space="preserve"> Сибирский педагогический журнал.</w:t>
      </w:r>
      <w:r>
        <w:t xml:space="preserve">- 2009.- </w:t>
      </w:r>
      <w:r w:rsidRPr="00D76610">
        <w:t xml:space="preserve">№ 11. </w:t>
      </w:r>
      <w:r>
        <w:t>- С. 181-191.</w:t>
      </w:r>
    </w:p>
    <w:p w:rsidR="00601C92" w:rsidRDefault="00D84657" w:rsidP="00791B96">
      <w:pPr>
        <w:pStyle w:val="271"/>
        <w:numPr>
          <w:ilvl w:val="0"/>
          <w:numId w:val="30"/>
        </w:numPr>
        <w:shd w:val="clear" w:color="auto" w:fill="auto"/>
        <w:tabs>
          <w:tab w:val="left" w:pos="556"/>
        </w:tabs>
        <w:spacing w:line="274" w:lineRule="exact"/>
        <w:ind w:left="600" w:hanging="600"/>
        <w:jc w:val="both"/>
      </w:pPr>
      <w:r>
        <w:t>Лейбович, А.Н.</w:t>
      </w:r>
      <w:r w:rsidRPr="00D76610">
        <w:t xml:space="preserve"> Методология и политика разработки и применения национальной</w:t>
      </w:r>
      <w:r>
        <w:t xml:space="preserve"> </w:t>
      </w:r>
      <w:r w:rsidRPr="00D76610">
        <w:t>системы квалификаций/</w:t>
      </w:r>
      <w:r>
        <w:t xml:space="preserve"> А.Н. Лейбович//</w:t>
      </w:r>
      <w:r w:rsidRPr="00D76610">
        <w:t xml:space="preserve"> Образовательная политика.</w:t>
      </w:r>
      <w:r>
        <w:t>- 2010.-</w:t>
      </w:r>
      <w:r w:rsidRPr="00D76610">
        <w:t xml:space="preserve"> № 11</w:t>
      </w:r>
      <w:r w:rsidRPr="00D76610">
        <w:softHyphen/>
        <w:t>12 (49).</w:t>
      </w:r>
      <w:r>
        <w:t>- с. 31-35.</w:t>
      </w:r>
    </w:p>
    <w:p w:rsidR="00601C92" w:rsidRDefault="00D84657" w:rsidP="00791B96">
      <w:pPr>
        <w:pStyle w:val="271"/>
        <w:numPr>
          <w:ilvl w:val="0"/>
          <w:numId w:val="30"/>
        </w:numPr>
        <w:shd w:val="clear" w:color="auto" w:fill="auto"/>
        <w:tabs>
          <w:tab w:val="left" w:pos="556"/>
        </w:tabs>
        <w:spacing w:line="274" w:lineRule="exact"/>
        <w:ind w:left="600" w:hanging="600"/>
        <w:jc w:val="both"/>
      </w:pPr>
      <w:r>
        <w:t>Лейбович, А.Н.</w:t>
      </w:r>
      <w:r w:rsidRPr="00D76610">
        <w:t xml:space="preserve"> Методология и политика разработки и применения национальной</w:t>
      </w:r>
      <w:r>
        <w:t xml:space="preserve"> </w:t>
      </w:r>
      <w:r w:rsidRPr="00D76610">
        <w:t>системы квалификаций/</w:t>
      </w:r>
      <w:r>
        <w:t xml:space="preserve"> А.Н. Лейбович//</w:t>
      </w:r>
      <w:r w:rsidRPr="00D76610">
        <w:t xml:space="preserve"> Образование и наука.</w:t>
      </w:r>
      <w:r>
        <w:t>- 2012.-</w:t>
      </w:r>
      <w:r w:rsidRPr="00D76610">
        <w:t xml:space="preserve"> № 4.</w:t>
      </w:r>
      <w:r>
        <w:t>- с. 16-24.</w:t>
      </w:r>
    </w:p>
    <w:p w:rsidR="00601C92" w:rsidRDefault="00D84657" w:rsidP="00791B96">
      <w:pPr>
        <w:pStyle w:val="271"/>
        <w:numPr>
          <w:ilvl w:val="0"/>
          <w:numId w:val="30"/>
        </w:numPr>
        <w:shd w:val="clear" w:color="auto" w:fill="auto"/>
        <w:tabs>
          <w:tab w:val="left" w:pos="556"/>
        </w:tabs>
        <w:spacing w:line="274" w:lineRule="exact"/>
        <w:ind w:left="600" w:hanging="600"/>
        <w:jc w:val="both"/>
      </w:pPr>
      <w:r>
        <w:t>Лейбович, А.Н. Рекомендации по формированию рамок квалификаций областей профессиональной деятельности/ А.Н. Лейбович и др. // М.: Издательство «Перо», 2016. - 27 с.</w:t>
      </w:r>
    </w:p>
    <w:p w:rsidR="00601C92" w:rsidRDefault="00D84657" w:rsidP="00791B96">
      <w:pPr>
        <w:pStyle w:val="271"/>
        <w:numPr>
          <w:ilvl w:val="0"/>
          <w:numId w:val="30"/>
        </w:numPr>
        <w:shd w:val="clear" w:color="auto" w:fill="auto"/>
        <w:tabs>
          <w:tab w:val="left" w:pos="556"/>
        </w:tabs>
        <w:spacing w:line="274" w:lineRule="exact"/>
        <w:ind w:left="600" w:hanging="600"/>
        <w:jc w:val="both"/>
      </w:pPr>
      <w:r>
        <w:t>Лейбович, А.Н.</w:t>
      </w:r>
      <w:r w:rsidRPr="00D76610">
        <w:t xml:space="preserve"> Национальная система квалификаций: требуется перезагрузка?/</w:t>
      </w:r>
      <w:r>
        <w:t xml:space="preserve"> А.Н. Лейбович//</w:t>
      </w:r>
      <w:r w:rsidRPr="00D76610">
        <w:t xml:space="preserve"> Образовательная политика.</w:t>
      </w:r>
      <w:r>
        <w:t>- 2014.-</w:t>
      </w:r>
      <w:r w:rsidRPr="00D76610">
        <w:t xml:space="preserve"> № 1 (63).</w:t>
      </w:r>
      <w:r>
        <w:t>- с. 41-48.</w:t>
      </w:r>
    </w:p>
    <w:p w:rsidR="00601C92" w:rsidRDefault="00D84657" w:rsidP="00791B96">
      <w:pPr>
        <w:pStyle w:val="271"/>
        <w:numPr>
          <w:ilvl w:val="0"/>
          <w:numId w:val="30"/>
        </w:numPr>
        <w:shd w:val="clear" w:color="auto" w:fill="auto"/>
        <w:tabs>
          <w:tab w:val="left" w:pos="556"/>
        </w:tabs>
        <w:spacing w:line="274" w:lineRule="exact"/>
        <w:ind w:left="600" w:hanging="600"/>
        <w:jc w:val="both"/>
      </w:pPr>
      <w:r>
        <w:t>Лейбович, А.Н.</w:t>
      </w:r>
      <w:r w:rsidRPr="00D76610">
        <w:t xml:space="preserve"> Вопросы эффективности национальной системы квалификаций/</w:t>
      </w:r>
      <w:r>
        <w:t xml:space="preserve"> </w:t>
      </w:r>
      <w:proofErr w:type="spellStart"/>
      <w:r>
        <w:t>А.Н.Лейбович</w:t>
      </w:r>
      <w:proofErr w:type="spellEnd"/>
      <w:r>
        <w:t>//</w:t>
      </w:r>
      <w:r w:rsidRPr="00D76610">
        <w:t xml:space="preserve"> Образовательная политика.</w:t>
      </w:r>
      <w:r>
        <w:t>- 2015.-</w:t>
      </w:r>
      <w:r w:rsidRPr="00D76610">
        <w:t xml:space="preserve"> № 1 (67).</w:t>
      </w:r>
      <w:r>
        <w:t>- с. 37-42.</w:t>
      </w:r>
    </w:p>
    <w:p w:rsidR="00601C92" w:rsidRDefault="00D84657" w:rsidP="00791B96">
      <w:pPr>
        <w:pStyle w:val="271"/>
        <w:numPr>
          <w:ilvl w:val="0"/>
          <w:numId w:val="30"/>
        </w:numPr>
        <w:shd w:val="clear" w:color="auto" w:fill="auto"/>
        <w:tabs>
          <w:tab w:val="left" w:pos="556"/>
        </w:tabs>
        <w:spacing w:line="274" w:lineRule="exact"/>
        <w:ind w:left="600" w:hanging="600"/>
        <w:jc w:val="both"/>
      </w:pPr>
      <w:r>
        <w:t>Макушина, Л.В.</w:t>
      </w:r>
      <w:r w:rsidRPr="00D76610">
        <w:t xml:space="preserve"> </w:t>
      </w:r>
      <w:proofErr w:type="spellStart"/>
      <w:r w:rsidRPr="00D76610">
        <w:t>Профстандарты</w:t>
      </w:r>
      <w:proofErr w:type="spellEnd"/>
      <w:r w:rsidRPr="00D76610">
        <w:t xml:space="preserve"> как способ обеспечения концепции достойного</w:t>
      </w:r>
      <w:r>
        <w:t xml:space="preserve"> </w:t>
      </w:r>
      <w:r w:rsidRPr="00D76610">
        <w:t>труда/</w:t>
      </w:r>
      <w:r>
        <w:t xml:space="preserve"> Л.В. Макушина, О.Н. </w:t>
      </w:r>
      <w:proofErr w:type="spellStart"/>
      <w:r>
        <w:t>Альхименко</w:t>
      </w:r>
      <w:proofErr w:type="spellEnd"/>
      <w:r>
        <w:t>//</w:t>
      </w:r>
      <w:r w:rsidRPr="00D76610">
        <w:t xml:space="preserve"> Современные проблемы экономики и ме</w:t>
      </w:r>
      <w:r w:rsidRPr="00D76610">
        <w:softHyphen/>
        <w:t>неджмента.</w:t>
      </w:r>
      <w:r>
        <w:t>- Материалы международной научно-практической конференции.- 2016.- с. 197-201.</w:t>
      </w:r>
    </w:p>
    <w:p w:rsidR="00601C92" w:rsidRDefault="00D84657" w:rsidP="00791B96">
      <w:pPr>
        <w:pStyle w:val="271"/>
        <w:numPr>
          <w:ilvl w:val="0"/>
          <w:numId w:val="30"/>
        </w:numPr>
        <w:shd w:val="clear" w:color="auto" w:fill="auto"/>
        <w:tabs>
          <w:tab w:val="left" w:pos="556"/>
        </w:tabs>
        <w:spacing w:line="274" w:lineRule="exact"/>
        <w:ind w:left="600" w:hanging="600"/>
        <w:jc w:val="both"/>
      </w:pPr>
      <w:r>
        <w:t>Малышев, М.Л. Мониторинг как инструмент управления социально-трудовой сфе</w:t>
      </w:r>
      <w:r>
        <w:softHyphen/>
        <w:t>рой/ М.Л. Малышев, В.Н. Пахомов//Социология управления2008.-№2 -С.6-12.</w:t>
      </w:r>
    </w:p>
    <w:p w:rsidR="00601C92" w:rsidRDefault="00D84657" w:rsidP="00791B96">
      <w:pPr>
        <w:pStyle w:val="271"/>
        <w:numPr>
          <w:ilvl w:val="0"/>
          <w:numId w:val="30"/>
        </w:numPr>
        <w:shd w:val="clear" w:color="auto" w:fill="auto"/>
        <w:tabs>
          <w:tab w:val="left" w:pos="556"/>
        </w:tabs>
        <w:spacing w:line="274" w:lineRule="exact"/>
        <w:ind w:left="600" w:hanging="600"/>
        <w:jc w:val="both"/>
      </w:pPr>
      <w:proofErr w:type="spellStart"/>
      <w:r>
        <w:t>Марамохина</w:t>
      </w:r>
      <w:proofErr w:type="spellEnd"/>
      <w:r>
        <w:t xml:space="preserve">, Е.В. Основные проблемы кадрового обеспечения сельского хозяйства/ Е.В. </w:t>
      </w:r>
      <w:proofErr w:type="spellStart"/>
      <w:r>
        <w:t>Марамохина</w:t>
      </w:r>
      <w:proofErr w:type="spellEnd"/>
      <w:r>
        <w:t xml:space="preserve"> // </w:t>
      </w:r>
      <w:proofErr w:type="spellStart"/>
      <w:r>
        <w:t>Агроэкономика</w:t>
      </w:r>
      <w:proofErr w:type="spellEnd"/>
      <w:r>
        <w:t>: экономика и сельское хозяйство, 2015. №2 (6)</w:t>
      </w:r>
    </w:p>
    <w:p w:rsidR="00601C92" w:rsidRPr="006B2359" w:rsidRDefault="00D84657">
      <w:pPr>
        <w:pStyle w:val="271"/>
        <w:shd w:val="clear" w:color="auto" w:fill="auto"/>
        <w:spacing w:line="220" w:lineRule="exact"/>
        <w:rPr>
          <w:lang w:val="en-US"/>
        </w:rPr>
      </w:pPr>
      <w:r>
        <w:rPr>
          <w:lang w:val="en-US" w:eastAsia="en-US" w:bidi="en-US"/>
        </w:rPr>
        <w:t>URL:</w:t>
      </w:r>
      <w:hyperlink r:id="rId59" w:history="1">
        <w:r>
          <w:rPr>
            <w:rStyle w:val="a3"/>
            <w:lang w:val="en-US" w:eastAsia="en-US" w:bidi="en-US"/>
          </w:rPr>
          <w:t xml:space="preserve"> http://aeconomy.ru/science/economy/osnovnye-problemy-kadrovogo-obespech</w:t>
        </w:r>
      </w:hyperlink>
    </w:p>
    <w:p w:rsidR="00601C92" w:rsidRDefault="00D84657" w:rsidP="00791B96">
      <w:pPr>
        <w:pStyle w:val="271"/>
        <w:numPr>
          <w:ilvl w:val="0"/>
          <w:numId w:val="30"/>
        </w:numPr>
        <w:shd w:val="clear" w:color="auto" w:fill="auto"/>
        <w:tabs>
          <w:tab w:val="left" w:pos="556"/>
        </w:tabs>
        <w:spacing w:line="274" w:lineRule="exact"/>
        <w:ind w:left="600" w:hanging="600"/>
        <w:jc w:val="both"/>
      </w:pPr>
      <w:r>
        <w:t>Маршалл, А. Принципы экономической науки: в 3-х т. / А. Маршалл: пер. с англ. - М.: «Прогресс», 1993. - Т. 3. - 350 с.</w:t>
      </w:r>
    </w:p>
    <w:p w:rsidR="00601C92" w:rsidRDefault="00D84657" w:rsidP="00791B96">
      <w:pPr>
        <w:pStyle w:val="271"/>
        <w:numPr>
          <w:ilvl w:val="0"/>
          <w:numId w:val="30"/>
        </w:numPr>
        <w:shd w:val="clear" w:color="auto" w:fill="auto"/>
        <w:tabs>
          <w:tab w:val="left" w:pos="556"/>
        </w:tabs>
        <w:spacing w:line="274" w:lineRule="exact"/>
        <w:ind w:left="600" w:hanging="600"/>
        <w:jc w:val="both"/>
      </w:pPr>
      <w:proofErr w:type="spellStart"/>
      <w:r>
        <w:t>Маштакеева</w:t>
      </w:r>
      <w:proofErr w:type="spellEnd"/>
      <w:r>
        <w:t>, Д.К. Новый справочник профессий и современные тенденции их разви</w:t>
      </w:r>
      <w:r>
        <w:softHyphen/>
        <w:t xml:space="preserve">тия на финансовом рынке// Д.К. </w:t>
      </w:r>
      <w:proofErr w:type="spellStart"/>
      <w:r>
        <w:t>Маштакеева</w:t>
      </w:r>
      <w:proofErr w:type="spellEnd"/>
      <w:r>
        <w:t xml:space="preserve">, П.Н. Новиков, Р.К. </w:t>
      </w:r>
      <w:proofErr w:type="spellStart"/>
      <w:r>
        <w:t>Нурмухаметов</w:t>
      </w:r>
      <w:proofErr w:type="spellEnd"/>
      <w:r>
        <w:t xml:space="preserve">// </w:t>
      </w:r>
      <w:r w:rsidRPr="00D76610">
        <w:t>Проблемы современной науки и образования.</w:t>
      </w:r>
      <w:r>
        <w:t>- 2017.-</w:t>
      </w:r>
      <w:hyperlink r:id="rId60" w:history="1">
        <w:r>
          <w:rPr>
            <w:rStyle w:val="a3"/>
          </w:rPr>
          <w:t xml:space="preserve"> № 15 (97).</w:t>
        </w:r>
      </w:hyperlink>
      <w:r>
        <w:t>- с. 44-49.</w:t>
      </w:r>
    </w:p>
    <w:p w:rsidR="00601C92" w:rsidRDefault="00D84657" w:rsidP="00791B96">
      <w:pPr>
        <w:pStyle w:val="271"/>
        <w:numPr>
          <w:ilvl w:val="0"/>
          <w:numId w:val="30"/>
        </w:numPr>
        <w:shd w:val="clear" w:color="auto" w:fill="auto"/>
        <w:tabs>
          <w:tab w:val="left" w:pos="556"/>
        </w:tabs>
        <w:spacing w:line="274" w:lineRule="exact"/>
        <w:ind w:left="600" w:hanging="600"/>
        <w:jc w:val="both"/>
      </w:pPr>
      <w:proofErr w:type="spellStart"/>
      <w:r>
        <w:t>Мокроносов</w:t>
      </w:r>
      <w:proofErr w:type="spellEnd"/>
      <w:r>
        <w:t>, А.Г. Прогнозирование обеспеченности региональной экономики ква</w:t>
      </w:r>
      <w:r>
        <w:softHyphen/>
        <w:t xml:space="preserve">лифицированными кадрами/ А.Г. </w:t>
      </w:r>
      <w:proofErr w:type="spellStart"/>
      <w:r>
        <w:t>Мокроносов</w:t>
      </w:r>
      <w:proofErr w:type="spellEnd"/>
      <w:r>
        <w:t xml:space="preserve">, А.А. Вершинин, Д.М. Прудников// </w:t>
      </w:r>
      <w:r w:rsidRPr="00D76610">
        <w:t>Известия Уральского государственного экономического университета.</w:t>
      </w:r>
      <w:r>
        <w:t xml:space="preserve">- 2012.- </w:t>
      </w:r>
      <w:r w:rsidRPr="00D76610">
        <w:t>№ 6 (44).</w:t>
      </w:r>
      <w:r>
        <w:t>- С. 108-114.</w:t>
      </w:r>
    </w:p>
    <w:p w:rsidR="00601C92" w:rsidRDefault="00D84657" w:rsidP="00791B96">
      <w:pPr>
        <w:pStyle w:val="271"/>
        <w:numPr>
          <w:ilvl w:val="0"/>
          <w:numId w:val="30"/>
        </w:numPr>
        <w:shd w:val="clear" w:color="auto" w:fill="auto"/>
        <w:tabs>
          <w:tab w:val="left" w:pos="556"/>
        </w:tabs>
        <w:spacing w:line="274" w:lineRule="exact"/>
        <w:ind w:left="600" w:hanging="600"/>
        <w:jc w:val="both"/>
      </w:pPr>
      <w:proofErr w:type="spellStart"/>
      <w:r>
        <w:t>Мушкетова</w:t>
      </w:r>
      <w:proofErr w:type="spellEnd"/>
      <w:r>
        <w:t>, Н.С. Маркетинговое взаимодействие рынка труда и рынка образова</w:t>
      </w:r>
      <w:r>
        <w:softHyphen/>
        <w:t xml:space="preserve">тельных услуг/ Н.С. </w:t>
      </w:r>
      <w:proofErr w:type="spellStart"/>
      <w:r>
        <w:t>Мушкетова</w:t>
      </w:r>
      <w:proofErr w:type="spellEnd"/>
      <w:r>
        <w:t>//</w:t>
      </w:r>
      <w:r w:rsidRPr="00D76610">
        <w:t xml:space="preserve"> Философия социальных коммуникаций.</w:t>
      </w:r>
      <w:r>
        <w:t xml:space="preserve">- 2013.- </w:t>
      </w:r>
      <w:r w:rsidRPr="00D76610">
        <w:t>№ 3 (24).</w:t>
      </w:r>
      <w:r>
        <w:t>- С. 88-99.</w:t>
      </w:r>
    </w:p>
    <w:p w:rsidR="00601C92" w:rsidRDefault="00D84657" w:rsidP="00791B96">
      <w:pPr>
        <w:pStyle w:val="271"/>
        <w:numPr>
          <w:ilvl w:val="0"/>
          <w:numId w:val="30"/>
        </w:numPr>
        <w:shd w:val="clear" w:color="auto" w:fill="auto"/>
        <w:tabs>
          <w:tab w:val="left" w:pos="559"/>
        </w:tabs>
        <w:spacing w:line="274" w:lineRule="exact"/>
        <w:ind w:left="600" w:hanging="600"/>
        <w:jc w:val="both"/>
      </w:pPr>
      <w:r>
        <w:t>Назаров, В.П. Стратегическое планирование как важнейший фактор повышения эф</w:t>
      </w:r>
      <w:r>
        <w:softHyphen/>
        <w:t>фективности государственного управления / В.П. Назаров // Власть. - 2013. - № 12. - С. 4-11.</w:t>
      </w:r>
    </w:p>
    <w:p w:rsidR="00601C92" w:rsidRDefault="00D84657" w:rsidP="00791B96">
      <w:pPr>
        <w:pStyle w:val="271"/>
        <w:numPr>
          <w:ilvl w:val="0"/>
          <w:numId w:val="30"/>
        </w:numPr>
        <w:shd w:val="clear" w:color="auto" w:fill="auto"/>
        <w:tabs>
          <w:tab w:val="left" w:pos="559"/>
        </w:tabs>
        <w:spacing w:line="274" w:lineRule="exact"/>
        <w:ind w:left="600" w:hanging="600"/>
        <w:jc w:val="both"/>
      </w:pPr>
      <w:r>
        <w:t xml:space="preserve">Национальная рамка квалификаций: проект // М., 2012. - Режим доступа: </w:t>
      </w:r>
      <w:hyperlink r:id="rId61" w:history="1">
        <w:r>
          <w:rPr>
            <w:rStyle w:val="a3"/>
            <w:lang w:val="en-US" w:eastAsia="en-US" w:bidi="en-US"/>
          </w:rPr>
          <w:t>http</w:t>
        </w:r>
        <w:r w:rsidRPr="006B2359">
          <w:rPr>
            <w:rStyle w:val="a3"/>
            <w:lang w:eastAsia="en-US" w:bidi="en-US"/>
          </w:rPr>
          <w:t>://</w:t>
        </w:r>
        <w:proofErr w:type="spellStart"/>
        <w:r>
          <w:rPr>
            <w:rStyle w:val="a3"/>
            <w:lang w:val="en-US" w:eastAsia="en-US" w:bidi="en-US"/>
          </w:rPr>
          <w:t>apsr</w:t>
        </w:r>
        <w:proofErr w:type="spellEnd"/>
        <w:r w:rsidRPr="006B2359">
          <w:rPr>
            <w:rStyle w:val="a3"/>
            <w:lang w:eastAsia="en-US" w:bidi="en-US"/>
          </w:rPr>
          <w:t>.</w:t>
        </w:r>
        <w:proofErr w:type="spellStart"/>
        <w:r>
          <w:rPr>
            <w:rStyle w:val="a3"/>
            <w:lang w:val="en-US" w:eastAsia="en-US" w:bidi="en-US"/>
          </w:rPr>
          <w:t>ru</w:t>
        </w:r>
        <w:proofErr w:type="spellEnd"/>
        <w:r w:rsidRPr="006B2359">
          <w:rPr>
            <w:rStyle w:val="a3"/>
            <w:lang w:eastAsia="en-US" w:bidi="en-US"/>
          </w:rPr>
          <w:t>/</w:t>
        </w:r>
        <w:r>
          <w:rPr>
            <w:rStyle w:val="a3"/>
            <w:lang w:val="en-US" w:eastAsia="en-US" w:bidi="en-US"/>
          </w:rPr>
          <w:t>attachments</w:t>
        </w:r>
      </w:hyperlink>
      <w:r w:rsidRPr="006B2359">
        <w:rPr>
          <w:lang w:eastAsia="en-US" w:bidi="en-US"/>
        </w:rPr>
        <w:t xml:space="preserve">, </w:t>
      </w:r>
      <w:r>
        <w:t>свободный.</w:t>
      </w:r>
    </w:p>
    <w:p w:rsidR="00601C92" w:rsidRDefault="00D84657" w:rsidP="00791B96">
      <w:pPr>
        <w:pStyle w:val="271"/>
        <w:numPr>
          <w:ilvl w:val="0"/>
          <w:numId w:val="30"/>
        </w:numPr>
        <w:shd w:val="clear" w:color="auto" w:fill="auto"/>
        <w:tabs>
          <w:tab w:val="left" w:pos="559"/>
        </w:tabs>
        <w:spacing w:line="274" w:lineRule="exact"/>
        <w:ind w:left="600" w:hanging="600"/>
        <w:jc w:val="both"/>
      </w:pPr>
      <w:proofErr w:type="spellStart"/>
      <w:r>
        <w:t>Немытов</w:t>
      </w:r>
      <w:proofErr w:type="spellEnd"/>
      <w:r>
        <w:t>, Л.Ю. В. Парето и проблемы общего экономического равновесия / Л.Ю.</w:t>
      </w:r>
    </w:p>
    <w:p w:rsidR="00601C92" w:rsidRPr="006B2359" w:rsidRDefault="00D84657">
      <w:pPr>
        <w:pStyle w:val="271"/>
        <w:shd w:val="clear" w:color="auto" w:fill="auto"/>
        <w:tabs>
          <w:tab w:val="left" w:pos="3653"/>
          <w:tab w:val="left" w:pos="5914"/>
          <w:tab w:val="left" w:pos="8736"/>
        </w:tabs>
        <w:spacing w:line="274" w:lineRule="exact"/>
        <w:ind w:left="600"/>
        <w:jc w:val="both"/>
        <w:rPr>
          <w:lang w:val="en-US"/>
        </w:rPr>
      </w:pPr>
      <w:proofErr w:type="spellStart"/>
      <w:r>
        <w:t>Немытов</w:t>
      </w:r>
      <w:proofErr w:type="spellEnd"/>
      <w:r w:rsidRPr="006B2359">
        <w:rPr>
          <w:lang w:val="en-US"/>
        </w:rPr>
        <w:tab/>
        <w:t>//</w:t>
      </w:r>
      <w:r w:rsidRPr="006B2359">
        <w:rPr>
          <w:lang w:val="en-US"/>
        </w:rPr>
        <w:tab/>
      </w:r>
      <w:r>
        <w:t>Режим</w:t>
      </w:r>
      <w:r w:rsidRPr="006B2359">
        <w:rPr>
          <w:lang w:val="en-US"/>
        </w:rPr>
        <w:tab/>
      </w:r>
      <w:proofErr w:type="spellStart"/>
      <w:r>
        <w:t>досту</w:t>
      </w:r>
      <w:proofErr w:type="spellEnd"/>
      <w:r w:rsidRPr="006B2359">
        <w:rPr>
          <w:lang w:val="en-US"/>
        </w:rPr>
        <w:softHyphen/>
      </w:r>
    </w:p>
    <w:p w:rsidR="00601C92" w:rsidRPr="006B2359" w:rsidRDefault="00D84657">
      <w:pPr>
        <w:pStyle w:val="271"/>
        <w:shd w:val="clear" w:color="auto" w:fill="auto"/>
        <w:spacing w:line="274" w:lineRule="exact"/>
        <w:ind w:left="600"/>
        <w:jc w:val="both"/>
        <w:rPr>
          <w:lang w:val="en-US"/>
        </w:rPr>
      </w:pPr>
      <w:r>
        <w:t>па</w:t>
      </w:r>
      <w:r w:rsidRPr="006B2359">
        <w:rPr>
          <w:lang w:val="en-US"/>
        </w:rPr>
        <w:t>:</w:t>
      </w:r>
      <w:hyperlink r:id="rId62" w:history="1">
        <w:r w:rsidRPr="006B2359">
          <w:rPr>
            <w:rStyle w:val="a3"/>
            <w:lang w:val="en-US"/>
          </w:rPr>
          <w:t xml:space="preserve"> </w:t>
        </w:r>
        <w:r>
          <w:rPr>
            <w:rStyle w:val="a3"/>
            <w:lang w:val="en-US" w:eastAsia="en-US" w:bidi="en-US"/>
          </w:rPr>
          <w:t>http://elib.org.ua/economics/ua_readme.php?subaction=showfull&amp;id=1163575931&amp;arc</w:t>
        </w:r>
      </w:hyperlink>
      <w:r>
        <w:rPr>
          <w:lang w:val="en-US" w:eastAsia="en-US" w:bidi="en-US"/>
        </w:rPr>
        <w:t xml:space="preserve"> </w:t>
      </w:r>
      <w:hyperlink r:id="rId63" w:history="1">
        <w:r>
          <w:rPr>
            <w:rStyle w:val="a3"/>
            <w:lang w:val="en-US" w:eastAsia="en-US" w:bidi="en-US"/>
          </w:rPr>
          <w:t>hive=1261143507&amp;start_from=&amp;</w:t>
        </w:r>
        <w:proofErr w:type="spellStart"/>
        <w:r>
          <w:rPr>
            <w:rStyle w:val="a3"/>
            <w:lang w:val="en-US" w:eastAsia="en-US" w:bidi="en-US"/>
          </w:rPr>
          <w:t>ucat</w:t>
        </w:r>
        <w:proofErr w:type="spellEnd"/>
        <w:r>
          <w:rPr>
            <w:rStyle w:val="a3"/>
            <w:lang w:val="en-US" w:eastAsia="en-US" w:bidi="en-US"/>
          </w:rPr>
          <w:t>=23&amp;category=23</w:t>
        </w:r>
      </w:hyperlink>
    </w:p>
    <w:p w:rsidR="00601C92" w:rsidRDefault="00D84657" w:rsidP="00791B96">
      <w:pPr>
        <w:pStyle w:val="271"/>
        <w:numPr>
          <w:ilvl w:val="0"/>
          <w:numId w:val="30"/>
        </w:numPr>
        <w:shd w:val="clear" w:color="auto" w:fill="auto"/>
        <w:tabs>
          <w:tab w:val="left" w:pos="559"/>
        </w:tabs>
        <w:spacing w:line="274" w:lineRule="exact"/>
        <w:ind w:left="600" w:hanging="600"/>
        <w:jc w:val="both"/>
      </w:pPr>
      <w:r>
        <w:t>Никулина, Ю.Н. Проблемы в системе взаимодействия рынков труда и рынков обра</w:t>
      </w:r>
      <w:r>
        <w:softHyphen/>
        <w:t>зовательных услуг Оренбургской области/ Ю.Н. Никулина//</w:t>
      </w:r>
      <w:r w:rsidRPr="00D76610">
        <w:t xml:space="preserve"> Университетский ком</w:t>
      </w:r>
      <w:r w:rsidRPr="00D76610">
        <w:softHyphen/>
        <w:t>плекс как региональный центр образования, науки и культуры.</w:t>
      </w:r>
      <w:r>
        <w:t xml:space="preserve"> Материалы Всерос</w:t>
      </w:r>
      <w:r>
        <w:softHyphen/>
        <w:t>сийской научно-методической конференции.- 2016.- С. 2414-2420.</w:t>
      </w:r>
    </w:p>
    <w:p w:rsidR="00601C92" w:rsidRDefault="00D84657" w:rsidP="00791B96">
      <w:pPr>
        <w:pStyle w:val="271"/>
        <w:numPr>
          <w:ilvl w:val="0"/>
          <w:numId w:val="30"/>
        </w:numPr>
        <w:shd w:val="clear" w:color="auto" w:fill="auto"/>
        <w:tabs>
          <w:tab w:val="left" w:pos="559"/>
        </w:tabs>
        <w:spacing w:line="274" w:lineRule="exact"/>
        <w:ind w:left="600" w:hanging="600"/>
        <w:jc w:val="both"/>
      </w:pPr>
      <w:r>
        <w:t>Овчинников, Д.Е.</w:t>
      </w:r>
      <w:r w:rsidRPr="00D76610">
        <w:t xml:space="preserve"> Об оценке профессиональной квалификации на соответствие</w:t>
      </w:r>
      <w:r>
        <w:t xml:space="preserve"> </w:t>
      </w:r>
      <w:r w:rsidRPr="00D76610">
        <w:lastRenderedPageBreak/>
        <w:t>профессиональным стандартам/</w:t>
      </w:r>
      <w:r>
        <w:t xml:space="preserve"> Д.Е. Овчинников, И.В. Иконникова, Н.А. Соловьева, А.Н. Романцов, Е.В. </w:t>
      </w:r>
      <w:proofErr w:type="spellStart"/>
      <w:r>
        <w:t>Бурмистрова</w:t>
      </w:r>
      <w:proofErr w:type="spellEnd"/>
      <w:r>
        <w:t xml:space="preserve">, </w:t>
      </w:r>
      <w:proofErr w:type="spellStart"/>
      <w:r>
        <w:t>Заикин</w:t>
      </w:r>
      <w:proofErr w:type="spellEnd"/>
      <w:r>
        <w:t xml:space="preserve"> А.В., С.С. </w:t>
      </w:r>
      <w:proofErr w:type="spellStart"/>
      <w:r>
        <w:t>Змияк</w:t>
      </w:r>
      <w:proofErr w:type="spellEnd"/>
      <w:r>
        <w:t>, Н.Н. Калмыков//</w:t>
      </w:r>
      <w:r w:rsidRPr="00D76610">
        <w:t xml:space="preserve"> Совре</w:t>
      </w:r>
      <w:r w:rsidRPr="00D76610">
        <w:softHyphen/>
        <w:t>менные проблемы и направления развития системы подготовки кадров.</w:t>
      </w:r>
      <w:r>
        <w:t xml:space="preserve"> Сборник на</w:t>
      </w:r>
      <w:r>
        <w:softHyphen/>
        <w:t>учных трудов по материалам I международной научно-практической конференции. НОО «Профессиональная наука».- 2016.- с. 360-389.</w:t>
      </w:r>
    </w:p>
    <w:p w:rsidR="00601C92" w:rsidRDefault="00D84657" w:rsidP="00791B96">
      <w:pPr>
        <w:pStyle w:val="271"/>
        <w:numPr>
          <w:ilvl w:val="0"/>
          <w:numId w:val="30"/>
        </w:numPr>
        <w:shd w:val="clear" w:color="auto" w:fill="auto"/>
        <w:tabs>
          <w:tab w:val="left" w:pos="559"/>
        </w:tabs>
        <w:spacing w:line="274" w:lineRule="exact"/>
        <w:ind w:left="600" w:hanging="600"/>
        <w:jc w:val="both"/>
      </w:pPr>
      <w:proofErr w:type="spellStart"/>
      <w:r>
        <w:t>Одегов</w:t>
      </w:r>
      <w:proofErr w:type="spellEnd"/>
      <w:r>
        <w:t xml:space="preserve">, Ю.Г. Рынок труда (практическая макроэкономика труда) / Ю.Г. </w:t>
      </w:r>
      <w:proofErr w:type="spellStart"/>
      <w:r>
        <w:t>Одегов</w:t>
      </w:r>
      <w:proofErr w:type="spellEnd"/>
      <w:r>
        <w:t>, Г.Г. Руденко, Н.К. Лунева. - М.: Издательство «Альфа-Пресс», 2007. - 900 с.</w:t>
      </w:r>
    </w:p>
    <w:p w:rsidR="00601C92" w:rsidRDefault="00D84657" w:rsidP="00791B96">
      <w:pPr>
        <w:pStyle w:val="271"/>
        <w:numPr>
          <w:ilvl w:val="0"/>
          <w:numId w:val="30"/>
        </w:numPr>
        <w:shd w:val="clear" w:color="auto" w:fill="auto"/>
        <w:tabs>
          <w:tab w:val="left" w:pos="559"/>
        </w:tabs>
        <w:spacing w:line="274" w:lineRule="exact"/>
        <w:ind w:left="600" w:hanging="600"/>
        <w:jc w:val="both"/>
      </w:pPr>
      <w:proofErr w:type="spellStart"/>
      <w:r>
        <w:t>Олейникова</w:t>
      </w:r>
      <w:proofErr w:type="spellEnd"/>
      <w:r>
        <w:t>, О.Н. Профессиональные стандарты как основа формирования нацио</w:t>
      </w:r>
      <w:r>
        <w:softHyphen/>
        <w:t xml:space="preserve">нальной рамки квалификаций: методическое пособие / О.Н. </w:t>
      </w:r>
      <w:proofErr w:type="spellStart"/>
      <w:r>
        <w:t>Олейникова</w:t>
      </w:r>
      <w:proofErr w:type="spellEnd"/>
      <w:r>
        <w:t>, А.А. Му</w:t>
      </w:r>
      <w:r>
        <w:softHyphen/>
        <w:t>равьева. - М.: АНО Центр ИРПО, 2011. - 72 с.</w:t>
      </w:r>
    </w:p>
    <w:p w:rsidR="00601C92" w:rsidRDefault="00D84657" w:rsidP="00791B96">
      <w:pPr>
        <w:pStyle w:val="271"/>
        <w:numPr>
          <w:ilvl w:val="0"/>
          <w:numId w:val="30"/>
        </w:numPr>
        <w:shd w:val="clear" w:color="auto" w:fill="auto"/>
        <w:tabs>
          <w:tab w:val="left" w:pos="559"/>
        </w:tabs>
        <w:spacing w:line="274" w:lineRule="exact"/>
        <w:ind w:left="600" w:hanging="600"/>
        <w:jc w:val="both"/>
      </w:pPr>
      <w:proofErr w:type="spellStart"/>
      <w:r>
        <w:t>Осеевский</w:t>
      </w:r>
      <w:proofErr w:type="spellEnd"/>
      <w:r>
        <w:t>, М.Э. Мониторинг потребностей экономики региона в трудовых ресур</w:t>
      </w:r>
      <w:r>
        <w:softHyphen/>
        <w:t xml:space="preserve">сах (по материалам Санкт-Петербурга)/ М.Э. </w:t>
      </w:r>
      <w:proofErr w:type="spellStart"/>
      <w:r>
        <w:t>Осеевский</w:t>
      </w:r>
      <w:proofErr w:type="spellEnd"/>
      <w:r>
        <w:t>//</w:t>
      </w:r>
      <w:r w:rsidRPr="00D76610">
        <w:t xml:space="preserve"> Известия Санкт-</w:t>
      </w:r>
      <w:r>
        <w:t xml:space="preserve"> </w:t>
      </w:r>
      <w:r w:rsidRPr="00D76610">
        <w:t>Петербургского государственного экономического университета.</w:t>
      </w:r>
      <w:r>
        <w:t>- 2009.-</w:t>
      </w:r>
      <w:r w:rsidRPr="00D76610">
        <w:t xml:space="preserve"> № 4.</w:t>
      </w:r>
      <w:r>
        <w:t>- С. 24-30.</w:t>
      </w:r>
    </w:p>
    <w:p w:rsidR="00601C92" w:rsidRDefault="00D84657" w:rsidP="00791B96">
      <w:pPr>
        <w:pStyle w:val="271"/>
        <w:numPr>
          <w:ilvl w:val="0"/>
          <w:numId w:val="30"/>
        </w:numPr>
        <w:shd w:val="clear" w:color="auto" w:fill="auto"/>
        <w:tabs>
          <w:tab w:val="left" w:pos="559"/>
        </w:tabs>
        <w:spacing w:line="274" w:lineRule="exact"/>
        <w:ind w:left="600" w:hanging="600"/>
        <w:jc w:val="both"/>
      </w:pPr>
      <w:r>
        <w:t xml:space="preserve">Остапенко Ю.М. Экономика труда: </w:t>
      </w:r>
      <w:proofErr w:type="spellStart"/>
      <w:r>
        <w:t>учеб.пособие</w:t>
      </w:r>
      <w:proofErr w:type="spellEnd"/>
      <w:r>
        <w:t xml:space="preserve">.- 2-е изд. </w:t>
      </w:r>
      <w:proofErr w:type="spellStart"/>
      <w:r>
        <w:t>перераб</w:t>
      </w:r>
      <w:proofErr w:type="spellEnd"/>
      <w:r>
        <w:t>. и доп.- М.: ИНФРА-М, 2011.-272с.</w:t>
      </w:r>
    </w:p>
    <w:p w:rsidR="00601C92" w:rsidRDefault="00D84657" w:rsidP="00791B96">
      <w:pPr>
        <w:pStyle w:val="271"/>
        <w:numPr>
          <w:ilvl w:val="0"/>
          <w:numId w:val="30"/>
        </w:numPr>
        <w:shd w:val="clear" w:color="auto" w:fill="auto"/>
        <w:tabs>
          <w:tab w:val="left" w:pos="559"/>
        </w:tabs>
        <w:spacing w:line="274" w:lineRule="exact"/>
        <w:ind w:left="600" w:hanging="600"/>
        <w:jc w:val="both"/>
      </w:pPr>
      <w:r>
        <w:t>Пак, Ю.Н.</w:t>
      </w:r>
      <w:r w:rsidRPr="00D76610">
        <w:t xml:space="preserve"> Национальная система квалификаций как механизм интеграции рынка</w:t>
      </w:r>
      <w:r>
        <w:t xml:space="preserve"> </w:t>
      </w:r>
      <w:r w:rsidRPr="00D76610">
        <w:t>труда и сферы образования/</w:t>
      </w:r>
      <w:r>
        <w:t xml:space="preserve"> Ю.Н. Пак, И.О. </w:t>
      </w:r>
      <w:proofErr w:type="spellStart"/>
      <w:r>
        <w:t>Шильникова</w:t>
      </w:r>
      <w:proofErr w:type="spellEnd"/>
      <w:r>
        <w:t>, Д.Ю. Пак//</w:t>
      </w:r>
      <w:r w:rsidRPr="00D76610">
        <w:t xml:space="preserve"> Труды Уни</w:t>
      </w:r>
      <w:r w:rsidRPr="00D76610">
        <w:softHyphen/>
        <w:t>верситета.</w:t>
      </w:r>
      <w:r>
        <w:t>- 2015.-</w:t>
      </w:r>
      <w:r w:rsidRPr="00D76610">
        <w:t xml:space="preserve"> № 1 (58).</w:t>
      </w:r>
      <w:r>
        <w:t>- с. 14-19.</w:t>
      </w:r>
    </w:p>
    <w:p w:rsidR="00601C92" w:rsidRDefault="00D84657" w:rsidP="00791B96">
      <w:pPr>
        <w:pStyle w:val="271"/>
        <w:numPr>
          <w:ilvl w:val="0"/>
          <w:numId w:val="30"/>
        </w:numPr>
        <w:shd w:val="clear" w:color="auto" w:fill="auto"/>
        <w:tabs>
          <w:tab w:val="left" w:pos="559"/>
        </w:tabs>
        <w:spacing w:line="274" w:lineRule="exact"/>
        <w:ind w:left="600" w:hanging="600"/>
        <w:jc w:val="both"/>
      </w:pPr>
      <w:proofErr w:type="spellStart"/>
      <w:r>
        <w:t>Петривская</w:t>
      </w:r>
      <w:proofErr w:type="spellEnd"/>
      <w:r>
        <w:t>, А.В. Анализ рана труда в сельском хозяйстве Краснодарского края /А.В.</w:t>
      </w:r>
    </w:p>
    <w:p w:rsidR="00601C92" w:rsidRDefault="00D84657">
      <w:pPr>
        <w:pStyle w:val="271"/>
        <w:shd w:val="clear" w:color="auto" w:fill="auto"/>
        <w:tabs>
          <w:tab w:val="left" w:pos="3902"/>
          <w:tab w:val="left" w:pos="6427"/>
          <w:tab w:val="left" w:pos="9245"/>
        </w:tabs>
        <w:spacing w:line="274" w:lineRule="exact"/>
        <w:ind w:left="600"/>
        <w:jc w:val="both"/>
      </w:pPr>
      <w:proofErr w:type="spellStart"/>
      <w:r>
        <w:t>Петривская</w:t>
      </w:r>
      <w:proofErr w:type="spellEnd"/>
      <w:r>
        <w:t>,</w:t>
      </w:r>
      <w:r>
        <w:tab/>
        <w:t>И.В.</w:t>
      </w:r>
      <w:r>
        <w:tab/>
        <w:t>Сурина</w:t>
      </w:r>
      <w:r>
        <w:tab/>
        <w:t>//</w:t>
      </w:r>
    </w:p>
    <w:p w:rsidR="00601C92" w:rsidRDefault="00D84657">
      <w:pPr>
        <w:pStyle w:val="271"/>
        <w:shd w:val="clear" w:color="auto" w:fill="auto"/>
        <w:spacing w:line="274" w:lineRule="exact"/>
        <w:ind w:left="600"/>
        <w:jc w:val="both"/>
      </w:pPr>
      <w:r>
        <w:t xml:space="preserve">В сборнике: Научное обеспечение агропромышленного комплекса. Сборник статей по материалам Х Всероссийской конференции молодых ученых, посвященной 120- </w:t>
      </w:r>
      <w:proofErr w:type="spellStart"/>
      <w:r>
        <w:t>летию</w:t>
      </w:r>
      <w:proofErr w:type="spellEnd"/>
      <w:r>
        <w:t xml:space="preserve"> И. С. Косенко.- 2017.- С. 1636-1637.</w:t>
      </w:r>
    </w:p>
    <w:p w:rsidR="00601C92" w:rsidRDefault="00D84657" w:rsidP="00791B96">
      <w:pPr>
        <w:pStyle w:val="271"/>
        <w:numPr>
          <w:ilvl w:val="0"/>
          <w:numId w:val="30"/>
        </w:numPr>
        <w:shd w:val="clear" w:color="auto" w:fill="auto"/>
        <w:tabs>
          <w:tab w:val="left" w:pos="559"/>
        </w:tabs>
        <w:spacing w:line="274" w:lineRule="exact"/>
        <w:ind w:left="600" w:hanging="600"/>
        <w:jc w:val="both"/>
      </w:pPr>
      <w:proofErr w:type="spellStart"/>
      <w:r>
        <w:t>Поволоцкая</w:t>
      </w:r>
      <w:proofErr w:type="spellEnd"/>
      <w:r>
        <w:t>, О.А. Внедрение профессиональных стандартов деятельности как инст</w:t>
      </w:r>
      <w:r>
        <w:softHyphen/>
        <w:t xml:space="preserve">румент воздействия на качество подготовки выпускников / О.А. </w:t>
      </w:r>
      <w:proofErr w:type="spellStart"/>
      <w:r>
        <w:t>Поволоцкая</w:t>
      </w:r>
      <w:proofErr w:type="spellEnd"/>
      <w:r>
        <w:t xml:space="preserve"> // Соци</w:t>
      </w:r>
      <w:r>
        <w:softHyphen/>
        <w:t>ально-экономическая политика России при переходе на инновационный путь разви</w:t>
      </w:r>
      <w:r>
        <w:softHyphen/>
        <w:t xml:space="preserve">тия: материалы 8-й международной научно-практической конференции, </w:t>
      </w:r>
      <w:proofErr w:type="spellStart"/>
      <w:r>
        <w:t>г.Барнаул</w:t>
      </w:r>
      <w:proofErr w:type="spellEnd"/>
      <w:r>
        <w:t xml:space="preserve">, 22.06.2016 г. /Под общ. ред. И.К. Мищенко, Т.Е. </w:t>
      </w:r>
      <w:proofErr w:type="spellStart"/>
      <w:r>
        <w:t>Фасенко</w:t>
      </w:r>
      <w:proofErr w:type="spellEnd"/>
      <w:r>
        <w:t>.- Барнаул: ИП Колмогоров И.А., 2016.- с.221-225.</w:t>
      </w:r>
    </w:p>
    <w:p w:rsidR="00601C92" w:rsidRDefault="00D84657" w:rsidP="00791B96">
      <w:pPr>
        <w:pStyle w:val="271"/>
        <w:numPr>
          <w:ilvl w:val="0"/>
          <w:numId w:val="30"/>
        </w:numPr>
        <w:shd w:val="clear" w:color="auto" w:fill="auto"/>
        <w:tabs>
          <w:tab w:val="left" w:pos="559"/>
        </w:tabs>
        <w:spacing w:line="274" w:lineRule="exact"/>
        <w:ind w:left="600" w:hanging="600"/>
        <w:jc w:val="both"/>
      </w:pPr>
      <w:proofErr w:type="spellStart"/>
      <w:r>
        <w:t>Полисюк</w:t>
      </w:r>
      <w:proofErr w:type="spellEnd"/>
      <w:r>
        <w:t xml:space="preserve">, Г.Б. Факторы, определяющие взаимодействие региональных рынков труда и образовательных услуг/Г.Б. </w:t>
      </w:r>
      <w:proofErr w:type="spellStart"/>
      <w:r>
        <w:t>Полисюк</w:t>
      </w:r>
      <w:proofErr w:type="spellEnd"/>
      <w:r>
        <w:t xml:space="preserve">, В.В. </w:t>
      </w:r>
      <w:proofErr w:type="spellStart"/>
      <w:r>
        <w:t>Завгородняя</w:t>
      </w:r>
      <w:proofErr w:type="spellEnd"/>
      <w:r>
        <w:t>//</w:t>
      </w:r>
      <w:r w:rsidRPr="00D76610">
        <w:t xml:space="preserve"> Региональная экономика:</w:t>
      </w:r>
      <w:r>
        <w:t xml:space="preserve"> </w:t>
      </w:r>
      <w:r w:rsidRPr="00D76610">
        <w:t>теория и практика.</w:t>
      </w:r>
      <w:r>
        <w:t>- 2009.-</w:t>
      </w:r>
      <w:r w:rsidRPr="00D76610">
        <w:t xml:space="preserve"> № 31.</w:t>
      </w:r>
      <w:r>
        <w:t>- С. 2-8.</w:t>
      </w:r>
    </w:p>
    <w:p w:rsidR="00601C92" w:rsidRDefault="00D84657" w:rsidP="00791B96">
      <w:pPr>
        <w:pStyle w:val="271"/>
        <w:numPr>
          <w:ilvl w:val="0"/>
          <w:numId w:val="30"/>
        </w:numPr>
        <w:shd w:val="clear" w:color="auto" w:fill="auto"/>
        <w:tabs>
          <w:tab w:val="left" w:pos="559"/>
        </w:tabs>
        <w:spacing w:line="274" w:lineRule="exact"/>
        <w:ind w:left="600" w:hanging="600"/>
        <w:jc w:val="both"/>
      </w:pPr>
      <w:r>
        <w:t>Попов, В.В. Образование как фактор защищенности молодого специалиста от соци</w:t>
      </w:r>
      <w:r>
        <w:softHyphen/>
        <w:t>альных рисков/ В.В. Попов// Молодежь и наука. - 2015. - № 2.</w:t>
      </w:r>
    </w:p>
    <w:p w:rsidR="00601C92" w:rsidRDefault="00D84657" w:rsidP="00791B96">
      <w:pPr>
        <w:pStyle w:val="271"/>
        <w:numPr>
          <w:ilvl w:val="0"/>
          <w:numId w:val="30"/>
        </w:numPr>
        <w:shd w:val="clear" w:color="auto" w:fill="auto"/>
        <w:tabs>
          <w:tab w:val="left" w:pos="559"/>
        </w:tabs>
        <w:spacing w:line="274" w:lineRule="exact"/>
        <w:ind w:left="600" w:hanging="600"/>
        <w:jc w:val="both"/>
      </w:pPr>
      <w:r>
        <w:t xml:space="preserve">Приказ Минтруда России </w:t>
      </w:r>
      <w:r>
        <w:rPr>
          <w:lang w:val="en-US" w:eastAsia="en-US" w:bidi="en-US"/>
        </w:rPr>
        <w:t>N</w:t>
      </w:r>
      <w:r w:rsidRPr="006B2359">
        <w:rPr>
          <w:lang w:eastAsia="en-US" w:bidi="en-US"/>
        </w:rPr>
        <w:t xml:space="preserve"> </w:t>
      </w:r>
      <w:r>
        <w:t xml:space="preserve">407, </w:t>
      </w:r>
      <w:proofErr w:type="spellStart"/>
      <w:r>
        <w:t>Минобрнауки</w:t>
      </w:r>
      <w:proofErr w:type="spellEnd"/>
      <w:r>
        <w:t xml:space="preserve"> России </w:t>
      </w:r>
      <w:r>
        <w:rPr>
          <w:lang w:val="en-US" w:eastAsia="en-US" w:bidi="en-US"/>
        </w:rPr>
        <w:t>N</w:t>
      </w:r>
      <w:r w:rsidRPr="006B2359">
        <w:rPr>
          <w:lang w:eastAsia="en-US" w:bidi="en-US"/>
        </w:rPr>
        <w:t xml:space="preserve"> </w:t>
      </w:r>
      <w:r>
        <w:t>641 от 30.06.2015 "Об ут</w:t>
      </w:r>
      <w:r>
        <w:softHyphen/>
        <w:t>верждении Положения о системе среднесрочного и долгосрочного прогнозирования занятости населения в целях планирования потребностей в подготовке кадров в об</w:t>
      </w:r>
      <w:r>
        <w:softHyphen/>
        <w:t>разовательных организациях, реализующих образовательные программы среднего профессионального и (или) высшего образования за счет бюджетных ассигнований федерального бюджета, и методики расчета на среднесрочную и долгосрочную пер</w:t>
      </w:r>
      <w:r>
        <w:softHyphen/>
        <w:t>спективу потребности субъектов Российской Федерации, отраслей экономики и крупнейших работодателей в профессиональных кадрах" // СПС «</w:t>
      </w:r>
      <w:proofErr w:type="spellStart"/>
      <w:r>
        <w:t>КонсультантП</w:t>
      </w:r>
      <w:proofErr w:type="spellEnd"/>
      <w:r>
        <w:t xml:space="preserve">- </w:t>
      </w:r>
      <w:proofErr w:type="spellStart"/>
      <w:r>
        <w:t>люс</w:t>
      </w:r>
      <w:proofErr w:type="spellEnd"/>
      <w:r>
        <w:t>»</w:t>
      </w:r>
    </w:p>
    <w:p w:rsidR="00601C92" w:rsidRDefault="00D84657" w:rsidP="00791B96">
      <w:pPr>
        <w:pStyle w:val="271"/>
        <w:numPr>
          <w:ilvl w:val="0"/>
          <w:numId w:val="30"/>
        </w:numPr>
        <w:shd w:val="clear" w:color="auto" w:fill="auto"/>
        <w:tabs>
          <w:tab w:val="left" w:pos="559"/>
          <w:tab w:val="left" w:pos="7337"/>
        </w:tabs>
        <w:spacing w:line="274" w:lineRule="exact"/>
        <w:ind w:left="600" w:hanging="600"/>
        <w:jc w:val="both"/>
      </w:pPr>
      <w:r>
        <w:t>Прокопов, Ф.Т.</w:t>
      </w:r>
      <w:r w:rsidRPr="00D76610">
        <w:t xml:space="preserve"> Национальная система квалификаций:</w:t>
      </w:r>
      <w:r w:rsidRPr="00D76610">
        <w:tab/>
        <w:t>что мы строим/</w:t>
      </w:r>
    </w:p>
    <w:p w:rsidR="00601C92" w:rsidRDefault="00D84657">
      <w:pPr>
        <w:pStyle w:val="271"/>
        <w:shd w:val="clear" w:color="auto" w:fill="auto"/>
        <w:spacing w:line="274" w:lineRule="exact"/>
        <w:ind w:left="600"/>
        <w:jc w:val="both"/>
      </w:pPr>
      <w:r>
        <w:t>Ф.Т. Прокопов//</w:t>
      </w:r>
      <w:r w:rsidRPr="00D76610">
        <w:t xml:space="preserve"> Образовательная политика.</w:t>
      </w:r>
      <w:r>
        <w:t>- 2015.-</w:t>
      </w:r>
      <w:r w:rsidRPr="00D76610">
        <w:t xml:space="preserve"> № 1 (67).</w:t>
      </w:r>
      <w:r>
        <w:t>- с. 47-51.</w:t>
      </w:r>
    </w:p>
    <w:p w:rsidR="00601C92" w:rsidRDefault="00D84657" w:rsidP="00791B96">
      <w:pPr>
        <w:pStyle w:val="271"/>
        <w:numPr>
          <w:ilvl w:val="0"/>
          <w:numId w:val="30"/>
        </w:numPr>
        <w:shd w:val="clear" w:color="auto" w:fill="auto"/>
        <w:tabs>
          <w:tab w:val="left" w:pos="559"/>
        </w:tabs>
        <w:spacing w:line="274" w:lineRule="exact"/>
        <w:ind w:left="600" w:hanging="600"/>
        <w:jc w:val="both"/>
      </w:pPr>
      <w:proofErr w:type="spellStart"/>
      <w:r>
        <w:t>Разнова</w:t>
      </w:r>
      <w:proofErr w:type="spellEnd"/>
      <w:r>
        <w:t>, Н.В. Мониторинг трудоустройства выпускников вузов как инструмент сба</w:t>
      </w:r>
      <w:r>
        <w:softHyphen/>
        <w:t xml:space="preserve">лансированности регионального рынка труда / Н.В. </w:t>
      </w:r>
      <w:proofErr w:type="spellStart"/>
      <w:r>
        <w:t>Разнова</w:t>
      </w:r>
      <w:proofErr w:type="spellEnd"/>
      <w:r>
        <w:t xml:space="preserve">, И.В. Филимоненко, Г.Ф. </w:t>
      </w:r>
      <w:proofErr w:type="spellStart"/>
      <w:r>
        <w:t>Яричина</w:t>
      </w:r>
      <w:proofErr w:type="spellEnd"/>
      <w:r>
        <w:t>//</w:t>
      </w:r>
      <w:r w:rsidRPr="00D76610">
        <w:t xml:space="preserve"> Ученые записки Петрозаводского государственного университета.</w:t>
      </w:r>
      <w:r>
        <w:t xml:space="preserve"> - 2011. -</w:t>
      </w:r>
      <w:r w:rsidRPr="00D76610">
        <w:t xml:space="preserve"> № 7-2 (120).</w:t>
      </w:r>
      <w:r>
        <w:t>- С. 91-94.</w:t>
      </w:r>
    </w:p>
    <w:p w:rsidR="00601C92" w:rsidRDefault="00D84657" w:rsidP="00791B96">
      <w:pPr>
        <w:pStyle w:val="271"/>
        <w:numPr>
          <w:ilvl w:val="0"/>
          <w:numId w:val="30"/>
        </w:numPr>
        <w:shd w:val="clear" w:color="auto" w:fill="auto"/>
        <w:tabs>
          <w:tab w:val="left" w:pos="559"/>
        </w:tabs>
        <w:spacing w:line="274" w:lineRule="exact"/>
        <w:ind w:left="600" w:hanging="600"/>
        <w:jc w:val="both"/>
      </w:pPr>
      <w:proofErr w:type="spellStart"/>
      <w:r>
        <w:t>Разнова</w:t>
      </w:r>
      <w:proofErr w:type="spellEnd"/>
      <w:r>
        <w:t>, Н.В. Мониторинг кадровой потребности региональной экономики как инст</w:t>
      </w:r>
      <w:r>
        <w:softHyphen/>
        <w:t xml:space="preserve">румент эффективного взаимодействия системы профессионального образования и рынка труда/Н.В. </w:t>
      </w:r>
      <w:proofErr w:type="spellStart"/>
      <w:r>
        <w:t>Разнова</w:t>
      </w:r>
      <w:proofErr w:type="spellEnd"/>
      <w:r>
        <w:t>, И.В. Филимоненко//</w:t>
      </w:r>
      <w:r w:rsidRPr="00D76610">
        <w:t xml:space="preserve"> Вестник Красноярского государст</w:t>
      </w:r>
      <w:r w:rsidRPr="00D76610">
        <w:softHyphen/>
        <w:t>венного аграрного университета.</w:t>
      </w:r>
      <w:r>
        <w:t xml:space="preserve">- 2012. </w:t>
      </w:r>
      <w:r w:rsidRPr="00D76610">
        <w:t>-№ 4.</w:t>
      </w:r>
      <w:r>
        <w:t>- С. 16.</w:t>
      </w:r>
    </w:p>
    <w:p w:rsidR="00601C92" w:rsidRDefault="00D84657" w:rsidP="00791B96">
      <w:pPr>
        <w:pStyle w:val="271"/>
        <w:numPr>
          <w:ilvl w:val="0"/>
          <w:numId w:val="30"/>
        </w:numPr>
        <w:shd w:val="clear" w:color="auto" w:fill="auto"/>
        <w:tabs>
          <w:tab w:val="left" w:pos="559"/>
        </w:tabs>
        <w:spacing w:line="274" w:lineRule="exact"/>
        <w:ind w:left="600" w:hanging="600"/>
        <w:jc w:val="both"/>
      </w:pPr>
      <w:proofErr w:type="spellStart"/>
      <w:r>
        <w:t>Разнова</w:t>
      </w:r>
      <w:proofErr w:type="spellEnd"/>
      <w:r>
        <w:t xml:space="preserve">, Н.В. Актуальные проблемы системы мониторинга регионального рынка труда/ Н.В. </w:t>
      </w:r>
      <w:proofErr w:type="spellStart"/>
      <w:r>
        <w:lastRenderedPageBreak/>
        <w:t>Разнова</w:t>
      </w:r>
      <w:proofErr w:type="spellEnd"/>
      <w:r>
        <w:t xml:space="preserve">, Г.Ф. </w:t>
      </w:r>
      <w:proofErr w:type="spellStart"/>
      <w:r>
        <w:t>Яричина</w:t>
      </w:r>
      <w:proofErr w:type="spellEnd"/>
      <w:r>
        <w:t>//</w:t>
      </w:r>
      <w:r w:rsidRPr="00D76610">
        <w:t xml:space="preserve"> Управление человеческими ресурсами - основа</w:t>
      </w:r>
      <w:r>
        <w:t xml:space="preserve"> </w:t>
      </w:r>
      <w:r w:rsidRPr="00D76610">
        <w:t>развития инновационной экономики.</w:t>
      </w:r>
      <w:r>
        <w:t>- 2014.-</w:t>
      </w:r>
      <w:r w:rsidRPr="00D76610">
        <w:t xml:space="preserve"> № 5.</w:t>
      </w:r>
      <w:r>
        <w:t>- С. 68-77.</w:t>
      </w:r>
    </w:p>
    <w:p w:rsidR="00601C92" w:rsidRDefault="00D84657" w:rsidP="00791B96">
      <w:pPr>
        <w:pStyle w:val="271"/>
        <w:numPr>
          <w:ilvl w:val="0"/>
          <w:numId w:val="30"/>
        </w:numPr>
        <w:shd w:val="clear" w:color="auto" w:fill="auto"/>
        <w:tabs>
          <w:tab w:val="left" w:pos="559"/>
        </w:tabs>
        <w:spacing w:line="274" w:lineRule="exact"/>
        <w:ind w:left="600" w:hanging="600"/>
        <w:jc w:val="both"/>
      </w:pPr>
      <w:proofErr w:type="spellStart"/>
      <w:r>
        <w:t>Рогатнев</w:t>
      </w:r>
      <w:proofErr w:type="spellEnd"/>
      <w:r>
        <w:t>, Ю.М.</w:t>
      </w:r>
      <w:r w:rsidRPr="00D76610">
        <w:t xml:space="preserve"> Формирование содержания подготовки специалиста на основе на</w:t>
      </w:r>
      <w:r w:rsidRPr="00D76610">
        <w:softHyphen/>
        <w:t xml:space="preserve">циональных рамок квалификации, профессионального стандарта и </w:t>
      </w:r>
      <w:proofErr w:type="spellStart"/>
      <w:r w:rsidRPr="00D76610">
        <w:t>компетентност</w:t>
      </w:r>
      <w:proofErr w:type="spellEnd"/>
      <w:r w:rsidRPr="00D76610">
        <w:t>-</w:t>
      </w:r>
      <w:r>
        <w:t xml:space="preserve"> </w:t>
      </w:r>
      <w:proofErr w:type="spellStart"/>
      <w:r w:rsidRPr="00D76610">
        <w:t>ного</w:t>
      </w:r>
      <w:proofErr w:type="spellEnd"/>
      <w:r w:rsidRPr="00D76610">
        <w:t xml:space="preserve"> подхода в образовательном стандарте/</w:t>
      </w:r>
      <w:r>
        <w:t xml:space="preserve"> Ю.М. </w:t>
      </w:r>
      <w:proofErr w:type="spellStart"/>
      <w:r>
        <w:t>Рогатнев</w:t>
      </w:r>
      <w:proofErr w:type="spellEnd"/>
      <w:r>
        <w:t>//</w:t>
      </w:r>
      <w:r w:rsidRPr="00D76610">
        <w:t xml:space="preserve"> Электронный </w:t>
      </w:r>
      <w:proofErr w:type="spellStart"/>
      <w:r w:rsidRPr="00D76610">
        <w:t>научно</w:t>
      </w:r>
      <w:r w:rsidRPr="00D76610">
        <w:softHyphen/>
        <w:t>методический</w:t>
      </w:r>
      <w:proofErr w:type="spellEnd"/>
      <w:r w:rsidRPr="00D76610">
        <w:t xml:space="preserve"> журнал Омского ГАУ.</w:t>
      </w:r>
      <w:r>
        <w:t>- 2016.- Спецвыпус</w:t>
      </w:r>
      <w:r w:rsidRPr="00D76610">
        <w:t>к№1.</w:t>
      </w:r>
      <w:r>
        <w:t>- с. 9.</w:t>
      </w:r>
    </w:p>
    <w:p w:rsidR="00601C92" w:rsidRDefault="00D84657" w:rsidP="00791B96">
      <w:pPr>
        <w:pStyle w:val="271"/>
        <w:numPr>
          <w:ilvl w:val="0"/>
          <w:numId w:val="30"/>
        </w:numPr>
        <w:shd w:val="clear" w:color="auto" w:fill="auto"/>
        <w:tabs>
          <w:tab w:val="left" w:pos="559"/>
        </w:tabs>
        <w:spacing w:line="274" w:lineRule="exact"/>
        <w:ind w:left="600" w:hanging="600"/>
        <w:jc w:val="both"/>
      </w:pPr>
      <w:r>
        <w:t>Рощин, С.Ю. Переход «учеба - работа»: омут или брод? / С.Ю. Рощин. - М., 2006. - 52 с.</w:t>
      </w:r>
    </w:p>
    <w:p w:rsidR="00601C92" w:rsidRDefault="00D84657" w:rsidP="00791B96">
      <w:pPr>
        <w:pStyle w:val="271"/>
        <w:numPr>
          <w:ilvl w:val="0"/>
          <w:numId w:val="30"/>
        </w:numPr>
        <w:shd w:val="clear" w:color="auto" w:fill="auto"/>
        <w:tabs>
          <w:tab w:val="left" w:pos="559"/>
        </w:tabs>
        <w:spacing w:line="274" w:lineRule="exact"/>
        <w:ind w:left="600" w:hanging="600"/>
        <w:jc w:val="both"/>
      </w:pPr>
      <w:proofErr w:type="spellStart"/>
      <w:r>
        <w:t>Рудько</w:t>
      </w:r>
      <w:proofErr w:type="spellEnd"/>
      <w:r>
        <w:t>, Ю.С.</w:t>
      </w:r>
      <w:r w:rsidRPr="00D76610">
        <w:t xml:space="preserve"> Развитие системы профессиональных квалификаций как драйвер</w:t>
      </w:r>
      <w:r>
        <w:t xml:space="preserve"> </w:t>
      </w:r>
      <w:r w:rsidRPr="00D76610">
        <w:t>управления качеством персонала/</w:t>
      </w:r>
      <w:r>
        <w:t xml:space="preserve"> Ю.С. </w:t>
      </w:r>
      <w:proofErr w:type="spellStart"/>
      <w:r>
        <w:t>Рудько</w:t>
      </w:r>
      <w:proofErr w:type="spellEnd"/>
      <w:r>
        <w:t>//</w:t>
      </w:r>
      <w:r w:rsidRPr="00D76610">
        <w:t xml:space="preserve"> Управление человеческими ресур</w:t>
      </w:r>
      <w:r w:rsidRPr="00D76610">
        <w:softHyphen/>
        <w:t>сами - основа развития инновационной экономики.</w:t>
      </w:r>
      <w:r>
        <w:t>- 2017.-</w:t>
      </w:r>
      <w:r w:rsidRPr="00D76610">
        <w:t xml:space="preserve"> № 7.</w:t>
      </w:r>
      <w:r>
        <w:t>- с. 237-243.</w:t>
      </w:r>
    </w:p>
    <w:p w:rsidR="00601C92" w:rsidRDefault="00D84657" w:rsidP="00791B96">
      <w:pPr>
        <w:pStyle w:val="271"/>
        <w:numPr>
          <w:ilvl w:val="0"/>
          <w:numId w:val="30"/>
        </w:numPr>
        <w:shd w:val="clear" w:color="auto" w:fill="auto"/>
        <w:tabs>
          <w:tab w:val="left" w:pos="559"/>
          <w:tab w:val="left" w:pos="1920"/>
          <w:tab w:val="left" w:pos="3264"/>
          <w:tab w:val="left" w:pos="5122"/>
          <w:tab w:val="left" w:pos="6446"/>
          <w:tab w:val="left" w:pos="7337"/>
          <w:tab w:val="left" w:pos="8688"/>
        </w:tabs>
        <w:spacing w:line="274" w:lineRule="exact"/>
        <w:ind w:left="600" w:hanging="600"/>
        <w:jc w:val="both"/>
      </w:pPr>
      <w:r w:rsidRPr="00D76610">
        <w:t>Рынок</w:t>
      </w:r>
      <w:r w:rsidRPr="00D76610">
        <w:tab/>
        <w:t>труда.</w:t>
      </w:r>
      <w:r w:rsidRPr="00D76610">
        <w:tab/>
        <w:t>Заработная</w:t>
      </w:r>
      <w:r w:rsidRPr="00D76610">
        <w:tab/>
        <w:t>плата.</w:t>
      </w:r>
      <w:r w:rsidRPr="00D76610">
        <w:tab/>
      </w:r>
      <w:r>
        <w:t>//</w:t>
      </w:r>
      <w:r>
        <w:tab/>
        <w:t>Режим</w:t>
      </w:r>
      <w:r>
        <w:tab/>
      </w:r>
      <w:proofErr w:type="spellStart"/>
      <w:r>
        <w:t>досту</w:t>
      </w:r>
      <w:proofErr w:type="spellEnd"/>
      <w:r>
        <w:softHyphen/>
      </w:r>
    </w:p>
    <w:p w:rsidR="00601C92" w:rsidRDefault="00D84657">
      <w:pPr>
        <w:pStyle w:val="271"/>
        <w:shd w:val="clear" w:color="auto" w:fill="auto"/>
        <w:spacing w:line="274" w:lineRule="exact"/>
        <w:ind w:left="600"/>
        <w:jc w:val="both"/>
      </w:pPr>
      <w:r>
        <w:t>па:</w:t>
      </w:r>
      <w:hyperlink r:id="rId64" w:history="1">
        <w:r>
          <w:rPr>
            <w:rStyle w:val="a3"/>
          </w:rPr>
          <w:t xml:space="preserve"> </w:t>
        </w:r>
        <w:r>
          <w:rPr>
            <w:rStyle w:val="a3"/>
            <w:lang w:val="en-US" w:eastAsia="en-US" w:bidi="en-US"/>
          </w:rPr>
          <w:t>http</w:t>
        </w:r>
        <w:r w:rsidRPr="006B2359">
          <w:rPr>
            <w:rStyle w:val="a3"/>
            <w:lang w:eastAsia="en-US" w:bidi="en-US"/>
          </w:rPr>
          <w:t>://</w:t>
        </w:r>
        <w:r>
          <w:rPr>
            <w:rStyle w:val="a3"/>
            <w:lang w:val="en-US" w:eastAsia="en-US" w:bidi="en-US"/>
          </w:rPr>
          <w:t>www</w:t>
        </w:r>
        <w:r w:rsidRPr="006B2359">
          <w:rPr>
            <w:rStyle w:val="a3"/>
            <w:lang w:eastAsia="en-US" w:bidi="en-US"/>
          </w:rPr>
          <w:t>.</w:t>
        </w:r>
        <w:proofErr w:type="spellStart"/>
        <w:r>
          <w:rPr>
            <w:rStyle w:val="a3"/>
            <w:lang w:val="en-US" w:eastAsia="en-US" w:bidi="en-US"/>
          </w:rPr>
          <w:t>linkseonet</w:t>
        </w:r>
        <w:proofErr w:type="spellEnd"/>
        <w:r w:rsidRPr="006B2359">
          <w:rPr>
            <w:rStyle w:val="a3"/>
            <w:lang w:eastAsia="en-US" w:bidi="en-US"/>
          </w:rPr>
          <w:t>.</w:t>
        </w:r>
        <w:proofErr w:type="spellStart"/>
        <w:r>
          <w:rPr>
            <w:rStyle w:val="a3"/>
            <w:lang w:val="en-US" w:eastAsia="en-US" w:bidi="en-US"/>
          </w:rPr>
          <w:t>ru</w:t>
        </w:r>
        <w:proofErr w:type="spellEnd"/>
        <w:r w:rsidRPr="006B2359">
          <w:rPr>
            <w:rStyle w:val="a3"/>
            <w:lang w:eastAsia="en-US" w:bidi="en-US"/>
          </w:rPr>
          <w:t>/</w:t>
        </w:r>
        <w:proofErr w:type="spellStart"/>
        <w:r>
          <w:rPr>
            <w:rStyle w:val="a3"/>
            <w:lang w:val="en-US" w:eastAsia="en-US" w:bidi="en-US"/>
          </w:rPr>
          <w:t>gosudarstvo</w:t>
        </w:r>
        <w:proofErr w:type="spellEnd"/>
        <w:r w:rsidRPr="006B2359">
          <w:rPr>
            <w:rStyle w:val="a3"/>
            <w:lang w:eastAsia="en-US" w:bidi="en-US"/>
          </w:rPr>
          <w:t>-</w:t>
        </w:r>
        <w:proofErr w:type="spellStart"/>
        <w:r>
          <w:rPr>
            <w:rStyle w:val="a3"/>
            <w:lang w:val="en-US" w:eastAsia="en-US" w:bidi="en-US"/>
          </w:rPr>
          <w:t>i</w:t>
        </w:r>
        <w:proofErr w:type="spellEnd"/>
        <w:r w:rsidRPr="006B2359">
          <w:rPr>
            <w:rStyle w:val="a3"/>
            <w:lang w:eastAsia="en-US" w:bidi="en-US"/>
          </w:rPr>
          <w:t>-</w:t>
        </w:r>
        <w:proofErr w:type="spellStart"/>
        <w:r>
          <w:rPr>
            <w:rStyle w:val="a3"/>
            <w:lang w:val="en-US" w:eastAsia="en-US" w:bidi="en-US"/>
          </w:rPr>
          <w:t>ekonomika</w:t>
        </w:r>
        <w:proofErr w:type="spellEnd"/>
        <w:r w:rsidRPr="006B2359">
          <w:rPr>
            <w:rStyle w:val="a3"/>
            <w:lang w:eastAsia="en-US" w:bidi="en-US"/>
          </w:rPr>
          <w:t>/</w:t>
        </w:r>
        <w:proofErr w:type="spellStart"/>
        <w:r>
          <w:rPr>
            <w:rStyle w:val="a3"/>
            <w:lang w:val="en-US" w:eastAsia="en-US" w:bidi="en-US"/>
          </w:rPr>
          <w:t>rynok</w:t>
        </w:r>
        <w:proofErr w:type="spellEnd"/>
        <w:r w:rsidRPr="006B2359">
          <w:rPr>
            <w:rStyle w:val="a3"/>
            <w:lang w:eastAsia="en-US" w:bidi="en-US"/>
          </w:rPr>
          <w:t>-</w:t>
        </w:r>
        <w:proofErr w:type="spellStart"/>
        <w:r>
          <w:rPr>
            <w:rStyle w:val="a3"/>
            <w:lang w:val="en-US" w:eastAsia="en-US" w:bidi="en-US"/>
          </w:rPr>
          <w:t>truda</w:t>
        </w:r>
        <w:proofErr w:type="spellEnd"/>
        <w:r w:rsidRPr="006B2359">
          <w:rPr>
            <w:rStyle w:val="a3"/>
            <w:lang w:eastAsia="en-US" w:bidi="en-US"/>
          </w:rPr>
          <w:t>-</w:t>
        </w:r>
        <w:proofErr w:type="spellStart"/>
        <w:r>
          <w:rPr>
            <w:rStyle w:val="a3"/>
            <w:lang w:val="en-US" w:eastAsia="en-US" w:bidi="en-US"/>
          </w:rPr>
          <w:t>zarabotnaya</w:t>
        </w:r>
        <w:proofErr w:type="spellEnd"/>
        <w:r w:rsidRPr="006B2359">
          <w:rPr>
            <w:rStyle w:val="a3"/>
            <w:lang w:eastAsia="en-US" w:bidi="en-US"/>
          </w:rPr>
          <w:t>-</w:t>
        </w:r>
        <w:proofErr w:type="spellStart"/>
        <w:r>
          <w:rPr>
            <w:rStyle w:val="a3"/>
            <w:lang w:val="en-US" w:eastAsia="en-US" w:bidi="en-US"/>
          </w:rPr>
          <w:t>plata</w:t>
        </w:r>
        <w:proofErr w:type="spellEnd"/>
        <w:r w:rsidRPr="006B2359">
          <w:rPr>
            <w:rStyle w:val="a3"/>
            <w:lang w:eastAsia="en-US" w:bidi="en-US"/>
          </w:rPr>
          <w:t>.</w:t>
        </w:r>
        <w:proofErr w:type="spellStart"/>
        <w:r>
          <w:rPr>
            <w:rStyle w:val="a3"/>
            <w:lang w:val="en-US" w:eastAsia="en-US" w:bidi="en-US"/>
          </w:rPr>
          <w:t>php</w:t>
        </w:r>
        <w:proofErr w:type="spellEnd"/>
      </w:hyperlink>
    </w:p>
    <w:p w:rsidR="00601C92" w:rsidRDefault="00D84657" w:rsidP="00791B96">
      <w:pPr>
        <w:pStyle w:val="271"/>
        <w:numPr>
          <w:ilvl w:val="0"/>
          <w:numId w:val="30"/>
        </w:numPr>
        <w:shd w:val="clear" w:color="auto" w:fill="auto"/>
        <w:tabs>
          <w:tab w:val="left" w:pos="559"/>
        </w:tabs>
        <w:spacing w:line="274" w:lineRule="exact"/>
        <w:ind w:left="600" w:hanging="600"/>
        <w:jc w:val="both"/>
      </w:pPr>
      <w:r>
        <w:t>Салахов, А.А. Профессиональное образование, рамка квалификаций, профессио</w:t>
      </w:r>
      <w:r>
        <w:softHyphen/>
        <w:t>нальный стандарт, сертификация квалификаций/ А.А. Салахов // Управленец. - 2011. - № 7-8. - с. 62-66.</w:t>
      </w:r>
    </w:p>
    <w:p w:rsidR="00601C92" w:rsidRDefault="00D84657" w:rsidP="00791B96">
      <w:pPr>
        <w:pStyle w:val="271"/>
        <w:numPr>
          <w:ilvl w:val="0"/>
          <w:numId w:val="30"/>
        </w:numPr>
        <w:shd w:val="clear" w:color="auto" w:fill="auto"/>
        <w:tabs>
          <w:tab w:val="left" w:pos="559"/>
        </w:tabs>
        <w:spacing w:line="274" w:lineRule="exact"/>
        <w:ind w:left="600" w:hanging="600"/>
        <w:jc w:val="both"/>
      </w:pPr>
      <w:proofErr w:type="spellStart"/>
      <w:r>
        <w:t>Салпагаров</w:t>
      </w:r>
      <w:proofErr w:type="spellEnd"/>
      <w:r>
        <w:t xml:space="preserve">, Р.У. К вопросу о сегментации локального рынка труда / Р.У. </w:t>
      </w:r>
      <w:proofErr w:type="spellStart"/>
      <w:r>
        <w:t>Салпагаров</w:t>
      </w:r>
      <w:proofErr w:type="spellEnd"/>
      <w:r>
        <w:t xml:space="preserve"> // Вестник белгородского университета </w:t>
      </w:r>
      <w:proofErr w:type="spellStart"/>
      <w:r>
        <w:t>коопрации</w:t>
      </w:r>
      <w:proofErr w:type="spellEnd"/>
      <w:r>
        <w:t>, экономики и права. - 2013. - №1. - С. 282-286.</w:t>
      </w:r>
    </w:p>
    <w:p w:rsidR="00601C92" w:rsidRDefault="00D84657" w:rsidP="00791B96">
      <w:pPr>
        <w:pStyle w:val="271"/>
        <w:numPr>
          <w:ilvl w:val="0"/>
          <w:numId w:val="30"/>
        </w:numPr>
        <w:shd w:val="clear" w:color="auto" w:fill="auto"/>
        <w:tabs>
          <w:tab w:val="left" w:pos="559"/>
        </w:tabs>
        <w:spacing w:line="274" w:lineRule="exact"/>
        <w:ind w:left="600" w:hanging="600"/>
        <w:jc w:val="both"/>
      </w:pPr>
      <w:proofErr w:type="spellStart"/>
      <w:r>
        <w:t>Сарабский</w:t>
      </w:r>
      <w:proofErr w:type="spellEnd"/>
      <w:r>
        <w:t xml:space="preserve">, А.А. Специфика мониторинга рынка труда в условиях его развития/ А.А. </w:t>
      </w:r>
      <w:proofErr w:type="spellStart"/>
      <w:r>
        <w:t>Сарабский</w:t>
      </w:r>
      <w:proofErr w:type="spellEnd"/>
      <w:r>
        <w:t>, А.Ю. Панченко/</w:t>
      </w:r>
      <w:r w:rsidRPr="00BA3119">
        <w:t>/Аграрное образование и наука.</w:t>
      </w:r>
      <w:r>
        <w:t>- 2016.-</w:t>
      </w:r>
      <w:r w:rsidRPr="00BA3119">
        <w:t xml:space="preserve"> № 2.</w:t>
      </w:r>
      <w:r>
        <w:t>- С.</w:t>
      </w:r>
    </w:p>
    <w:p w:rsidR="00601C92" w:rsidRDefault="00D84657">
      <w:pPr>
        <w:pStyle w:val="271"/>
        <w:shd w:val="clear" w:color="auto" w:fill="auto"/>
        <w:spacing w:line="274" w:lineRule="exact"/>
        <w:ind w:left="600"/>
        <w:jc w:val="both"/>
      </w:pPr>
      <w:r>
        <w:t>59.</w:t>
      </w:r>
    </w:p>
    <w:p w:rsidR="00601C92" w:rsidRDefault="00D84657" w:rsidP="00791B96">
      <w:pPr>
        <w:pStyle w:val="271"/>
        <w:numPr>
          <w:ilvl w:val="0"/>
          <w:numId w:val="30"/>
        </w:numPr>
        <w:shd w:val="clear" w:color="auto" w:fill="auto"/>
        <w:tabs>
          <w:tab w:val="left" w:pos="559"/>
        </w:tabs>
        <w:spacing w:line="274" w:lineRule="exact"/>
        <w:ind w:left="600" w:hanging="600"/>
        <w:jc w:val="both"/>
      </w:pPr>
      <w:r>
        <w:t>Сафонова (Петрунина), О.Е. Методологические аспекты проектирования информа</w:t>
      </w:r>
      <w:r>
        <w:softHyphen/>
        <w:t>ционно-аналитической системы мониторинга регионального рынка труда/ О.Е. Са</w:t>
      </w:r>
      <w:r>
        <w:softHyphen/>
        <w:t>фонова (Петрунина)//</w:t>
      </w:r>
      <w:r w:rsidRPr="00BA3119">
        <w:t xml:space="preserve"> Управление экономическими системами: электронный науч</w:t>
      </w:r>
      <w:r w:rsidRPr="00BA3119">
        <w:softHyphen/>
        <w:t>ный журнал.</w:t>
      </w:r>
      <w:r>
        <w:t>- 2013.-</w:t>
      </w:r>
      <w:r w:rsidRPr="00BA3119">
        <w:t xml:space="preserve"> № 12 (60).</w:t>
      </w:r>
      <w:r>
        <w:t>- С. 29.</w:t>
      </w:r>
    </w:p>
    <w:p w:rsidR="00601C92" w:rsidRDefault="00D84657" w:rsidP="00791B96">
      <w:pPr>
        <w:pStyle w:val="271"/>
        <w:numPr>
          <w:ilvl w:val="0"/>
          <w:numId w:val="30"/>
        </w:numPr>
        <w:shd w:val="clear" w:color="auto" w:fill="auto"/>
        <w:tabs>
          <w:tab w:val="left" w:pos="559"/>
        </w:tabs>
        <w:spacing w:line="274" w:lineRule="exact"/>
        <w:ind w:left="600" w:hanging="600"/>
        <w:jc w:val="both"/>
      </w:pPr>
      <w:proofErr w:type="spellStart"/>
      <w:r>
        <w:t>Cбалансированность</w:t>
      </w:r>
      <w:proofErr w:type="spellEnd"/>
      <w:r>
        <w:t xml:space="preserve"> рынка труда в Республике Беларусь: методологические и мето</w:t>
      </w:r>
      <w:r>
        <w:softHyphen/>
        <w:t xml:space="preserve">дические основы обеспечения / В.Л. </w:t>
      </w:r>
      <w:proofErr w:type="spellStart"/>
      <w:r>
        <w:t>Клюня</w:t>
      </w:r>
      <w:proofErr w:type="spellEnd"/>
      <w:r>
        <w:t>, И.В. Зенькова. - Новополоцк: ПГУ, 2009. - 216 с.</w:t>
      </w:r>
    </w:p>
    <w:p w:rsidR="00601C92" w:rsidRDefault="00D84657" w:rsidP="00791B96">
      <w:pPr>
        <w:pStyle w:val="271"/>
        <w:numPr>
          <w:ilvl w:val="0"/>
          <w:numId w:val="30"/>
        </w:numPr>
        <w:shd w:val="clear" w:color="auto" w:fill="auto"/>
        <w:tabs>
          <w:tab w:val="left" w:pos="559"/>
        </w:tabs>
        <w:spacing w:line="274" w:lineRule="exact"/>
        <w:ind w:left="600" w:hanging="600"/>
        <w:jc w:val="both"/>
      </w:pPr>
      <w:proofErr w:type="spellStart"/>
      <w:r>
        <w:t>Cедунова</w:t>
      </w:r>
      <w:proofErr w:type="spellEnd"/>
      <w:r>
        <w:t>, С.Ю. Мониторинг рынка труда как ключевое направление реформирова</w:t>
      </w:r>
      <w:r>
        <w:softHyphen/>
        <w:t>ния высшего профессионального образования/ С.Ю. Седунова /</w:t>
      </w:r>
      <w:r w:rsidRPr="00BA3119">
        <w:t xml:space="preserve">/Псковский </w:t>
      </w:r>
      <w:proofErr w:type="spellStart"/>
      <w:r w:rsidRPr="00BA3119">
        <w:t>регионо</w:t>
      </w:r>
      <w:r w:rsidRPr="00BA3119">
        <w:softHyphen/>
        <w:t>логический</w:t>
      </w:r>
      <w:proofErr w:type="spellEnd"/>
      <w:r w:rsidRPr="00BA3119">
        <w:t xml:space="preserve"> журнал.</w:t>
      </w:r>
      <w:r>
        <w:t xml:space="preserve"> - 2009.-</w:t>
      </w:r>
      <w:r w:rsidRPr="00BA3119">
        <w:t xml:space="preserve"> № 8.</w:t>
      </w:r>
      <w:r>
        <w:t>- С. 121-123.</w:t>
      </w:r>
    </w:p>
    <w:p w:rsidR="00601C92" w:rsidRDefault="00D84657" w:rsidP="00791B96">
      <w:pPr>
        <w:pStyle w:val="271"/>
        <w:numPr>
          <w:ilvl w:val="0"/>
          <w:numId w:val="30"/>
        </w:numPr>
        <w:shd w:val="clear" w:color="auto" w:fill="auto"/>
        <w:tabs>
          <w:tab w:val="left" w:pos="559"/>
        </w:tabs>
        <w:spacing w:line="274" w:lineRule="exact"/>
        <w:ind w:left="600" w:hanging="600"/>
        <w:jc w:val="both"/>
      </w:pPr>
      <w:r>
        <w:t>Серебренникова, М.С.</w:t>
      </w:r>
      <w:r w:rsidRPr="00BA3119">
        <w:t xml:space="preserve"> Актуальность и механизм внедрения профессиональных</w:t>
      </w:r>
      <w:r>
        <w:t xml:space="preserve"> </w:t>
      </w:r>
      <w:r w:rsidRPr="00BA3119">
        <w:t>стандартов/</w:t>
      </w:r>
      <w:r>
        <w:t xml:space="preserve"> М.С. Серебренникова, Н.Б. Фатеева, С.В. Петрякова//</w:t>
      </w:r>
      <w:r w:rsidRPr="00BA3119">
        <w:t xml:space="preserve"> Аграрное образо</w:t>
      </w:r>
      <w:r w:rsidRPr="00BA3119">
        <w:softHyphen/>
        <w:t>вание и наука.</w:t>
      </w:r>
      <w:r>
        <w:t>- 2016.-</w:t>
      </w:r>
      <w:r w:rsidRPr="00BA3119">
        <w:t xml:space="preserve"> № 4.</w:t>
      </w:r>
      <w:r>
        <w:t>- С. 44.</w:t>
      </w:r>
    </w:p>
    <w:p w:rsidR="00601C92" w:rsidRDefault="00D84657" w:rsidP="00791B96">
      <w:pPr>
        <w:pStyle w:val="271"/>
        <w:numPr>
          <w:ilvl w:val="0"/>
          <w:numId w:val="30"/>
        </w:numPr>
        <w:shd w:val="clear" w:color="auto" w:fill="auto"/>
        <w:tabs>
          <w:tab w:val="left" w:pos="546"/>
        </w:tabs>
        <w:spacing w:line="274" w:lineRule="exact"/>
        <w:ind w:left="600" w:hanging="600"/>
        <w:jc w:val="both"/>
      </w:pPr>
      <w:r>
        <w:t>Серебренникова, М.С.</w:t>
      </w:r>
      <w:r w:rsidRPr="00BA3119">
        <w:t xml:space="preserve"> Актуальность и механизм внедрения профессиональных</w:t>
      </w:r>
      <w:r>
        <w:t xml:space="preserve"> </w:t>
      </w:r>
      <w:r w:rsidRPr="00BA3119">
        <w:t>стандартов/</w:t>
      </w:r>
      <w:r>
        <w:t xml:space="preserve"> М.С. Серебренникова, Н.Б. Фатеева, С.В. Петрякова//</w:t>
      </w:r>
      <w:r w:rsidRPr="00BA3119">
        <w:t xml:space="preserve"> Аграрный вестник</w:t>
      </w:r>
      <w:r>
        <w:t xml:space="preserve"> </w:t>
      </w:r>
      <w:r w:rsidRPr="00BA3119">
        <w:t>Урала.</w:t>
      </w:r>
      <w:r>
        <w:t>- 2017.-</w:t>
      </w:r>
      <w:r w:rsidRPr="00BA3119">
        <w:t xml:space="preserve"> № 1 (155).</w:t>
      </w:r>
      <w:r>
        <w:t>- с. 19.</w:t>
      </w:r>
    </w:p>
    <w:p w:rsidR="00601C92" w:rsidRDefault="00D84657" w:rsidP="00791B96">
      <w:pPr>
        <w:pStyle w:val="271"/>
        <w:numPr>
          <w:ilvl w:val="0"/>
          <w:numId w:val="30"/>
        </w:numPr>
        <w:shd w:val="clear" w:color="auto" w:fill="auto"/>
        <w:tabs>
          <w:tab w:val="left" w:pos="546"/>
        </w:tabs>
        <w:spacing w:line="274" w:lineRule="exact"/>
        <w:ind w:left="600" w:hanging="600"/>
        <w:jc w:val="both"/>
      </w:pPr>
      <w:proofErr w:type="spellStart"/>
      <w:r>
        <w:t>Сигова</w:t>
      </w:r>
      <w:proofErr w:type="spellEnd"/>
      <w:r>
        <w:t>, С. В. Восполнение кадрового дефицита на рынке труда Российской Федера</w:t>
      </w:r>
      <w:r>
        <w:softHyphen/>
        <w:t xml:space="preserve">ции / С.В. </w:t>
      </w:r>
      <w:proofErr w:type="spellStart"/>
      <w:r>
        <w:t>Сигова</w:t>
      </w:r>
      <w:proofErr w:type="spellEnd"/>
      <w:r>
        <w:t xml:space="preserve">. - Петрозаводск: Изд-во </w:t>
      </w:r>
      <w:proofErr w:type="spellStart"/>
      <w:r>
        <w:t>ПетрГУ</w:t>
      </w:r>
      <w:proofErr w:type="spellEnd"/>
      <w:r>
        <w:t>, 2009. - 188 с.</w:t>
      </w:r>
    </w:p>
    <w:p w:rsidR="00601C92" w:rsidRDefault="00D84657" w:rsidP="00791B96">
      <w:pPr>
        <w:pStyle w:val="271"/>
        <w:numPr>
          <w:ilvl w:val="0"/>
          <w:numId w:val="30"/>
        </w:numPr>
        <w:shd w:val="clear" w:color="auto" w:fill="auto"/>
        <w:tabs>
          <w:tab w:val="left" w:pos="546"/>
        </w:tabs>
        <w:spacing w:line="274" w:lineRule="exact"/>
        <w:ind w:left="600" w:hanging="600"/>
        <w:jc w:val="both"/>
      </w:pPr>
      <w:proofErr w:type="spellStart"/>
      <w:r>
        <w:t>Соловейкина</w:t>
      </w:r>
      <w:proofErr w:type="spellEnd"/>
      <w:r>
        <w:t>, И.Б. Мониторинг регионального рынка труда (на примере Тюмен</w:t>
      </w:r>
      <w:r>
        <w:softHyphen/>
        <w:t xml:space="preserve">ской области)/ </w:t>
      </w:r>
      <w:proofErr w:type="spellStart"/>
      <w:r>
        <w:t>И.Б.Соловейкина</w:t>
      </w:r>
      <w:proofErr w:type="spellEnd"/>
      <w:r>
        <w:t>//Вестник Омского университета. - 2016.- №3.- С. 216-224.</w:t>
      </w:r>
    </w:p>
    <w:p w:rsidR="00601C92" w:rsidRDefault="00D84657" w:rsidP="00791B96">
      <w:pPr>
        <w:pStyle w:val="271"/>
        <w:numPr>
          <w:ilvl w:val="0"/>
          <w:numId w:val="30"/>
        </w:numPr>
        <w:shd w:val="clear" w:color="auto" w:fill="auto"/>
        <w:tabs>
          <w:tab w:val="left" w:pos="546"/>
        </w:tabs>
        <w:spacing w:line="274" w:lineRule="exact"/>
        <w:ind w:left="600" w:hanging="600"/>
        <w:jc w:val="both"/>
      </w:pPr>
      <w:r>
        <w:t>Строганова, Д.П. Проблемы взаимодействия рынков труда и рынков образователь</w:t>
      </w:r>
      <w:r>
        <w:softHyphen/>
        <w:t>ных услуг и пути их преодоления (на примере Новосибирской области)/ Д.П. Стро</w:t>
      </w:r>
      <w:r>
        <w:softHyphen/>
        <w:t>ганова//</w:t>
      </w:r>
      <w:r w:rsidRPr="00BA3119">
        <w:t xml:space="preserve"> Интернет-журнал </w:t>
      </w:r>
      <w:proofErr w:type="spellStart"/>
      <w:r w:rsidRPr="00BA3119">
        <w:t>Науковедение</w:t>
      </w:r>
      <w:proofErr w:type="spellEnd"/>
      <w:r w:rsidRPr="00BA3119">
        <w:t>,</w:t>
      </w:r>
      <w:r>
        <w:t xml:space="preserve">- </w:t>
      </w:r>
      <w:proofErr w:type="spellStart"/>
      <w:r>
        <w:t>Электрон.дан</w:t>
      </w:r>
      <w:proofErr w:type="spellEnd"/>
      <w:r>
        <w:t xml:space="preserve"> - 2014. -</w:t>
      </w:r>
      <w:r w:rsidRPr="00BA3119">
        <w:t xml:space="preserve"> № 5 (24).</w:t>
      </w:r>
      <w:r>
        <w:t xml:space="preserve"> - С. 185. - Режим доступа: </w:t>
      </w:r>
      <w:hyperlink r:id="rId65" w:history="1">
        <w:r>
          <w:rPr>
            <w:rStyle w:val="a3"/>
            <w:lang w:val="en-US" w:eastAsia="en-US" w:bidi="en-US"/>
          </w:rPr>
          <w:t>https</w:t>
        </w:r>
        <w:r w:rsidRPr="00BA3119">
          <w:rPr>
            <w:rStyle w:val="a3"/>
            <w:lang w:eastAsia="en-US" w:bidi="en-US"/>
          </w:rPr>
          <w:t>://</w:t>
        </w:r>
        <w:proofErr w:type="spellStart"/>
        <w:r>
          <w:rPr>
            <w:rStyle w:val="a3"/>
            <w:lang w:val="en-US" w:eastAsia="en-US" w:bidi="en-US"/>
          </w:rPr>
          <w:t>elibrary</w:t>
        </w:r>
        <w:proofErr w:type="spellEnd"/>
        <w:r w:rsidRPr="00BA3119">
          <w:rPr>
            <w:rStyle w:val="a3"/>
            <w:lang w:eastAsia="en-US" w:bidi="en-US"/>
          </w:rPr>
          <w:t>.</w:t>
        </w:r>
        <w:proofErr w:type="spellStart"/>
        <w:r>
          <w:rPr>
            <w:rStyle w:val="a3"/>
            <w:lang w:val="en-US" w:eastAsia="en-US" w:bidi="en-US"/>
          </w:rPr>
          <w:t>ru</w:t>
        </w:r>
        <w:proofErr w:type="spellEnd"/>
        <w:r w:rsidRPr="00BA3119">
          <w:rPr>
            <w:rStyle w:val="a3"/>
            <w:lang w:eastAsia="en-US" w:bidi="en-US"/>
          </w:rPr>
          <w:t>/</w:t>
        </w:r>
        <w:r>
          <w:rPr>
            <w:rStyle w:val="a3"/>
            <w:lang w:val="en-US" w:eastAsia="en-US" w:bidi="en-US"/>
          </w:rPr>
          <w:t>download</w:t>
        </w:r>
        <w:r w:rsidRPr="00BA3119">
          <w:rPr>
            <w:rStyle w:val="a3"/>
            <w:lang w:eastAsia="en-US" w:bidi="en-US"/>
          </w:rPr>
          <w:t>/</w:t>
        </w:r>
        <w:proofErr w:type="spellStart"/>
        <w:r>
          <w:rPr>
            <w:rStyle w:val="a3"/>
            <w:lang w:val="en-US" w:eastAsia="en-US" w:bidi="en-US"/>
          </w:rPr>
          <w:t>elibrary</w:t>
        </w:r>
        <w:proofErr w:type="spellEnd"/>
        <w:r w:rsidRPr="00BA3119">
          <w:rPr>
            <w:rStyle w:val="a3"/>
            <w:lang w:eastAsia="en-US" w:bidi="en-US"/>
          </w:rPr>
          <w:t>_23039554_44459664.</w:t>
        </w:r>
        <w:proofErr w:type="spellStart"/>
        <w:r>
          <w:rPr>
            <w:rStyle w:val="a3"/>
            <w:lang w:val="en-US" w:eastAsia="en-US" w:bidi="en-US"/>
          </w:rPr>
          <w:t>pdf</w:t>
        </w:r>
        <w:proofErr w:type="spellEnd"/>
      </w:hyperlink>
      <w:r w:rsidRPr="00BA3119">
        <w:rPr>
          <w:lang w:eastAsia="en-US" w:bidi="en-US"/>
        </w:rPr>
        <w:t>.</w:t>
      </w:r>
    </w:p>
    <w:p w:rsidR="00601C92" w:rsidRDefault="00D84657" w:rsidP="00791B96">
      <w:pPr>
        <w:pStyle w:val="271"/>
        <w:numPr>
          <w:ilvl w:val="0"/>
          <w:numId w:val="30"/>
        </w:numPr>
        <w:shd w:val="clear" w:color="auto" w:fill="auto"/>
        <w:tabs>
          <w:tab w:val="left" w:pos="546"/>
        </w:tabs>
        <w:spacing w:line="274" w:lineRule="exact"/>
        <w:ind w:left="600" w:hanging="600"/>
        <w:jc w:val="both"/>
      </w:pPr>
      <w:r>
        <w:t>Субботина, Л.В. Мониторинг регионального рынка труда/ Л.В. Субботина, Д.Ф. Ушаков//Профессиональное образование. Столица,- 2006 - №11.-С. 14-15.</w:t>
      </w:r>
    </w:p>
    <w:p w:rsidR="00601C92" w:rsidRDefault="00D84657" w:rsidP="00791B96">
      <w:pPr>
        <w:pStyle w:val="271"/>
        <w:numPr>
          <w:ilvl w:val="0"/>
          <w:numId w:val="30"/>
        </w:numPr>
        <w:shd w:val="clear" w:color="auto" w:fill="auto"/>
        <w:tabs>
          <w:tab w:val="left" w:pos="546"/>
        </w:tabs>
        <w:spacing w:line="274" w:lineRule="exact"/>
        <w:ind w:left="600" w:hanging="600"/>
        <w:jc w:val="both"/>
      </w:pPr>
      <w:r>
        <w:t>Твердохлебов, Г.А. Равновесие рынка труда или форма собственности 21 века / Г.А.</w:t>
      </w:r>
    </w:p>
    <w:p w:rsidR="00601C92" w:rsidRPr="006B2359" w:rsidRDefault="00D84657">
      <w:pPr>
        <w:pStyle w:val="271"/>
        <w:shd w:val="clear" w:color="auto" w:fill="auto"/>
        <w:tabs>
          <w:tab w:val="left" w:pos="3902"/>
          <w:tab w:val="left" w:pos="5923"/>
          <w:tab w:val="left" w:pos="8501"/>
        </w:tabs>
        <w:spacing w:line="274" w:lineRule="exact"/>
        <w:ind w:left="600"/>
        <w:jc w:val="both"/>
        <w:rPr>
          <w:lang w:val="en-US"/>
        </w:rPr>
      </w:pPr>
      <w:r>
        <w:t>Твердохлебов</w:t>
      </w:r>
      <w:r w:rsidRPr="006B2359">
        <w:rPr>
          <w:lang w:val="en-US"/>
        </w:rPr>
        <w:tab/>
        <w:t>//</w:t>
      </w:r>
      <w:r w:rsidRPr="006B2359">
        <w:rPr>
          <w:lang w:val="en-US"/>
        </w:rPr>
        <w:tab/>
      </w:r>
      <w:r>
        <w:t>Режим</w:t>
      </w:r>
      <w:r w:rsidRPr="006B2359">
        <w:rPr>
          <w:lang w:val="en-US"/>
        </w:rPr>
        <w:tab/>
      </w:r>
      <w:r>
        <w:t>доступа</w:t>
      </w:r>
      <w:r w:rsidRPr="006B2359">
        <w:rPr>
          <w:lang w:val="en-US"/>
        </w:rPr>
        <w:t>:</w:t>
      </w:r>
    </w:p>
    <w:p w:rsidR="00601C92" w:rsidRPr="006B2359" w:rsidRDefault="00C94E6E">
      <w:pPr>
        <w:pStyle w:val="271"/>
        <w:shd w:val="clear" w:color="auto" w:fill="auto"/>
        <w:spacing w:line="274" w:lineRule="exact"/>
        <w:ind w:left="600"/>
        <w:jc w:val="both"/>
        <w:rPr>
          <w:lang w:val="en-US"/>
        </w:rPr>
      </w:pPr>
      <w:hyperlink r:id="rId66" w:history="1">
        <w:r w:rsidR="00D84657">
          <w:rPr>
            <w:rStyle w:val="a3"/>
            <w:lang w:val="en-US" w:eastAsia="en-US" w:bidi="en-US"/>
          </w:rPr>
          <w:t>http://portalus.ru/modules/economics/rus_readme.php?subaction=showfull&amp;id=132385826</w:t>
        </w:r>
      </w:hyperlink>
      <w:r w:rsidR="00D84657">
        <w:rPr>
          <w:lang w:val="en-US" w:eastAsia="en-US" w:bidi="en-US"/>
        </w:rPr>
        <w:t xml:space="preserve"> 8&amp;archive=&amp;</w:t>
      </w:r>
      <w:proofErr w:type="spellStart"/>
      <w:r w:rsidR="00D84657">
        <w:rPr>
          <w:lang w:val="en-US" w:eastAsia="en-US" w:bidi="en-US"/>
        </w:rPr>
        <w:t>start_from</w:t>
      </w:r>
      <w:proofErr w:type="spellEnd"/>
      <w:r w:rsidR="00D84657">
        <w:rPr>
          <w:lang w:val="en-US" w:eastAsia="en-US" w:bidi="en-US"/>
        </w:rPr>
        <w:t>=&amp;</w:t>
      </w:r>
      <w:proofErr w:type="spellStart"/>
      <w:r w:rsidR="00D84657">
        <w:rPr>
          <w:lang w:val="en-US" w:eastAsia="en-US" w:bidi="en-US"/>
        </w:rPr>
        <w:t>ucat</w:t>
      </w:r>
      <w:proofErr w:type="spellEnd"/>
      <w:r w:rsidR="00D84657">
        <w:rPr>
          <w:lang w:val="en-US" w:eastAsia="en-US" w:bidi="en-US"/>
        </w:rPr>
        <w:t>=&amp;</w:t>
      </w:r>
    </w:p>
    <w:p w:rsidR="00601C92" w:rsidRDefault="00D84657" w:rsidP="00791B96">
      <w:pPr>
        <w:pStyle w:val="271"/>
        <w:numPr>
          <w:ilvl w:val="0"/>
          <w:numId w:val="30"/>
        </w:numPr>
        <w:shd w:val="clear" w:color="auto" w:fill="auto"/>
        <w:tabs>
          <w:tab w:val="left" w:pos="546"/>
        </w:tabs>
        <w:spacing w:line="274" w:lineRule="exact"/>
        <w:ind w:left="600" w:hanging="600"/>
        <w:jc w:val="both"/>
      </w:pPr>
      <w:proofErr w:type="spellStart"/>
      <w:r>
        <w:t>Томаров</w:t>
      </w:r>
      <w:proofErr w:type="spellEnd"/>
      <w:r>
        <w:t xml:space="preserve">, А.В. Значение мониторингов показателей в прогнозировании кадрового дефицита на региональном рынке труда/ А.В. </w:t>
      </w:r>
      <w:proofErr w:type="spellStart"/>
      <w:r>
        <w:t>Томаров</w:t>
      </w:r>
      <w:proofErr w:type="spellEnd"/>
      <w:r>
        <w:t xml:space="preserve"> // Экономика и политика.- 2014.- №2(3).- С. 199-202.</w:t>
      </w:r>
    </w:p>
    <w:p w:rsidR="00601C92" w:rsidRDefault="00D84657" w:rsidP="00791B96">
      <w:pPr>
        <w:pStyle w:val="271"/>
        <w:numPr>
          <w:ilvl w:val="0"/>
          <w:numId w:val="30"/>
        </w:numPr>
        <w:shd w:val="clear" w:color="auto" w:fill="auto"/>
        <w:tabs>
          <w:tab w:val="left" w:pos="546"/>
        </w:tabs>
        <w:spacing w:line="274" w:lineRule="exact"/>
        <w:ind w:left="600" w:hanging="600"/>
        <w:jc w:val="both"/>
      </w:pPr>
      <w:proofErr w:type="spellStart"/>
      <w:r>
        <w:t>Топилина</w:t>
      </w:r>
      <w:proofErr w:type="spellEnd"/>
      <w:r>
        <w:t xml:space="preserve">, И.И. Образование и рынок труда - как сбалансировать? Влияние марке- </w:t>
      </w:r>
      <w:proofErr w:type="spellStart"/>
      <w:r>
        <w:t>тиноговых</w:t>
      </w:r>
      <w:proofErr w:type="spellEnd"/>
      <w:r>
        <w:t xml:space="preserve"> факторов на подготовку выпускников вуза, И.И. </w:t>
      </w:r>
      <w:proofErr w:type="spellStart"/>
      <w:r>
        <w:t>Топилина</w:t>
      </w:r>
      <w:proofErr w:type="spellEnd"/>
      <w:r>
        <w:t xml:space="preserve"> //</w:t>
      </w:r>
      <w:r w:rsidRPr="00BA3119">
        <w:t xml:space="preserve"> Российское</w:t>
      </w:r>
      <w:r>
        <w:t xml:space="preserve"> </w:t>
      </w:r>
      <w:r w:rsidRPr="00BA3119">
        <w:lastRenderedPageBreak/>
        <w:t>предпринимательство.</w:t>
      </w:r>
      <w:r>
        <w:t>- 2010.-</w:t>
      </w:r>
      <w:r w:rsidRPr="00BA3119">
        <w:t xml:space="preserve"> № 6-1.</w:t>
      </w:r>
      <w:r>
        <w:t>- С. 9-14.</w:t>
      </w:r>
    </w:p>
    <w:p w:rsidR="00601C92" w:rsidRDefault="00D84657" w:rsidP="00791B96">
      <w:pPr>
        <w:pStyle w:val="271"/>
        <w:numPr>
          <w:ilvl w:val="0"/>
          <w:numId w:val="30"/>
        </w:numPr>
        <w:shd w:val="clear" w:color="auto" w:fill="auto"/>
        <w:tabs>
          <w:tab w:val="left" w:pos="546"/>
        </w:tabs>
        <w:spacing w:line="274" w:lineRule="exact"/>
        <w:ind w:left="600" w:hanging="600"/>
        <w:jc w:val="both"/>
      </w:pPr>
      <w:r>
        <w:t xml:space="preserve">Троицкая, А.Ю. Мониторинг квалификационных требований на рынке труда как основа </w:t>
      </w:r>
      <w:proofErr w:type="spellStart"/>
      <w:r>
        <w:t>компетентностно</w:t>
      </w:r>
      <w:proofErr w:type="spellEnd"/>
      <w:r>
        <w:t>-ориентированного обучения, А.Ю. Троицкая//</w:t>
      </w:r>
      <w:hyperlink r:id="rId67" w:history="1">
        <w:r>
          <w:rPr>
            <w:rStyle w:val="a3"/>
          </w:rPr>
          <w:t xml:space="preserve"> Современ</w:t>
        </w:r>
        <w:r>
          <w:rPr>
            <w:rStyle w:val="a3"/>
          </w:rPr>
          <w:softHyphen/>
        </w:r>
      </w:hyperlink>
      <w:r w:rsidRPr="00BA3119">
        <w:t>ные проблемы науки и образования.</w:t>
      </w:r>
      <w:r>
        <w:t xml:space="preserve">- 2013. </w:t>
      </w:r>
      <w:r w:rsidRPr="00BA3119">
        <w:t>-№ 2.</w:t>
      </w:r>
      <w:r>
        <w:t>- С. 337.</w:t>
      </w:r>
    </w:p>
    <w:p w:rsidR="00601C92" w:rsidRDefault="00D84657" w:rsidP="00791B96">
      <w:pPr>
        <w:pStyle w:val="271"/>
        <w:numPr>
          <w:ilvl w:val="0"/>
          <w:numId w:val="30"/>
        </w:numPr>
        <w:shd w:val="clear" w:color="auto" w:fill="auto"/>
        <w:tabs>
          <w:tab w:val="left" w:pos="546"/>
        </w:tabs>
        <w:spacing w:line="274" w:lineRule="exact"/>
        <w:ind w:left="600" w:hanging="600"/>
        <w:jc w:val="both"/>
      </w:pPr>
      <w:proofErr w:type="spellStart"/>
      <w:r>
        <w:t>Тяглов</w:t>
      </w:r>
      <w:proofErr w:type="spellEnd"/>
      <w:r>
        <w:t xml:space="preserve">, С.Г. Управление качеством подготовки квалифицированных работников как ключевая проблема взаимодействия рынка труда и рынка образовательных услуг/ С.Г. </w:t>
      </w:r>
      <w:proofErr w:type="spellStart"/>
      <w:r>
        <w:t>Тяглов</w:t>
      </w:r>
      <w:proofErr w:type="spellEnd"/>
      <w:r>
        <w:t xml:space="preserve">, С.С. </w:t>
      </w:r>
      <w:proofErr w:type="spellStart"/>
      <w:r>
        <w:t>Змияк</w:t>
      </w:r>
      <w:proofErr w:type="spellEnd"/>
      <w:r>
        <w:t xml:space="preserve"> //</w:t>
      </w:r>
      <w:r w:rsidRPr="00BA3119">
        <w:t xml:space="preserve"> </w:t>
      </w:r>
      <w:proofErr w:type="spellStart"/>
      <w:r w:rsidRPr="00BA3119">
        <w:rPr>
          <w:lang w:val="en-US" w:eastAsia="en-US" w:bidi="en-US"/>
        </w:rPr>
        <w:t>JournalofEconomicRegulation</w:t>
      </w:r>
      <w:proofErr w:type="spellEnd"/>
      <w:r w:rsidRPr="00BA3119">
        <w:rPr>
          <w:lang w:eastAsia="en-US" w:bidi="en-US"/>
        </w:rPr>
        <w:t>.</w:t>
      </w:r>
      <w:r w:rsidRPr="006B2359">
        <w:rPr>
          <w:lang w:eastAsia="en-US" w:bidi="en-US"/>
        </w:rPr>
        <w:t xml:space="preserve"> </w:t>
      </w:r>
      <w:r>
        <w:t>- 2015.- Т. 6.-</w:t>
      </w:r>
      <w:r w:rsidRPr="00BA3119">
        <w:t xml:space="preserve"> № 2.</w:t>
      </w:r>
      <w:r>
        <w:t>- С. 58.</w:t>
      </w:r>
    </w:p>
    <w:p w:rsidR="00601C92" w:rsidRDefault="00D84657" w:rsidP="00791B96">
      <w:pPr>
        <w:pStyle w:val="271"/>
        <w:numPr>
          <w:ilvl w:val="0"/>
          <w:numId w:val="30"/>
        </w:numPr>
        <w:shd w:val="clear" w:color="auto" w:fill="auto"/>
        <w:tabs>
          <w:tab w:val="left" w:pos="546"/>
        </w:tabs>
        <w:spacing w:line="274" w:lineRule="exact"/>
        <w:ind w:left="600" w:hanging="600"/>
        <w:jc w:val="both"/>
      </w:pPr>
      <w:proofErr w:type="spellStart"/>
      <w:r>
        <w:t>Утинова</w:t>
      </w:r>
      <w:proofErr w:type="spellEnd"/>
      <w:r>
        <w:t xml:space="preserve">, С.С. Изоморфный рынок труда в России / С.С. </w:t>
      </w:r>
      <w:proofErr w:type="spellStart"/>
      <w:r>
        <w:t>Утинова</w:t>
      </w:r>
      <w:proofErr w:type="spellEnd"/>
      <w:r>
        <w:t>. - М.: Ин-т эконо</w:t>
      </w:r>
      <w:r>
        <w:softHyphen/>
        <w:t>мики; Наука, 2003. - 205 с.</w:t>
      </w:r>
    </w:p>
    <w:p w:rsidR="00601C92" w:rsidRDefault="00D84657" w:rsidP="00791B96">
      <w:pPr>
        <w:pStyle w:val="271"/>
        <w:numPr>
          <w:ilvl w:val="0"/>
          <w:numId w:val="30"/>
        </w:numPr>
        <w:shd w:val="clear" w:color="auto" w:fill="auto"/>
        <w:tabs>
          <w:tab w:val="left" w:pos="546"/>
        </w:tabs>
        <w:spacing w:line="274" w:lineRule="exact"/>
        <w:ind w:left="600" w:hanging="600"/>
        <w:jc w:val="both"/>
      </w:pPr>
      <w:proofErr w:type="spellStart"/>
      <w:r>
        <w:t>Хамалинский</w:t>
      </w:r>
      <w:proofErr w:type="spellEnd"/>
      <w:r>
        <w:t>, И.В. Механизм и модели взаимодействия рынков труда и образова</w:t>
      </w:r>
      <w:r>
        <w:softHyphen/>
        <w:t xml:space="preserve">тельных услуг/И.В. </w:t>
      </w:r>
      <w:proofErr w:type="spellStart"/>
      <w:r>
        <w:t>Хамалинский</w:t>
      </w:r>
      <w:proofErr w:type="spellEnd"/>
      <w:r>
        <w:t xml:space="preserve">, В.В. </w:t>
      </w:r>
      <w:proofErr w:type="spellStart"/>
      <w:r>
        <w:t>Завгородняя</w:t>
      </w:r>
      <w:proofErr w:type="spellEnd"/>
      <w:r>
        <w:t>//</w:t>
      </w:r>
      <w:r w:rsidRPr="00BA3119">
        <w:t xml:space="preserve"> Вестник Международного ин</w:t>
      </w:r>
      <w:r w:rsidRPr="00BA3119">
        <w:softHyphen/>
        <w:t>ститута экономики и права.</w:t>
      </w:r>
      <w:r>
        <w:t>- 2011.-</w:t>
      </w:r>
      <w:r w:rsidRPr="00BA3119">
        <w:t xml:space="preserve"> № 1 (2).</w:t>
      </w:r>
      <w:r>
        <w:t>- С. 25-31.</w:t>
      </w:r>
    </w:p>
    <w:p w:rsidR="00601C92" w:rsidRDefault="00D84657" w:rsidP="00791B96">
      <w:pPr>
        <w:pStyle w:val="271"/>
        <w:numPr>
          <w:ilvl w:val="0"/>
          <w:numId w:val="30"/>
        </w:numPr>
        <w:shd w:val="clear" w:color="auto" w:fill="auto"/>
        <w:tabs>
          <w:tab w:val="left" w:pos="546"/>
        </w:tabs>
        <w:spacing w:line="274" w:lineRule="exact"/>
        <w:ind w:left="600" w:hanging="600"/>
        <w:jc w:val="both"/>
      </w:pPr>
      <w:r>
        <w:t>Харитонова, Т.В. Организация мониторинга системы дополнительного образования для обеспечения потребностей регионального рынка труда/ Т.В. Харитонова, Т.М. Кривошеева//</w:t>
      </w:r>
      <w:r w:rsidRPr="00BA3119">
        <w:t xml:space="preserve"> Сервис </w:t>
      </w:r>
      <w:r w:rsidRPr="00BA3119">
        <w:rPr>
          <w:lang w:val="en-US" w:eastAsia="en-US" w:bidi="en-US"/>
        </w:rPr>
        <w:t>plus</w:t>
      </w:r>
      <w:r w:rsidRPr="00BA3119">
        <w:rPr>
          <w:lang w:eastAsia="en-US" w:bidi="en-US"/>
        </w:rPr>
        <w:t>.</w:t>
      </w:r>
      <w:r w:rsidRPr="006B2359">
        <w:rPr>
          <w:lang w:eastAsia="en-US" w:bidi="en-US"/>
        </w:rPr>
        <w:t xml:space="preserve">- </w:t>
      </w:r>
      <w:proofErr w:type="spellStart"/>
      <w:r>
        <w:t>Электрон.дан</w:t>
      </w:r>
      <w:proofErr w:type="spellEnd"/>
      <w:r>
        <w:t>. - 2008.-</w:t>
      </w:r>
      <w:r w:rsidRPr="00BA3119">
        <w:t xml:space="preserve"> № 2.</w:t>
      </w:r>
      <w:r>
        <w:t xml:space="preserve"> - С. 64-73. - Режим досту</w:t>
      </w:r>
      <w:r>
        <w:softHyphen/>
        <w:t>па:</w:t>
      </w:r>
      <w:hyperlink r:id="rId68" w:history="1">
        <w:r>
          <w:rPr>
            <w:rStyle w:val="a3"/>
          </w:rPr>
          <w:t xml:space="preserve"> </w:t>
        </w:r>
        <w:r>
          <w:rPr>
            <w:rStyle w:val="a3"/>
            <w:lang w:val="en-US" w:eastAsia="en-US" w:bidi="en-US"/>
          </w:rPr>
          <w:t>https</w:t>
        </w:r>
        <w:r w:rsidRPr="006B2359">
          <w:rPr>
            <w:rStyle w:val="a3"/>
            <w:lang w:eastAsia="en-US" w:bidi="en-US"/>
          </w:rPr>
          <w:t>://</w:t>
        </w:r>
        <w:proofErr w:type="spellStart"/>
        <w:r>
          <w:rPr>
            <w:rStyle w:val="a3"/>
            <w:lang w:val="en-US" w:eastAsia="en-US" w:bidi="en-US"/>
          </w:rPr>
          <w:t>elibrary</w:t>
        </w:r>
        <w:proofErr w:type="spellEnd"/>
        <w:r w:rsidRPr="006B2359">
          <w:rPr>
            <w:rStyle w:val="a3"/>
            <w:lang w:eastAsia="en-US" w:bidi="en-US"/>
          </w:rPr>
          <w:t>.</w:t>
        </w:r>
        <w:proofErr w:type="spellStart"/>
        <w:r>
          <w:rPr>
            <w:rStyle w:val="a3"/>
            <w:lang w:val="en-US" w:eastAsia="en-US" w:bidi="en-US"/>
          </w:rPr>
          <w:t>ru</w:t>
        </w:r>
        <w:proofErr w:type="spellEnd"/>
        <w:r w:rsidRPr="006B2359">
          <w:rPr>
            <w:rStyle w:val="a3"/>
            <w:lang w:eastAsia="en-US" w:bidi="en-US"/>
          </w:rPr>
          <w:t>/</w:t>
        </w:r>
        <w:r>
          <w:rPr>
            <w:rStyle w:val="a3"/>
            <w:lang w:val="en-US" w:eastAsia="en-US" w:bidi="en-US"/>
          </w:rPr>
          <w:t>download</w:t>
        </w:r>
        <w:r w:rsidRPr="006B2359">
          <w:rPr>
            <w:rStyle w:val="a3"/>
            <w:lang w:eastAsia="en-US" w:bidi="en-US"/>
          </w:rPr>
          <w:t>/</w:t>
        </w:r>
        <w:proofErr w:type="spellStart"/>
        <w:r>
          <w:rPr>
            <w:rStyle w:val="a3"/>
            <w:lang w:val="en-US" w:eastAsia="en-US" w:bidi="en-US"/>
          </w:rPr>
          <w:t>elibrary</w:t>
        </w:r>
        <w:proofErr w:type="spellEnd"/>
        <w:r w:rsidRPr="006B2359">
          <w:rPr>
            <w:rStyle w:val="a3"/>
            <w:lang w:eastAsia="en-US" w:bidi="en-US"/>
          </w:rPr>
          <w:t>_16540462_94701516.</w:t>
        </w:r>
        <w:proofErr w:type="spellStart"/>
        <w:r>
          <w:rPr>
            <w:rStyle w:val="a3"/>
            <w:lang w:val="en-US" w:eastAsia="en-US" w:bidi="en-US"/>
          </w:rPr>
          <w:t>pdf</w:t>
        </w:r>
        <w:proofErr w:type="spellEnd"/>
        <w:r w:rsidRPr="006B2359">
          <w:rPr>
            <w:rStyle w:val="a3"/>
            <w:lang w:eastAsia="en-US" w:bidi="en-US"/>
          </w:rPr>
          <w:t xml:space="preserve"> </w:t>
        </w:r>
      </w:hyperlink>
      <w:r>
        <w:t xml:space="preserve">- </w:t>
      </w:r>
      <w:proofErr w:type="spellStart"/>
      <w:r>
        <w:t>Загл</w:t>
      </w:r>
      <w:proofErr w:type="spellEnd"/>
      <w:r>
        <w:t>. с экрана.</w:t>
      </w:r>
    </w:p>
    <w:p w:rsidR="00601C92" w:rsidRDefault="00D84657" w:rsidP="00791B96">
      <w:pPr>
        <w:pStyle w:val="271"/>
        <w:numPr>
          <w:ilvl w:val="0"/>
          <w:numId w:val="30"/>
        </w:numPr>
        <w:shd w:val="clear" w:color="auto" w:fill="auto"/>
        <w:tabs>
          <w:tab w:val="left" w:pos="546"/>
        </w:tabs>
        <w:spacing w:line="274" w:lineRule="exact"/>
        <w:ind w:left="600" w:hanging="600"/>
        <w:jc w:val="both"/>
      </w:pPr>
      <w:proofErr w:type="spellStart"/>
      <w:r>
        <w:t>Хикс</w:t>
      </w:r>
      <w:proofErr w:type="spellEnd"/>
      <w:r>
        <w:t xml:space="preserve">, Дж. Р. Стоимость и капитал: пер. с англ. / Дж. Р. </w:t>
      </w:r>
      <w:proofErr w:type="spellStart"/>
      <w:r>
        <w:t>Хикс</w:t>
      </w:r>
      <w:proofErr w:type="spellEnd"/>
      <w:r>
        <w:t xml:space="preserve">. - М.: </w:t>
      </w:r>
      <w:proofErr w:type="spellStart"/>
      <w:r>
        <w:t>Издат</w:t>
      </w:r>
      <w:proofErr w:type="spellEnd"/>
      <w:r>
        <w:t>. гр. «Про</w:t>
      </w:r>
      <w:r>
        <w:softHyphen/>
        <w:t>гресс», 1993. - 488 с.</w:t>
      </w:r>
    </w:p>
    <w:p w:rsidR="00601C92" w:rsidRDefault="00D84657" w:rsidP="00791B96">
      <w:pPr>
        <w:pStyle w:val="271"/>
        <w:numPr>
          <w:ilvl w:val="0"/>
          <w:numId w:val="30"/>
        </w:numPr>
        <w:shd w:val="clear" w:color="auto" w:fill="auto"/>
        <w:tabs>
          <w:tab w:val="left" w:pos="546"/>
        </w:tabs>
        <w:spacing w:line="274" w:lineRule="exact"/>
        <w:ind w:left="600" w:hanging="600"/>
        <w:jc w:val="both"/>
      </w:pPr>
      <w:proofErr w:type="spellStart"/>
      <w:r>
        <w:t>Чепурной</w:t>
      </w:r>
      <w:proofErr w:type="spellEnd"/>
      <w:r>
        <w:t>, А.Г.</w:t>
      </w:r>
      <w:r w:rsidRPr="00BA3119">
        <w:t xml:space="preserve"> Нормативно-правовое регулирование действующих профессиональ</w:t>
      </w:r>
      <w:r w:rsidRPr="00BA3119">
        <w:softHyphen/>
        <w:t>ных квалификаций в Российской Федерации/</w:t>
      </w:r>
      <w:r>
        <w:t xml:space="preserve"> А.Г. </w:t>
      </w:r>
      <w:proofErr w:type="spellStart"/>
      <w:r>
        <w:t>Чепурной</w:t>
      </w:r>
      <w:proofErr w:type="spellEnd"/>
      <w:r>
        <w:t>//</w:t>
      </w:r>
      <w:r w:rsidRPr="00BA3119">
        <w:t xml:space="preserve"> Инвалиды и общест</w:t>
      </w:r>
      <w:r w:rsidRPr="00BA3119">
        <w:softHyphen/>
        <w:t>во.</w:t>
      </w:r>
      <w:r>
        <w:t>- 2017.-</w:t>
      </w:r>
      <w:r w:rsidRPr="00BA3119">
        <w:t xml:space="preserve"> № 2 (24).</w:t>
      </w:r>
      <w:r>
        <w:t>- с. 3-9.</w:t>
      </w:r>
    </w:p>
    <w:p w:rsidR="00601C92" w:rsidRDefault="00D84657" w:rsidP="00791B96">
      <w:pPr>
        <w:pStyle w:val="271"/>
        <w:numPr>
          <w:ilvl w:val="0"/>
          <w:numId w:val="30"/>
        </w:numPr>
        <w:shd w:val="clear" w:color="auto" w:fill="auto"/>
        <w:tabs>
          <w:tab w:val="left" w:pos="546"/>
        </w:tabs>
        <w:spacing w:line="274" w:lineRule="exact"/>
        <w:ind w:left="600" w:hanging="600"/>
        <w:jc w:val="both"/>
      </w:pPr>
      <w:proofErr w:type="spellStart"/>
      <w:r>
        <w:t>Черницов</w:t>
      </w:r>
      <w:proofErr w:type="spellEnd"/>
      <w:r>
        <w:t xml:space="preserve"> А.Е. Проблема взаимодействия рынка труда и рынка образовательных ус</w:t>
      </w:r>
      <w:r>
        <w:softHyphen/>
        <w:t xml:space="preserve">луг/ А.Е. </w:t>
      </w:r>
      <w:proofErr w:type="spellStart"/>
      <w:r>
        <w:t>Черницов</w:t>
      </w:r>
      <w:proofErr w:type="spellEnd"/>
      <w:r>
        <w:t>, Е.Ю. Коровушкина//</w:t>
      </w:r>
      <w:r w:rsidRPr="00BA3119">
        <w:t xml:space="preserve"> Менеджмент в социальных и экономиче</w:t>
      </w:r>
      <w:r w:rsidRPr="00BA3119">
        <w:softHyphen/>
        <w:t>ских системах.</w:t>
      </w:r>
      <w:r>
        <w:t xml:space="preserve"> Международной научно-практической конференции. - 2016.- С. 180</w:t>
      </w:r>
      <w:r>
        <w:softHyphen/>
        <w:t>183.</w:t>
      </w:r>
    </w:p>
    <w:p w:rsidR="00601C92" w:rsidRDefault="00D84657" w:rsidP="00791B96">
      <w:pPr>
        <w:pStyle w:val="271"/>
        <w:numPr>
          <w:ilvl w:val="0"/>
          <w:numId w:val="30"/>
        </w:numPr>
        <w:shd w:val="clear" w:color="auto" w:fill="auto"/>
        <w:tabs>
          <w:tab w:val="left" w:pos="546"/>
        </w:tabs>
        <w:spacing w:line="274" w:lineRule="exact"/>
        <w:ind w:left="600" w:hanging="600"/>
        <w:jc w:val="both"/>
      </w:pPr>
      <w:r>
        <w:t>Шохин, А.И</w:t>
      </w:r>
      <w:r w:rsidRPr="00EA4A04">
        <w:t xml:space="preserve"> Национальная система квалификаций: ретроспектива и перспектива/</w:t>
      </w:r>
      <w:r>
        <w:t xml:space="preserve"> А.И. Шохин//</w:t>
      </w:r>
      <w:r w:rsidRPr="00EA4A04">
        <w:t xml:space="preserve"> Образовательная политика.</w:t>
      </w:r>
      <w:r>
        <w:t>- 2015.-</w:t>
      </w:r>
      <w:r w:rsidRPr="00BA3119">
        <w:t xml:space="preserve"> № 1 (67).</w:t>
      </w:r>
      <w:r>
        <w:t>- С. 15-21.</w:t>
      </w:r>
    </w:p>
    <w:p w:rsidR="00601C92" w:rsidRDefault="00D84657" w:rsidP="00791B96">
      <w:pPr>
        <w:pStyle w:val="271"/>
        <w:numPr>
          <w:ilvl w:val="0"/>
          <w:numId w:val="30"/>
        </w:numPr>
        <w:shd w:val="clear" w:color="auto" w:fill="auto"/>
        <w:tabs>
          <w:tab w:val="left" w:pos="540"/>
        </w:tabs>
        <w:spacing w:line="274" w:lineRule="exact"/>
        <w:ind w:left="580" w:hanging="580"/>
        <w:jc w:val="both"/>
      </w:pPr>
      <w:r>
        <w:t>Шуваев, Ю.А. Развитие методического подхода к мониторингу регионального рынка труда/ Ю.А. Шуваев//</w:t>
      </w:r>
      <w:r w:rsidRPr="00EA4A04">
        <w:t xml:space="preserve"> Социально-экономические науки и гуманитарные исследова</w:t>
      </w:r>
      <w:r w:rsidRPr="00EA4A04">
        <w:softHyphen/>
        <w:t>ния.</w:t>
      </w:r>
      <w:r>
        <w:t>- 2016.-</w:t>
      </w:r>
      <w:r w:rsidRPr="00EA4A04">
        <w:t xml:space="preserve"> № 10.</w:t>
      </w:r>
      <w:r>
        <w:t>- С. 74-78.</w:t>
      </w:r>
    </w:p>
    <w:p w:rsidR="00601C92" w:rsidRDefault="00D84657" w:rsidP="00791B96">
      <w:pPr>
        <w:pStyle w:val="271"/>
        <w:numPr>
          <w:ilvl w:val="0"/>
          <w:numId w:val="30"/>
        </w:numPr>
        <w:shd w:val="clear" w:color="auto" w:fill="auto"/>
        <w:tabs>
          <w:tab w:val="left" w:pos="540"/>
        </w:tabs>
        <w:spacing w:line="274" w:lineRule="exact"/>
        <w:ind w:left="580" w:hanging="580"/>
        <w:jc w:val="both"/>
      </w:pPr>
      <w:proofErr w:type="spellStart"/>
      <w:r>
        <w:t>Шухмин</w:t>
      </w:r>
      <w:proofErr w:type="spellEnd"/>
      <w:r>
        <w:t xml:space="preserve">, А.Г. Эффективность мониторинга и управления рынком труда региона /А.Г. </w:t>
      </w:r>
      <w:proofErr w:type="spellStart"/>
      <w:r>
        <w:t>Шухмин</w:t>
      </w:r>
      <w:proofErr w:type="spellEnd"/>
      <w:r>
        <w:t xml:space="preserve">, А.В. </w:t>
      </w:r>
      <w:proofErr w:type="spellStart"/>
      <w:r>
        <w:t>Рыльщиков</w:t>
      </w:r>
      <w:proofErr w:type="spellEnd"/>
      <w:r>
        <w:t>//Экономический вестник Ростовского государст</w:t>
      </w:r>
      <w:r>
        <w:softHyphen/>
        <w:t xml:space="preserve">венного университета. - 2007.- Т. 5. </w:t>
      </w:r>
      <w:r w:rsidRPr="00BA3119">
        <w:t>-№ 1-3.</w:t>
      </w:r>
      <w:r>
        <w:t>- С. 383-388.</w:t>
      </w:r>
    </w:p>
    <w:p w:rsidR="00601C92" w:rsidRDefault="00D84657" w:rsidP="00791B96">
      <w:pPr>
        <w:pStyle w:val="271"/>
        <w:numPr>
          <w:ilvl w:val="0"/>
          <w:numId w:val="30"/>
        </w:numPr>
        <w:shd w:val="clear" w:color="auto" w:fill="auto"/>
        <w:tabs>
          <w:tab w:val="left" w:pos="540"/>
        </w:tabs>
        <w:spacing w:line="274" w:lineRule="exact"/>
        <w:ind w:left="580" w:hanging="580"/>
        <w:jc w:val="both"/>
      </w:pPr>
      <w:proofErr w:type="spellStart"/>
      <w:r>
        <w:t>Эльмурзаева</w:t>
      </w:r>
      <w:proofErr w:type="spellEnd"/>
      <w:r>
        <w:t>, Р.А. Провал регулирования рынка труда и рынка образовательных ус</w:t>
      </w:r>
      <w:r>
        <w:softHyphen/>
        <w:t xml:space="preserve">луг/ Р.А. </w:t>
      </w:r>
      <w:proofErr w:type="spellStart"/>
      <w:r>
        <w:t>Эльмурзаева</w:t>
      </w:r>
      <w:proofErr w:type="spellEnd"/>
      <w:r>
        <w:t>//</w:t>
      </w:r>
      <w:r w:rsidRPr="00EA4A04">
        <w:t xml:space="preserve"> Актуальные проблемы гуманитарных и естественных наук.</w:t>
      </w:r>
      <w:r>
        <w:t>- 2016.-</w:t>
      </w:r>
      <w:r w:rsidRPr="00EA4A04">
        <w:t xml:space="preserve"> № 2-3.</w:t>
      </w:r>
      <w:r>
        <w:t>- С. 154-158.</w:t>
      </w:r>
    </w:p>
    <w:p w:rsidR="00601C92" w:rsidRDefault="00D84657" w:rsidP="00791B96">
      <w:pPr>
        <w:pStyle w:val="271"/>
        <w:numPr>
          <w:ilvl w:val="0"/>
          <w:numId w:val="30"/>
        </w:numPr>
        <w:shd w:val="clear" w:color="auto" w:fill="auto"/>
        <w:tabs>
          <w:tab w:val="left" w:pos="540"/>
        </w:tabs>
        <w:spacing w:line="274" w:lineRule="exact"/>
        <w:ind w:left="580" w:hanging="580"/>
        <w:jc w:val="both"/>
      </w:pPr>
      <w:proofErr w:type="spellStart"/>
      <w:r>
        <w:t>Эренберг</w:t>
      </w:r>
      <w:proofErr w:type="spellEnd"/>
      <w:r>
        <w:t xml:space="preserve">, Р. Современная экономика труда. Теория и государственная политика / Р. </w:t>
      </w:r>
      <w:proofErr w:type="spellStart"/>
      <w:r>
        <w:t>Эренберг</w:t>
      </w:r>
      <w:proofErr w:type="spellEnd"/>
      <w:r>
        <w:t>, Р. Смит. - М.: Изд-во МГУ, 1996. - 510 с.</w:t>
      </w:r>
    </w:p>
    <w:p w:rsidR="00601C92" w:rsidRDefault="00D84657" w:rsidP="00791B96">
      <w:pPr>
        <w:pStyle w:val="271"/>
        <w:numPr>
          <w:ilvl w:val="0"/>
          <w:numId w:val="30"/>
        </w:numPr>
        <w:shd w:val="clear" w:color="auto" w:fill="auto"/>
        <w:tabs>
          <w:tab w:val="left" w:pos="540"/>
        </w:tabs>
        <w:spacing w:line="274" w:lineRule="exact"/>
        <w:ind w:left="580" w:hanging="580"/>
        <w:jc w:val="both"/>
      </w:pPr>
      <w:proofErr w:type="spellStart"/>
      <w:r>
        <w:t>Якобюк,Л.И</w:t>
      </w:r>
      <w:proofErr w:type="spellEnd"/>
      <w:r>
        <w:t xml:space="preserve">. Востребованность выпускников аграрного профиля на рынке труда Тюменской области/ Л.И. </w:t>
      </w:r>
      <w:proofErr w:type="spellStart"/>
      <w:r>
        <w:t>Якобюк</w:t>
      </w:r>
      <w:proofErr w:type="spellEnd"/>
      <w:r>
        <w:t>/</w:t>
      </w:r>
      <w:r w:rsidRPr="00EA4A04">
        <w:t>/Агропродовольственная политика России.</w:t>
      </w:r>
      <w:r>
        <w:t xml:space="preserve">- 2016.- </w:t>
      </w:r>
      <w:r w:rsidRPr="00EA4A04">
        <w:t>№ 5 (53).</w:t>
      </w:r>
      <w:r>
        <w:t>- С. 22-24.</w:t>
      </w:r>
    </w:p>
    <w:p w:rsidR="00601C92" w:rsidRPr="006B2359" w:rsidRDefault="00D84657" w:rsidP="00791B96">
      <w:pPr>
        <w:pStyle w:val="271"/>
        <w:numPr>
          <w:ilvl w:val="0"/>
          <w:numId w:val="30"/>
        </w:numPr>
        <w:shd w:val="clear" w:color="auto" w:fill="auto"/>
        <w:tabs>
          <w:tab w:val="left" w:pos="540"/>
        </w:tabs>
        <w:spacing w:line="274" w:lineRule="exact"/>
        <w:ind w:left="580" w:hanging="580"/>
        <w:jc w:val="both"/>
        <w:rPr>
          <w:lang w:val="en-US"/>
        </w:rPr>
      </w:pPr>
      <w:r>
        <w:rPr>
          <w:lang w:val="en-US" w:eastAsia="en-US" w:bidi="en-US"/>
        </w:rPr>
        <w:t>A Framework for Qualifications of the European Higher Education Area/ Bologna working group on qualifications frameworks. - Ministry of Science, Technology and Innovation, 2005. - p. 200.</w:t>
      </w:r>
    </w:p>
    <w:p w:rsidR="00601C92" w:rsidRDefault="00D84657" w:rsidP="00791B96">
      <w:pPr>
        <w:pStyle w:val="271"/>
        <w:numPr>
          <w:ilvl w:val="0"/>
          <w:numId w:val="30"/>
        </w:numPr>
        <w:shd w:val="clear" w:color="auto" w:fill="auto"/>
        <w:tabs>
          <w:tab w:val="left" w:pos="540"/>
        </w:tabs>
        <w:spacing w:line="274" w:lineRule="exact"/>
        <w:ind w:left="580" w:hanging="580"/>
        <w:jc w:val="both"/>
      </w:pPr>
      <w:r>
        <w:rPr>
          <w:lang w:val="en-US" w:eastAsia="en-US" w:bidi="en-US"/>
        </w:rPr>
        <w:t xml:space="preserve">The European High Education Area in 2015. Bologna Process. Implementation Re- port[Electronic resource] </w:t>
      </w:r>
      <w:r w:rsidRPr="006B2359">
        <w:rPr>
          <w:lang w:val="en-US"/>
        </w:rPr>
        <w:t xml:space="preserve">// </w:t>
      </w:r>
      <w:r>
        <w:rPr>
          <w:lang w:val="en-US" w:eastAsia="en-US" w:bidi="en-US"/>
        </w:rPr>
        <w:t>Mode of access: http://bologna-yerevan2015.ehea.info/files/ 2015%20Implementation%20report_20.05. 2015.pdf. - Date of access: 05.12.2016</w:t>
      </w:r>
    </w:p>
    <w:p w:rsidR="001759F4" w:rsidRDefault="001759F4" w:rsidP="001759F4">
      <w:pPr>
        <w:pStyle w:val="271"/>
        <w:shd w:val="clear" w:color="auto" w:fill="auto"/>
        <w:tabs>
          <w:tab w:val="left" w:pos="540"/>
        </w:tabs>
        <w:spacing w:line="274" w:lineRule="exact"/>
        <w:jc w:val="both"/>
        <w:rPr>
          <w:lang w:eastAsia="en-US" w:bidi="en-US"/>
        </w:rPr>
      </w:pPr>
    </w:p>
    <w:p w:rsidR="001759F4" w:rsidRDefault="001759F4">
      <w:pPr>
        <w:rPr>
          <w:rFonts w:ascii="Times New Roman" w:eastAsia="Times New Roman" w:hAnsi="Times New Roman" w:cs="Times New Roman"/>
          <w:sz w:val="22"/>
          <w:szCs w:val="22"/>
        </w:rPr>
      </w:pPr>
    </w:p>
    <w:p w:rsidR="00DD1186" w:rsidRDefault="00DD1186" w:rsidP="00DD1186"/>
    <w:p w:rsidR="001759F4" w:rsidRPr="005B37BA" w:rsidRDefault="005B37BA" w:rsidP="005B37BA">
      <w:pPr>
        <w:pStyle w:val="1"/>
        <w:spacing w:before="0"/>
        <w:ind w:left="720"/>
        <w:rPr>
          <w:rFonts w:ascii="Times New Roman" w:hAnsi="Times New Roman" w:cs="Times New Roman"/>
          <w:color w:val="auto"/>
        </w:rPr>
      </w:pPr>
      <w:bookmarkStart w:id="66" w:name="_Toc527908162"/>
      <w:r w:rsidRPr="002B0D9A">
        <w:rPr>
          <w:rFonts w:ascii="Times New Roman" w:hAnsi="Times New Roman" w:cs="Times New Roman"/>
          <w:color w:val="auto"/>
        </w:rPr>
        <w:t>Приложени</w:t>
      </w:r>
      <w:r>
        <w:rPr>
          <w:rFonts w:ascii="Times New Roman" w:hAnsi="Times New Roman" w:cs="Times New Roman"/>
          <w:color w:val="auto"/>
        </w:rPr>
        <w:t xml:space="preserve">е 1. </w:t>
      </w:r>
      <w:r w:rsidRPr="005B37BA">
        <w:rPr>
          <w:rFonts w:ascii="Times New Roman" w:hAnsi="Times New Roman" w:cs="Times New Roman"/>
          <w:color w:val="auto"/>
        </w:rPr>
        <w:t>Отраслевая рамка квалификаций для области профессиональной деятельности «Сельское хозяйство».</w:t>
      </w:r>
      <w:bookmarkEnd w:id="66"/>
    </w:p>
    <w:p w:rsidR="00DD1186" w:rsidRDefault="00DD1186" w:rsidP="001759F4"/>
    <w:p w:rsidR="001759F4" w:rsidRPr="001759F4" w:rsidRDefault="001759F4" w:rsidP="001759F4">
      <w:pPr>
        <w:rPr>
          <w:rFonts w:ascii="Times New Roman" w:eastAsia="Times New Roman" w:hAnsi="Times New Roman" w:cs="Times New Roman"/>
          <w:sz w:val="22"/>
          <w:szCs w:val="22"/>
        </w:rPr>
        <w:sectPr w:rsidR="001759F4" w:rsidRPr="001759F4">
          <w:pgSz w:w="11900" w:h="16840"/>
          <w:pgMar w:top="1149" w:right="717" w:bottom="1315" w:left="1593" w:header="0" w:footer="3" w:gutter="0"/>
          <w:cols w:space="720"/>
          <w:noEndnote/>
          <w:docGrid w:linePitch="360"/>
        </w:sectPr>
      </w:pPr>
    </w:p>
    <w:p w:rsidR="00601C92" w:rsidRPr="005B37BA" w:rsidRDefault="000B705D" w:rsidP="00873A95">
      <w:pPr>
        <w:pStyle w:val="af7"/>
        <w:jc w:val="center"/>
        <w:rPr>
          <w:rFonts w:ascii="Times New Roman" w:hAnsi="Times New Roman" w:cs="Times New Roman"/>
          <w:b/>
          <w:sz w:val="28"/>
          <w:szCs w:val="28"/>
        </w:rPr>
      </w:pPr>
      <w:r w:rsidRPr="005B37BA">
        <w:rPr>
          <w:rFonts w:ascii="Times New Roman" w:hAnsi="Times New Roman" w:cs="Times New Roman"/>
          <w:b/>
          <w:sz w:val="28"/>
          <w:szCs w:val="28"/>
        </w:rPr>
        <w:lastRenderedPageBreak/>
        <w:t>Отраслевая рамка квалификаций для области профессиональной деятельности «Сельское хозяйство».</w:t>
      </w:r>
    </w:p>
    <w:p w:rsidR="00C92234" w:rsidRDefault="00C92234" w:rsidP="00C92234"/>
    <w:p w:rsidR="00873A95" w:rsidRDefault="00873A95" w:rsidP="00873A95">
      <w:pPr>
        <w:spacing w:line="360" w:lineRule="auto"/>
        <w:jc w:val="center"/>
        <w:rPr>
          <w:rFonts w:ascii="Times New Roman" w:hAnsi="Times New Roman" w:cs="Times New Roman"/>
          <w:b/>
          <w:sz w:val="28"/>
          <w:szCs w:val="28"/>
        </w:rPr>
      </w:pPr>
    </w:p>
    <w:p w:rsidR="00873A95" w:rsidRPr="00B246B7" w:rsidRDefault="00873A95" w:rsidP="00873A95">
      <w:pPr>
        <w:pStyle w:val="afb"/>
        <w:numPr>
          <w:ilvl w:val="0"/>
          <w:numId w:val="61"/>
        </w:numPr>
        <w:spacing w:line="360" w:lineRule="auto"/>
        <w:jc w:val="center"/>
        <w:rPr>
          <w:b/>
          <w:sz w:val="28"/>
          <w:szCs w:val="28"/>
        </w:rPr>
      </w:pPr>
      <w:r>
        <w:rPr>
          <w:b/>
          <w:sz w:val="28"/>
          <w:szCs w:val="28"/>
        </w:rPr>
        <w:t>Реестр профессиональных квалификаций области профессиональной деятельности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2126"/>
        <w:gridCol w:w="1985"/>
        <w:gridCol w:w="3856"/>
        <w:gridCol w:w="2693"/>
        <w:gridCol w:w="1530"/>
      </w:tblGrid>
      <w:tr w:rsidR="00873A95" w:rsidRPr="002231EA" w:rsidTr="00873A95">
        <w:tc>
          <w:tcPr>
            <w:tcW w:w="1809"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Наименование профессиональной квалификации</w:t>
            </w:r>
          </w:p>
        </w:tc>
        <w:tc>
          <w:tcPr>
            <w:tcW w:w="13041" w:type="dxa"/>
            <w:gridSpan w:val="6"/>
            <w:shd w:val="clear" w:color="auto" w:fill="auto"/>
          </w:tcPr>
          <w:p w:rsidR="00873A95" w:rsidRPr="002231EA" w:rsidRDefault="00873A95" w:rsidP="00873A95">
            <w:pPr>
              <w:jc w:val="center"/>
              <w:rPr>
                <w:rFonts w:ascii="Times New Roman" w:hAnsi="Times New Roman" w:cs="Times New Roman"/>
              </w:rPr>
            </w:pPr>
            <w:r w:rsidRPr="002231EA">
              <w:rPr>
                <w:rFonts w:ascii="Times New Roman" w:hAnsi="Times New Roman" w:cs="Times New Roman"/>
              </w:rPr>
              <w:t>Общая характеристика профессиональной квалификации</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818" w:type="dxa"/>
            <w:gridSpan w:val="4"/>
            <w:shd w:val="clear" w:color="auto" w:fill="auto"/>
          </w:tcPr>
          <w:p w:rsidR="00873A95" w:rsidRPr="002231EA" w:rsidRDefault="00873A95" w:rsidP="00873A95">
            <w:pPr>
              <w:jc w:val="center"/>
              <w:rPr>
                <w:rFonts w:ascii="Times New Roman" w:hAnsi="Times New Roman" w:cs="Times New Roman"/>
              </w:rPr>
            </w:pPr>
            <w:r w:rsidRPr="002231EA">
              <w:rPr>
                <w:rFonts w:ascii="Times New Roman" w:hAnsi="Times New Roman" w:cs="Times New Roman"/>
              </w:rPr>
              <w:t>Обязательные параметры</w:t>
            </w:r>
          </w:p>
        </w:tc>
        <w:tc>
          <w:tcPr>
            <w:tcW w:w="4223" w:type="dxa"/>
            <w:gridSpan w:val="2"/>
            <w:shd w:val="clear" w:color="auto" w:fill="auto"/>
          </w:tcPr>
          <w:p w:rsidR="00873A95" w:rsidRPr="002231EA" w:rsidRDefault="00873A95" w:rsidP="00873A95">
            <w:pPr>
              <w:jc w:val="center"/>
              <w:rPr>
                <w:rFonts w:ascii="Times New Roman" w:hAnsi="Times New Roman" w:cs="Times New Roman"/>
              </w:rPr>
            </w:pPr>
            <w:r w:rsidRPr="002231EA">
              <w:rPr>
                <w:rFonts w:ascii="Times New Roman" w:hAnsi="Times New Roman" w:cs="Times New Roman"/>
              </w:rPr>
              <w:t>Факультативные параметры</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shd w:val="clear" w:color="auto" w:fill="auto"/>
          </w:tcPr>
          <w:p w:rsidR="00873A95" w:rsidRPr="002231EA" w:rsidRDefault="00873A95" w:rsidP="00873A95">
            <w:pPr>
              <w:jc w:val="center"/>
              <w:rPr>
                <w:rFonts w:ascii="Times New Roman" w:hAnsi="Times New Roman" w:cs="Times New Roman"/>
              </w:rPr>
            </w:pPr>
            <w:r w:rsidRPr="002231EA">
              <w:rPr>
                <w:rFonts w:ascii="Times New Roman" w:hAnsi="Times New Roman" w:cs="Times New Roman"/>
              </w:rPr>
              <w:t>Уровень</w:t>
            </w:r>
          </w:p>
        </w:tc>
        <w:tc>
          <w:tcPr>
            <w:tcW w:w="2126" w:type="dxa"/>
            <w:shd w:val="clear" w:color="auto" w:fill="auto"/>
          </w:tcPr>
          <w:p w:rsidR="00873A95" w:rsidRPr="002231EA" w:rsidRDefault="00873A95" w:rsidP="00873A95">
            <w:pPr>
              <w:jc w:val="center"/>
              <w:rPr>
                <w:rFonts w:ascii="Times New Roman" w:hAnsi="Times New Roman" w:cs="Times New Roman"/>
              </w:rPr>
            </w:pPr>
            <w:r w:rsidRPr="002231EA">
              <w:rPr>
                <w:rFonts w:ascii="Times New Roman" w:hAnsi="Times New Roman" w:cs="Times New Roman"/>
              </w:rPr>
              <w:t>Профессиональный стандарт/Вид профессиональной деятельности</w:t>
            </w:r>
          </w:p>
        </w:tc>
        <w:tc>
          <w:tcPr>
            <w:tcW w:w="1985" w:type="dxa"/>
            <w:shd w:val="clear" w:color="auto" w:fill="auto"/>
          </w:tcPr>
          <w:p w:rsidR="00873A95" w:rsidRPr="002231EA" w:rsidRDefault="00873A95" w:rsidP="00873A95">
            <w:pPr>
              <w:jc w:val="center"/>
              <w:rPr>
                <w:rFonts w:ascii="Times New Roman" w:hAnsi="Times New Roman" w:cs="Times New Roman"/>
              </w:rPr>
            </w:pPr>
            <w:r w:rsidRPr="002231EA">
              <w:rPr>
                <w:rFonts w:ascii="Times New Roman" w:hAnsi="Times New Roman" w:cs="Times New Roman"/>
              </w:rPr>
              <w:t>Обобщенная трудовая функция</w:t>
            </w:r>
          </w:p>
        </w:tc>
        <w:tc>
          <w:tcPr>
            <w:tcW w:w="3856" w:type="dxa"/>
            <w:shd w:val="clear" w:color="auto" w:fill="auto"/>
          </w:tcPr>
          <w:p w:rsidR="00873A95" w:rsidRPr="002231EA" w:rsidRDefault="00873A95" w:rsidP="00873A95">
            <w:pPr>
              <w:jc w:val="center"/>
              <w:rPr>
                <w:rFonts w:ascii="Times New Roman" w:hAnsi="Times New Roman" w:cs="Times New Roman"/>
              </w:rPr>
            </w:pPr>
            <w:r w:rsidRPr="002231EA">
              <w:rPr>
                <w:rFonts w:ascii="Times New Roman" w:hAnsi="Times New Roman" w:cs="Times New Roman"/>
              </w:rPr>
              <w:t>Трудовые функции</w:t>
            </w:r>
          </w:p>
        </w:tc>
        <w:tc>
          <w:tcPr>
            <w:tcW w:w="2693" w:type="dxa"/>
            <w:shd w:val="clear" w:color="auto" w:fill="auto"/>
          </w:tcPr>
          <w:p w:rsidR="00873A95" w:rsidRDefault="00873A95" w:rsidP="00873A95">
            <w:pPr>
              <w:jc w:val="center"/>
              <w:rPr>
                <w:rFonts w:ascii="Times New Roman" w:hAnsi="Times New Roman" w:cs="Times New Roman"/>
              </w:rPr>
            </w:pPr>
            <w:r w:rsidRPr="002231EA">
              <w:rPr>
                <w:rFonts w:ascii="Times New Roman" w:hAnsi="Times New Roman" w:cs="Times New Roman"/>
              </w:rPr>
              <w:t xml:space="preserve">Основные пути </w:t>
            </w:r>
          </w:p>
          <w:p w:rsidR="00873A95" w:rsidRPr="002231EA" w:rsidRDefault="00873A95" w:rsidP="00873A95">
            <w:pPr>
              <w:jc w:val="center"/>
              <w:rPr>
                <w:rFonts w:ascii="Times New Roman" w:hAnsi="Times New Roman" w:cs="Times New Roman"/>
              </w:rPr>
            </w:pPr>
            <w:r w:rsidRPr="002231EA">
              <w:rPr>
                <w:rFonts w:ascii="Times New Roman" w:hAnsi="Times New Roman" w:cs="Times New Roman"/>
              </w:rPr>
              <w:t>достижения</w:t>
            </w:r>
          </w:p>
        </w:tc>
        <w:tc>
          <w:tcPr>
            <w:tcW w:w="1530" w:type="dxa"/>
            <w:shd w:val="clear" w:color="auto" w:fill="auto"/>
          </w:tcPr>
          <w:p w:rsidR="00873A95" w:rsidRPr="002231EA" w:rsidRDefault="00873A95" w:rsidP="00873A95">
            <w:pPr>
              <w:jc w:val="center"/>
              <w:rPr>
                <w:rFonts w:ascii="Times New Roman" w:hAnsi="Times New Roman" w:cs="Times New Roman"/>
              </w:rPr>
            </w:pPr>
            <w:r w:rsidRPr="002231EA">
              <w:rPr>
                <w:rFonts w:ascii="Times New Roman" w:hAnsi="Times New Roman" w:cs="Times New Roman"/>
              </w:rPr>
              <w:t>Возможные наименования должностей</w:t>
            </w:r>
          </w:p>
        </w:tc>
      </w:tr>
      <w:tr w:rsidR="00873A95" w:rsidRPr="002231EA" w:rsidTr="00873A95">
        <w:tc>
          <w:tcPr>
            <w:tcW w:w="1809" w:type="dxa"/>
            <w:shd w:val="clear" w:color="auto" w:fill="auto"/>
          </w:tcPr>
          <w:p w:rsidR="00873A95" w:rsidRPr="002231EA" w:rsidRDefault="00873A95" w:rsidP="00873A95">
            <w:pPr>
              <w:jc w:val="center"/>
              <w:rPr>
                <w:rFonts w:ascii="Times New Roman" w:hAnsi="Times New Roman" w:cs="Times New Roman"/>
              </w:rPr>
            </w:pPr>
            <w:r w:rsidRPr="004121A3">
              <w:rPr>
                <w:rFonts w:ascii="Times New Roman" w:hAnsi="Times New Roman" w:cs="Times New Roman"/>
                <w:shd w:val="clear" w:color="auto" w:fill="FAFAFA"/>
              </w:rPr>
              <w:t xml:space="preserve">Неквалифицированные рабочие в растениеводстве </w:t>
            </w:r>
          </w:p>
        </w:tc>
        <w:tc>
          <w:tcPr>
            <w:tcW w:w="851" w:type="dxa"/>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1-2</w:t>
            </w:r>
          </w:p>
        </w:tc>
        <w:tc>
          <w:tcPr>
            <w:tcW w:w="2126" w:type="dxa"/>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 xml:space="preserve">- / </w:t>
            </w:r>
            <w:r w:rsidRPr="002F0F4F">
              <w:rPr>
                <w:rFonts w:ascii="Times New Roman" w:hAnsi="Times New Roman" w:cs="Times New Roman"/>
              </w:rPr>
              <w:t>Производство, хранение и первичная обработка продукции растениеводства</w:t>
            </w:r>
          </w:p>
        </w:tc>
        <w:tc>
          <w:tcPr>
            <w:tcW w:w="1985" w:type="dxa"/>
            <w:shd w:val="clear" w:color="auto" w:fill="auto"/>
          </w:tcPr>
          <w:p w:rsidR="00873A95" w:rsidRPr="002231EA" w:rsidRDefault="00873A95" w:rsidP="00873A95">
            <w:pPr>
              <w:rPr>
                <w:rFonts w:ascii="Times New Roman" w:hAnsi="Times New Roman" w:cs="Times New Roman"/>
              </w:rPr>
            </w:pPr>
            <w:r w:rsidRPr="000662AE">
              <w:rPr>
                <w:rFonts w:ascii="Times New Roman" w:hAnsi="Times New Roman" w:cs="Times New Roman"/>
              </w:rPr>
              <w:t xml:space="preserve">Выполнение вспомогательных работ </w:t>
            </w:r>
            <w:r>
              <w:rPr>
                <w:rFonts w:ascii="Times New Roman" w:hAnsi="Times New Roman" w:cs="Times New Roman"/>
              </w:rPr>
              <w:t>при выращивании, первичной обработке и хранении растениеводческой продукции</w:t>
            </w:r>
          </w:p>
        </w:tc>
        <w:tc>
          <w:tcPr>
            <w:tcW w:w="3856" w:type="dxa"/>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w:t>
            </w:r>
          </w:p>
        </w:tc>
        <w:tc>
          <w:tcPr>
            <w:tcW w:w="2693" w:type="dxa"/>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Краткосрочное обучение или инструктаж</w:t>
            </w:r>
          </w:p>
          <w:p w:rsidR="00873A95" w:rsidRPr="002231EA" w:rsidRDefault="00873A95" w:rsidP="00873A95">
            <w:pPr>
              <w:jc w:val="center"/>
              <w:rPr>
                <w:rFonts w:ascii="Times New Roman" w:hAnsi="Times New Roman" w:cs="Times New Roman"/>
              </w:rPr>
            </w:pPr>
          </w:p>
        </w:tc>
        <w:tc>
          <w:tcPr>
            <w:tcW w:w="1530"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Рабочий</w:t>
            </w:r>
          </w:p>
        </w:tc>
      </w:tr>
      <w:tr w:rsidR="00873A95" w:rsidRPr="002231EA" w:rsidTr="00873A95">
        <w:tc>
          <w:tcPr>
            <w:tcW w:w="1809" w:type="dxa"/>
            <w:vMerge w:val="restart"/>
            <w:shd w:val="clear" w:color="auto" w:fill="auto"/>
          </w:tcPr>
          <w:p w:rsidR="00873A95" w:rsidRPr="002231EA" w:rsidRDefault="00873A95" w:rsidP="00873A95">
            <w:pPr>
              <w:jc w:val="center"/>
              <w:rPr>
                <w:rFonts w:ascii="Times New Roman" w:hAnsi="Times New Roman" w:cs="Times New Roman"/>
              </w:rPr>
            </w:pPr>
            <w:r w:rsidRPr="004121A3">
              <w:rPr>
                <w:rFonts w:ascii="Times New Roman" w:hAnsi="Times New Roman" w:cs="Times New Roman"/>
                <w:shd w:val="clear" w:color="auto" w:fill="FAFAFA"/>
              </w:rPr>
              <w:t>Полевод (</w:t>
            </w:r>
            <w:r>
              <w:rPr>
                <w:rFonts w:ascii="Times New Roman" w:hAnsi="Times New Roman" w:cs="Times New Roman"/>
                <w:shd w:val="clear" w:color="auto" w:fill="FAFAFA"/>
              </w:rPr>
              <w:t>3</w:t>
            </w:r>
            <w:r w:rsidRPr="004121A3">
              <w:rPr>
                <w:rFonts w:ascii="Times New Roman" w:hAnsi="Times New Roman" w:cs="Times New Roman"/>
                <w:shd w:val="clear" w:color="auto" w:fill="FAFAFA"/>
              </w:rPr>
              <w:t xml:space="preserve">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r>
              <w:rPr>
                <w:rFonts w:ascii="Times New Roman" w:hAnsi="Times New Roman" w:cs="Times New Roman"/>
                <w:shd w:val="clear" w:color="auto" w:fill="FAFAFA"/>
              </w:rPr>
              <w:t xml:space="preserve"> </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2F0F4F" w:rsidRDefault="00873A95" w:rsidP="00873A95">
            <w:pPr>
              <w:rPr>
                <w:rFonts w:ascii="Times New Roman" w:hAnsi="Times New Roman" w:cs="Times New Roman"/>
              </w:rPr>
            </w:pPr>
            <w:r w:rsidRPr="002F0F4F">
              <w:rPr>
                <w:rFonts w:ascii="Times New Roman" w:hAnsi="Times New Roman" w:cs="Times New Roman"/>
                <w:shd w:val="clear" w:color="auto" w:fill="FAFAFA"/>
              </w:rPr>
              <w:t>Растениевод</w:t>
            </w:r>
            <w:r>
              <w:rPr>
                <w:rFonts w:ascii="Times New Roman" w:hAnsi="Times New Roman" w:cs="Times New Roman"/>
                <w:shd w:val="clear" w:color="auto" w:fill="FAFAFA"/>
              </w:rPr>
              <w:t xml:space="preserve"> /</w:t>
            </w:r>
            <w:r w:rsidRPr="00261D3D">
              <w:rPr>
                <w:rFonts w:ascii="Times New Roman" w:hAnsi="Times New Roman" w:cs="Times New Roman"/>
                <w:sz w:val="28"/>
                <w:szCs w:val="28"/>
              </w:rPr>
              <w:t xml:space="preserve"> </w:t>
            </w:r>
            <w:r w:rsidRPr="002F0F4F">
              <w:rPr>
                <w:rFonts w:ascii="Times New Roman" w:hAnsi="Times New Roman" w:cs="Times New Roman"/>
              </w:rPr>
              <w:t>Производство, хранение и первичная обработка продукции растениеводства</w:t>
            </w:r>
          </w:p>
        </w:tc>
        <w:tc>
          <w:tcPr>
            <w:tcW w:w="1985" w:type="dxa"/>
            <w:vMerge w:val="restart"/>
            <w:shd w:val="clear" w:color="auto" w:fill="auto"/>
          </w:tcPr>
          <w:p w:rsidR="00873A95" w:rsidRPr="009D7681" w:rsidRDefault="00873A95" w:rsidP="00873A95">
            <w:pPr>
              <w:rPr>
                <w:rFonts w:ascii="Times New Roman" w:hAnsi="Times New Roman" w:cs="Times New Roman"/>
              </w:rPr>
            </w:pPr>
            <w:r w:rsidRPr="004121A3">
              <w:rPr>
                <w:rFonts w:ascii="Times New Roman" w:hAnsi="Times New Roman" w:cs="Times New Roman"/>
              </w:rPr>
              <w:t xml:space="preserve">Выполнение работ по </w:t>
            </w:r>
            <w:r>
              <w:rPr>
                <w:rFonts w:ascii="Times New Roman" w:hAnsi="Times New Roman" w:cs="Times New Roman"/>
              </w:rPr>
              <w:t>выращиванию</w:t>
            </w:r>
            <w:r w:rsidRPr="004121A3">
              <w:rPr>
                <w:rFonts w:ascii="Times New Roman" w:hAnsi="Times New Roman" w:cs="Times New Roman"/>
              </w:rPr>
              <w:t xml:space="preserve">, первичной </w:t>
            </w:r>
            <w:r>
              <w:rPr>
                <w:rFonts w:ascii="Times New Roman" w:hAnsi="Times New Roman" w:cs="Times New Roman"/>
              </w:rPr>
              <w:t>обработке</w:t>
            </w:r>
            <w:r w:rsidRPr="004121A3">
              <w:rPr>
                <w:rFonts w:ascii="Times New Roman" w:hAnsi="Times New Roman" w:cs="Times New Roman"/>
              </w:rPr>
              <w:t xml:space="preserve"> </w:t>
            </w:r>
            <w:r>
              <w:rPr>
                <w:rFonts w:ascii="Times New Roman" w:hAnsi="Times New Roman" w:cs="Times New Roman"/>
              </w:rPr>
              <w:t xml:space="preserve">и </w:t>
            </w:r>
            <w:r w:rsidRPr="004121A3">
              <w:rPr>
                <w:rFonts w:ascii="Times New Roman" w:hAnsi="Times New Roman" w:cs="Times New Roman"/>
              </w:rPr>
              <w:t>хр</w:t>
            </w:r>
            <w:r>
              <w:rPr>
                <w:rFonts w:ascii="Times New Roman" w:hAnsi="Times New Roman" w:cs="Times New Roman"/>
              </w:rPr>
              <w:t>анению основных полевых культур</w:t>
            </w:r>
          </w:p>
        </w:tc>
        <w:tc>
          <w:tcPr>
            <w:tcW w:w="3856" w:type="dxa"/>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 xml:space="preserve">Выполнение немеханизированных операций в технологическим цикле возделывания полевых культур </w:t>
            </w:r>
          </w:p>
        </w:tc>
        <w:tc>
          <w:tcPr>
            <w:tcW w:w="2693" w:type="dxa"/>
            <w:vMerge w:val="restart"/>
            <w:shd w:val="clear" w:color="auto" w:fill="auto"/>
          </w:tcPr>
          <w:p w:rsidR="00873A95" w:rsidRPr="00B612FE" w:rsidRDefault="00873A95" w:rsidP="00873A95">
            <w:pPr>
              <w:rPr>
                <w:rFonts w:ascii="Times New Roman" w:hAnsi="Times New Roman" w:cs="Times New Roman"/>
                <w:bCs/>
                <w:i/>
                <w:shd w:val="clear" w:color="auto" w:fill="FFFFFF"/>
              </w:rPr>
            </w:pPr>
            <w:r w:rsidRPr="00B612FE">
              <w:rPr>
                <w:rFonts w:ascii="Times New Roman" w:hAnsi="Times New Roman" w:cs="Times New Roman"/>
                <w:bCs/>
                <w:i/>
                <w:shd w:val="clear" w:color="auto" w:fill="FFFFFF"/>
              </w:rPr>
              <w:t xml:space="preserve">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 (до одного </w:t>
            </w:r>
            <w:r w:rsidRPr="00B612FE">
              <w:rPr>
                <w:rFonts w:ascii="Times New Roman" w:hAnsi="Times New Roman" w:cs="Times New Roman"/>
                <w:bCs/>
                <w:i/>
                <w:shd w:val="clear" w:color="auto" w:fill="FFFFFF"/>
              </w:rPr>
              <w:lastRenderedPageBreak/>
              <w:t>года)</w:t>
            </w:r>
          </w:p>
          <w:p w:rsidR="00873A95" w:rsidRPr="002F0F4F" w:rsidRDefault="00873A95" w:rsidP="00873A95">
            <w:pPr>
              <w:rPr>
                <w:rFonts w:ascii="Times New Roman" w:hAnsi="Times New Roman" w:cs="Times New Roman"/>
                <w:i/>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Полевод, бригадир полеводческой бригады</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 xml:space="preserve">Выполнение немеханизированных операций по первичной обработке и хранению продукции полевых культур для обеспечения ее сохранности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Pr>
                <w:rFonts w:ascii="Times New Roman" w:hAnsi="Times New Roman"/>
              </w:rPr>
              <w:t>Организация выполнения простых немеханизированных операций по выращиванию</w:t>
            </w:r>
            <w:r w:rsidRPr="004121A3">
              <w:rPr>
                <w:rFonts w:ascii="Times New Roman" w:hAnsi="Times New Roman"/>
              </w:rPr>
              <w:t xml:space="preserve">, первичной </w:t>
            </w:r>
            <w:r>
              <w:rPr>
                <w:rFonts w:ascii="Times New Roman" w:hAnsi="Times New Roman"/>
              </w:rPr>
              <w:t>обработке</w:t>
            </w:r>
            <w:r w:rsidRPr="004121A3">
              <w:rPr>
                <w:rFonts w:ascii="Times New Roman" w:hAnsi="Times New Roman"/>
              </w:rPr>
              <w:t xml:space="preserve"> </w:t>
            </w:r>
            <w:r>
              <w:rPr>
                <w:rFonts w:ascii="Times New Roman" w:hAnsi="Times New Roman"/>
              </w:rPr>
              <w:t xml:space="preserve">и </w:t>
            </w:r>
            <w:r w:rsidRPr="004121A3">
              <w:rPr>
                <w:rFonts w:ascii="Times New Roman" w:hAnsi="Times New Roman"/>
              </w:rPr>
              <w:t xml:space="preserve">хранению основных </w:t>
            </w:r>
            <w:r w:rsidRPr="004121A3">
              <w:rPr>
                <w:rFonts w:ascii="Times New Roman" w:hAnsi="Times New Roman"/>
              </w:rPr>
              <w:lastRenderedPageBreak/>
              <w:t>полевых культур</w:t>
            </w:r>
            <w:r>
              <w:rPr>
                <w:rFonts w:ascii="Times New Roman" w:hAnsi="Times New Roman"/>
              </w:rPr>
              <w:t xml:space="preserve"> рабочими с более низкой квалификацией</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Регулирование технологических параметров</w:t>
            </w:r>
            <w:r w:rsidRPr="00FB5FA9">
              <w:rPr>
                <w:rFonts w:ascii="Times New Roman" w:hAnsi="Times New Roman" w:cs="Times New Roman"/>
                <w:vanish/>
              </w:rPr>
              <w:t>Осуществление контроля за качеством выполнения</w:t>
            </w:r>
            <w:r>
              <w:rPr>
                <w:rFonts w:ascii="Times New Roman" w:hAnsi="Times New Roman" w:cs="Times New Roman"/>
              </w:rPr>
              <w:t xml:space="preserve"> механизированных операций </w:t>
            </w:r>
            <w:r>
              <w:rPr>
                <w:rFonts w:ascii="Times New Roman" w:hAnsi="Times New Roman"/>
              </w:rPr>
              <w:t xml:space="preserve">по </w:t>
            </w:r>
            <w:r>
              <w:rPr>
                <w:rFonts w:ascii="Times New Roman" w:hAnsi="Times New Roman" w:cs="Times New Roman"/>
              </w:rPr>
              <w:t>выращиванию</w:t>
            </w:r>
            <w:r w:rsidRPr="004121A3">
              <w:rPr>
                <w:rFonts w:ascii="Times New Roman" w:hAnsi="Times New Roman" w:cs="Times New Roman"/>
              </w:rPr>
              <w:t xml:space="preserve">, первичной </w:t>
            </w:r>
            <w:r>
              <w:rPr>
                <w:rFonts w:ascii="Times New Roman" w:hAnsi="Times New Roman" w:cs="Times New Roman"/>
              </w:rPr>
              <w:t>обработке</w:t>
            </w:r>
            <w:r w:rsidRPr="004121A3">
              <w:rPr>
                <w:rFonts w:ascii="Times New Roman" w:hAnsi="Times New Roman" w:cs="Times New Roman"/>
              </w:rPr>
              <w:t xml:space="preserve"> </w:t>
            </w:r>
            <w:r>
              <w:rPr>
                <w:rFonts w:ascii="Times New Roman" w:hAnsi="Times New Roman" w:cs="Times New Roman"/>
              </w:rPr>
              <w:t xml:space="preserve">и </w:t>
            </w:r>
            <w:r w:rsidRPr="004121A3">
              <w:rPr>
                <w:rFonts w:ascii="Times New Roman" w:hAnsi="Times New Roman" w:cs="Times New Roman"/>
              </w:rPr>
              <w:t>хранению основных полевых культур</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sidRPr="00975983">
              <w:rPr>
                <w:rFonts w:ascii="Times New Roman" w:hAnsi="Times New Roman" w:cs="Times New Roman"/>
              </w:rPr>
              <w:t>Рисовод (4 уровень</w:t>
            </w:r>
            <w:r>
              <w:rPr>
                <w:rFonts w:ascii="Times New Roman" w:hAnsi="Times New Roman" w:cs="Times New Roman"/>
              </w:rPr>
              <w:t xml:space="preserve"> квалификации</w:t>
            </w:r>
            <w:r w:rsidRPr="00975983">
              <w:rPr>
                <w:rFonts w:ascii="Times New Roman" w:hAnsi="Times New Roman" w:cs="Times New Roman"/>
              </w:rPr>
              <w:t>)</w:t>
            </w:r>
            <w:r>
              <w:rPr>
                <w:rFonts w:ascii="Times New Roman" w:hAnsi="Times New Roman" w:cs="Times New Roman"/>
              </w:rPr>
              <w:t xml:space="preserve"> </w:t>
            </w:r>
          </w:p>
        </w:tc>
        <w:tc>
          <w:tcPr>
            <w:tcW w:w="851" w:type="dxa"/>
            <w:vMerge w:val="restart"/>
            <w:shd w:val="clear" w:color="auto" w:fill="auto"/>
          </w:tcPr>
          <w:p w:rsidR="00873A95" w:rsidRPr="00CC6756" w:rsidRDefault="00873A95" w:rsidP="00873A95">
            <w:pP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2F0F4F">
              <w:rPr>
                <w:rFonts w:ascii="Times New Roman" w:hAnsi="Times New Roman" w:cs="Times New Roman"/>
                <w:shd w:val="clear" w:color="auto" w:fill="FAFAFA"/>
              </w:rPr>
              <w:t>Растениевод</w:t>
            </w:r>
            <w:r>
              <w:rPr>
                <w:rFonts w:ascii="Times New Roman" w:hAnsi="Times New Roman" w:cs="Times New Roman"/>
                <w:shd w:val="clear" w:color="auto" w:fill="FAFAFA"/>
              </w:rPr>
              <w:t xml:space="preserve"> /</w:t>
            </w:r>
            <w:r w:rsidRPr="00261D3D">
              <w:rPr>
                <w:rFonts w:ascii="Times New Roman" w:hAnsi="Times New Roman" w:cs="Times New Roman"/>
                <w:sz w:val="28"/>
                <w:szCs w:val="28"/>
              </w:rPr>
              <w:t xml:space="preserve"> </w:t>
            </w:r>
            <w:r w:rsidRPr="002F0F4F">
              <w:rPr>
                <w:rFonts w:ascii="Times New Roman" w:hAnsi="Times New Roman" w:cs="Times New Roman"/>
              </w:rPr>
              <w:t>Производство, хранение и первичная обработка продукции растениеводства</w:t>
            </w:r>
          </w:p>
        </w:tc>
        <w:tc>
          <w:tcPr>
            <w:tcW w:w="1985" w:type="dxa"/>
            <w:vMerge w:val="restart"/>
            <w:shd w:val="clear" w:color="auto" w:fill="auto"/>
          </w:tcPr>
          <w:p w:rsidR="00873A95" w:rsidRPr="002231EA" w:rsidRDefault="00873A95" w:rsidP="00873A95">
            <w:pPr>
              <w:rPr>
                <w:rFonts w:ascii="Times New Roman" w:hAnsi="Times New Roman" w:cs="Times New Roman"/>
              </w:rPr>
            </w:pPr>
            <w:r w:rsidRPr="00975983">
              <w:rPr>
                <w:rFonts w:ascii="Times New Roman" w:hAnsi="Times New Roman" w:cs="Times New Roman"/>
              </w:rPr>
              <w:t>Выполнение работ по</w:t>
            </w:r>
            <w:r>
              <w:rPr>
                <w:rFonts w:ascii="Times New Roman" w:hAnsi="Times New Roman" w:cs="Times New Roman"/>
              </w:rPr>
              <w:t xml:space="preserve"> выращиванию и </w:t>
            </w:r>
            <w:r w:rsidRPr="00723E2F">
              <w:rPr>
                <w:rFonts w:ascii="Times New Roman" w:hAnsi="Times New Roman" w:cs="Times New Roman"/>
              </w:rPr>
              <w:t xml:space="preserve">первичной обработке </w:t>
            </w:r>
            <w:r>
              <w:rPr>
                <w:rFonts w:ascii="Times New Roman" w:hAnsi="Times New Roman" w:cs="Times New Roman"/>
              </w:rPr>
              <w:t>риса</w:t>
            </w:r>
          </w:p>
        </w:tc>
        <w:tc>
          <w:tcPr>
            <w:tcW w:w="3856" w:type="dxa"/>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 xml:space="preserve">Выполнение немеханизированных операций в технологическим цикле возделывания и первичной обработки риса </w:t>
            </w:r>
          </w:p>
        </w:tc>
        <w:tc>
          <w:tcPr>
            <w:tcW w:w="2693" w:type="dxa"/>
            <w:vMerge w:val="restart"/>
            <w:shd w:val="clear" w:color="auto" w:fill="auto"/>
          </w:tcPr>
          <w:p w:rsidR="00873A95" w:rsidRPr="005E5D5A" w:rsidRDefault="00873A95" w:rsidP="00873A95">
            <w:pPr>
              <w:rPr>
                <w:rFonts w:ascii="Times New Roman" w:eastAsia="Times New Roman" w:hAnsi="Times New Roman" w:cs="Times New Roman"/>
                <w:bCs/>
              </w:rPr>
            </w:pPr>
            <w:r w:rsidRPr="005E5D5A">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B612FE" w:rsidRDefault="00873A95" w:rsidP="00873A95">
            <w:pPr>
              <w:rPr>
                <w:rFonts w:ascii="Times New Roman" w:eastAsia="Times New Roman" w:hAnsi="Times New Roman" w:cs="Times New Roman"/>
                <w:bCs/>
                <w:i/>
              </w:rPr>
            </w:pPr>
            <w:r w:rsidRPr="00B612FE">
              <w:rPr>
                <w:rFonts w:ascii="Times New Roman" w:eastAsia="Times New Roman" w:hAnsi="Times New Roman" w:cs="Times New Roman"/>
                <w:bCs/>
                <w:i/>
              </w:rPr>
              <w:t>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p w:rsidR="00873A95" w:rsidRPr="00BA5B83" w:rsidRDefault="00873A95" w:rsidP="00873A95">
            <w:pPr>
              <w:rPr>
                <w:rFonts w:ascii="Times New Roman" w:hAnsi="Times New Roman" w:cs="Times New Roman"/>
                <w:i/>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Рисовод, бригадир рисоводческой бригады</w:t>
            </w:r>
          </w:p>
        </w:tc>
      </w:tr>
      <w:tr w:rsidR="00873A95" w:rsidRPr="002231EA" w:rsidTr="00873A95">
        <w:tc>
          <w:tcPr>
            <w:tcW w:w="1809"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851"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2231EA" w:rsidRDefault="00873A95" w:rsidP="00873A95">
            <w:pPr>
              <w:jc w:val="center"/>
              <w:rPr>
                <w:rFonts w:ascii="Times New Roman"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Выполнение работ нетехнического характера по уходу за оросительной системой и регулированию режима орошения риса в соответствии с технологическим регламентом</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851"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2231EA" w:rsidRDefault="00873A95" w:rsidP="00873A95">
            <w:pPr>
              <w:jc w:val="center"/>
              <w:rPr>
                <w:rFonts w:ascii="Times New Roman"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Организация выполнения простых немеханизированных операций по выращиванию</w:t>
            </w:r>
            <w:r w:rsidRPr="004121A3">
              <w:rPr>
                <w:rFonts w:ascii="Times New Roman" w:hAnsi="Times New Roman"/>
                <w:sz w:val="24"/>
                <w:szCs w:val="24"/>
              </w:rPr>
              <w:t xml:space="preserve">, первичной </w:t>
            </w:r>
            <w:r>
              <w:rPr>
                <w:rFonts w:ascii="Times New Roman" w:hAnsi="Times New Roman"/>
                <w:sz w:val="24"/>
                <w:szCs w:val="24"/>
              </w:rPr>
              <w:t>обработке</w:t>
            </w:r>
            <w:r w:rsidRPr="004121A3">
              <w:rPr>
                <w:rFonts w:ascii="Times New Roman" w:hAnsi="Times New Roman"/>
                <w:sz w:val="24"/>
                <w:szCs w:val="24"/>
              </w:rPr>
              <w:t xml:space="preserve"> </w:t>
            </w:r>
            <w:r>
              <w:rPr>
                <w:rFonts w:ascii="Times New Roman" w:hAnsi="Times New Roman"/>
                <w:sz w:val="24"/>
                <w:szCs w:val="24"/>
              </w:rPr>
              <w:t xml:space="preserve">риса рабочими с более низкой квалификацией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851"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2231EA" w:rsidRDefault="00873A95" w:rsidP="00873A95">
            <w:pPr>
              <w:jc w:val="center"/>
              <w:rPr>
                <w:rFonts w:ascii="Times New Roman"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Регулирование технологических параметров</w:t>
            </w:r>
            <w:r w:rsidRPr="00FB5FA9">
              <w:rPr>
                <w:rFonts w:ascii="Times New Roman" w:hAnsi="Times New Roman" w:cs="Times New Roman"/>
                <w:vanish/>
              </w:rPr>
              <w:t>Осуществление контроля за качеством выполнения</w:t>
            </w:r>
            <w:r>
              <w:rPr>
                <w:rFonts w:ascii="Times New Roman" w:hAnsi="Times New Roman" w:cs="Times New Roman"/>
              </w:rPr>
              <w:t xml:space="preserve"> механизированных операций </w:t>
            </w:r>
            <w:r>
              <w:rPr>
                <w:rFonts w:ascii="Times New Roman" w:hAnsi="Times New Roman"/>
              </w:rPr>
              <w:t xml:space="preserve">по </w:t>
            </w:r>
            <w:r>
              <w:rPr>
                <w:rFonts w:ascii="Times New Roman" w:hAnsi="Times New Roman" w:cs="Times New Roman"/>
              </w:rPr>
              <w:t>выращиванию и</w:t>
            </w:r>
            <w:r w:rsidRPr="004121A3">
              <w:rPr>
                <w:rFonts w:ascii="Times New Roman" w:hAnsi="Times New Roman" w:cs="Times New Roman"/>
              </w:rPr>
              <w:t xml:space="preserve"> первичной </w:t>
            </w:r>
            <w:r>
              <w:rPr>
                <w:rFonts w:ascii="Times New Roman" w:hAnsi="Times New Roman" w:cs="Times New Roman"/>
              </w:rPr>
              <w:t>обработке</w:t>
            </w:r>
            <w:r w:rsidRPr="004121A3">
              <w:rPr>
                <w:rFonts w:ascii="Times New Roman" w:hAnsi="Times New Roman" w:cs="Times New Roman"/>
              </w:rPr>
              <w:t xml:space="preserve"> </w:t>
            </w:r>
            <w:r>
              <w:rPr>
                <w:rFonts w:ascii="Times New Roman" w:hAnsi="Times New Roman" w:cs="Times New Roman"/>
              </w:rPr>
              <w:t>риса</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BA13AD" w:rsidTr="00873A95">
        <w:tc>
          <w:tcPr>
            <w:tcW w:w="1809" w:type="dxa"/>
            <w:vMerge w:val="restart"/>
            <w:shd w:val="clear" w:color="auto" w:fill="auto"/>
          </w:tcPr>
          <w:p w:rsidR="00873A95" w:rsidRPr="00BA13AD" w:rsidRDefault="00873A95" w:rsidP="00873A95">
            <w:pPr>
              <w:rPr>
                <w:rFonts w:ascii="Times New Roman" w:hAnsi="Times New Roman" w:cs="Times New Roman"/>
              </w:rPr>
            </w:pPr>
            <w:r w:rsidRPr="00BA13AD">
              <w:rPr>
                <w:rFonts w:ascii="Times New Roman" w:hAnsi="Times New Roman" w:cs="Times New Roman"/>
              </w:rPr>
              <w:t>Табаковод (4 уровень</w:t>
            </w:r>
            <w:r>
              <w:rPr>
                <w:rFonts w:ascii="Times New Roman" w:hAnsi="Times New Roman" w:cs="Times New Roman"/>
              </w:rPr>
              <w:t xml:space="preserve"> квалификации</w:t>
            </w:r>
            <w:r w:rsidRPr="00BA13AD">
              <w:rPr>
                <w:rFonts w:ascii="Times New Roman" w:hAnsi="Times New Roman" w:cs="Times New Roman"/>
              </w:rPr>
              <w:t xml:space="preserve">) </w:t>
            </w:r>
          </w:p>
        </w:tc>
        <w:tc>
          <w:tcPr>
            <w:tcW w:w="851" w:type="dxa"/>
            <w:vMerge w:val="restart"/>
            <w:shd w:val="clear" w:color="auto" w:fill="auto"/>
          </w:tcPr>
          <w:p w:rsidR="00873A95" w:rsidRPr="00BA13AD" w:rsidRDefault="00873A95" w:rsidP="00873A95">
            <w:pPr>
              <w:jc w:val="center"/>
              <w:rPr>
                <w:rFonts w:ascii="Times New Roman" w:hAnsi="Times New Roman" w:cs="Times New Roman"/>
              </w:rPr>
            </w:pPr>
            <w:r w:rsidRPr="00BA13AD">
              <w:rPr>
                <w:rFonts w:ascii="Times New Roman" w:hAnsi="Times New Roman" w:cs="Times New Roman"/>
              </w:rPr>
              <w:t>4</w:t>
            </w:r>
          </w:p>
        </w:tc>
        <w:tc>
          <w:tcPr>
            <w:tcW w:w="2126" w:type="dxa"/>
            <w:vMerge w:val="restart"/>
            <w:shd w:val="clear" w:color="auto" w:fill="auto"/>
          </w:tcPr>
          <w:p w:rsidR="00873A95" w:rsidRPr="00BA13AD"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Производство, хранение и первичная обработка продукции </w:t>
            </w:r>
            <w:r w:rsidRPr="00BA13AD">
              <w:rPr>
                <w:rFonts w:ascii="Times New Roman" w:hAnsi="Times New Roman" w:cs="Times New Roman"/>
              </w:rPr>
              <w:lastRenderedPageBreak/>
              <w:t>растениеводства</w:t>
            </w:r>
          </w:p>
        </w:tc>
        <w:tc>
          <w:tcPr>
            <w:tcW w:w="1985" w:type="dxa"/>
            <w:vMerge w:val="restart"/>
            <w:shd w:val="clear" w:color="auto" w:fill="auto"/>
          </w:tcPr>
          <w:p w:rsidR="00873A95" w:rsidRPr="00BA13AD" w:rsidRDefault="00873A95" w:rsidP="00873A95">
            <w:pPr>
              <w:rPr>
                <w:rFonts w:ascii="Times New Roman" w:hAnsi="Times New Roman" w:cs="Times New Roman"/>
              </w:rPr>
            </w:pPr>
            <w:r w:rsidRPr="00BA13AD">
              <w:rPr>
                <w:rFonts w:ascii="Times New Roman" w:hAnsi="Times New Roman" w:cs="Times New Roman"/>
              </w:rPr>
              <w:lastRenderedPageBreak/>
              <w:t xml:space="preserve">Выполнение работ по выращиванию и послеуборочной обработке табака </w:t>
            </w:r>
          </w:p>
        </w:tc>
        <w:tc>
          <w:tcPr>
            <w:tcW w:w="3856" w:type="dxa"/>
            <w:shd w:val="clear" w:color="auto" w:fill="auto"/>
          </w:tcPr>
          <w:p w:rsidR="00873A95" w:rsidRPr="00BA13AD" w:rsidRDefault="00873A95" w:rsidP="00873A95">
            <w:pPr>
              <w:rPr>
                <w:rFonts w:ascii="Times New Roman" w:hAnsi="Times New Roman" w:cs="Times New Roman"/>
              </w:rPr>
            </w:pPr>
            <w:r w:rsidRPr="00BA13AD">
              <w:rPr>
                <w:rFonts w:ascii="Times New Roman" w:hAnsi="Times New Roman" w:cs="Times New Roman"/>
              </w:rPr>
              <w:t xml:space="preserve">Выполнение немеханизированных операций по подготовке специальных сооружений и почвы к выращиванию рассады табака, по посеву и выращиванию рассады табака </w:t>
            </w:r>
          </w:p>
        </w:tc>
        <w:tc>
          <w:tcPr>
            <w:tcW w:w="2693" w:type="dxa"/>
            <w:vMerge w:val="restart"/>
            <w:shd w:val="clear" w:color="auto" w:fill="auto"/>
          </w:tcPr>
          <w:p w:rsidR="00873A95" w:rsidRPr="00BA13AD" w:rsidRDefault="00873A95" w:rsidP="00873A95">
            <w:pPr>
              <w:rPr>
                <w:rFonts w:ascii="Times New Roman" w:eastAsia="Times New Roman" w:hAnsi="Times New Roman" w:cs="Times New Roman"/>
                <w:bCs/>
              </w:rPr>
            </w:pPr>
            <w:r w:rsidRPr="00BA13AD">
              <w:rPr>
                <w:rFonts w:ascii="Times New Roman" w:eastAsia="Times New Roman" w:hAnsi="Times New Roman" w:cs="Times New Roman"/>
                <w:bCs/>
              </w:rPr>
              <w:t xml:space="preserve">Образовательные программы среднего профессионального образования - программы подготовки квалифицированных </w:t>
            </w:r>
            <w:r w:rsidRPr="00BA13AD">
              <w:rPr>
                <w:rFonts w:ascii="Times New Roman" w:eastAsia="Times New Roman" w:hAnsi="Times New Roman" w:cs="Times New Roman"/>
                <w:bCs/>
              </w:rPr>
              <w:lastRenderedPageBreak/>
              <w:t>рабочих (служащих)</w:t>
            </w:r>
          </w:p>
          <w:p w:rsidR="00873A95" w:rsidRPr="00B612FE" w:rsidRDefault="00873A95" w:rsidP="00873A95">
            <w:pPr>
              <w:rPr>
                <w:rFonts w:ascii="Times New Roman" w:eastAsia="Times New Roman" w:hAnsi="Times New Roman" w:cs="Times New Roman"/>
                <w:bCs/>
                <w:i/>
              </w:rPr>
            </w:pPr>
            <w:r w:rsidRPr="00B612FE">
              <w:rPr>
                <w:rFonts w:ascii="Times New Roman" w:eastAsia="Times New Roman" w:hAnsi="Times New Roman" w:cs="Times New Roman"/>
                <w:bCs/>
                <w:i/>
              </w:rPr>
              <w:t>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p w:rsidR="00873A95" w:rsidRPr="00BA13AD" w:rsidRDefault="00873A95" w:rsidP="00873A95">
            <w:pPr>
              <w:rPr>
                <w:rFonts w:ascii="Times New Roman" w:hAnsi="Times New Roman" w:cs="Times New Roman"/>
              </w:rPr>
            </w:pPr>
          </w:p>
        </w:tc>
        <w:tc>
          <w:tcPr>
            <w:tcW w:w="1530" w:type="dxa"/>
            <w:vMerge w:val="restart"/>
            <w:shd w:val="clear" w:color="auto" w:fill="auto"/>
          </w:tcPr>
          <w:p w:rsidR="00873A95" w:rsidRPr="00BA13AD" w:rsidRDefault="00873A95" w:rsidP="00873A95">
            <w:pPr>
              <w:rPr>
                <w:rFonts w:ascii="Times New Roman" w:hAnsi="Times New Roman" w:cs="Times New Roman"/>
              </w:rPr>
            </w:pPr>
            <w:r w:rsidRPr="00BA13AD">
              <w:rPr>
                <w:rFonts w:ascii="Times New Roman" w:hAnsi="Times New Roman" w:cs="Times New Roman"/>
              </w:rPr>
              <w:lastRenderedPageBreak/>
              <w:t xml:space="preserve">Табаковод, бригадир табаководческой бригады </w:t>
            </w:r>
          </w:p>
        </w:tc>
      </w:tr>
      <w:tr w:rsidR="00873A95" w:rsidRPr="00BA13AD" w:rsidTr="00873A95">
        <w:tc>
          <w:tcPr>
            <w:tcW w:w="1809" w:type="dxa"/>
            <w:vMerge/>
            <w:shd w:val="clear" w:color="auto" w:fill="auto"/>
          </w:tcPr>
          <w:p w:rsidR="00873A95" w:rsidRPr="00BA13AD" w:rsidRDefault="00873A95" w:rsidP="00873A95">
            <w:pPr>
              <w:jc w:val="center"/>
              <w:rPr>
                <w:rFonts w:ascii="Times New Roman" w:hAnsi="Times New Roman" w:cs="Times New Roman"/>
              </w:rPr>
            </w:pPr>
          </w:p>
        </w:tc>
        <w:tc>
          <w:tcPr>
            <w:tcW w:w="851" w:type="dxa"/>
            <w:vMerge/>
            <w:shd w:val="clear" w:color="auto" w:fill="auto"/>
          </w:tcPr>
          <w:p w:rsidR="00873A95" w:rsidRPr="00BA13AD" w:rsidRDefault="00873A95" w:rsidP="00873A95">
            <w:pPr>
              <w:jc w:val="center"/>
              <w:rPr>
                <w:rFonts w:ascii="Times New Roman" w:hAnsi="Times New Roman" w:cs="Times New Roman"/>
              </w:rPr>
            </w:pPr>
          </w:p>
        </w:tc>
        <w:tc>
          <w:tcPr>
            <w:tcW w:w="2126" w:type="dxa"/>
            <w:vMerge/>
            <w:shd w:val="clear" w:color="auto" w:fill="auto"/>
          </w:tcPr>
          <w:p w:rsidR="00873A95" w:rsidRPr="00BA13AD" w:rsidRDefault="00873A95" w:rsidP="00873A95">
            <w:pPr>
              <w:jc w:val="center"/>
              <w:rPr>
                <w:rFonts w:ascii="Times New Roman" w:hAnsi="Times New Roman" w:cs="Times New Roman"/>
              </w:rPr>
            </w:pPr>
          </w:p>
        </w:tc>
        <w:tc>
          <w:tcPr>
            <w:tcW w:w="1985" w:type="dxa"/>
            <w:vMerge/>
            <w:shd w:val="clear" w:color="auto" w:fill="auto"/>
          </w:tcPr>
          <w:p w:rsidR="00873A95" w:rsidRPr="00BA13AD"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BA13AD" w:rsidRDefault="00873A95" w:rsidP="00873A95">
            <w:pPr>
              <w:rPr>
                <w:rFonts w:ascii="Times New Roman" w:hAnsi="Times New Roman" w:cs="Times New Roman"/>
              </w:rPr>
            </w:pPr>
            <w:r w:rsidRPr="00BA13AD">
              <w:rPr>
                <w:rFonts w:ascii="Times New Roman" w:hAnsi="Times New Roman" w:cs="Times New Roman"/>
              </w:rPr>
              <w:t xml:space="preserve">Выполнение немеханизированных операций по высадке рассады в грунт, уходу за растениями табака, уборке в соответствии с его технологией возделывания  </w:t>
            </w:r>
          </w:p>
        </w:tc>
        <w:tc>
          <w:tcPr>
            <w:tcW w:w="2693" w:type="dxa"/>
            <w:vMerge/>
            <w:shd w:val="clear" w:color="auto" w:fill="auto"/>
          </w:tcPr>
          <w:p w:rsidR="00873A95" w:rsidRPr="00BA13AD" w:rsidRDefault="00873A95" w:rsidP="00873A95">
            <w:pPr>
              <w:jc w:val="center"/>
              <w:rPr>
                <w:rFonts w:ascii="Times New Roman" w:hAnsi="Times New Roman" w:cs="Times New Roman"/>
              </w:rPr>
            </w:pPr>
          </w:p>
        </w:tc>
        <w:tc>
          <w:tcPr>
            <w:tcW w:w="1530" w:type="dxa"/>
            <w:vMerge/>
            <w:shd w:val="clear" w:color="auto" w:fill="auto"/>
          </w:tcPr>
          <w:p w:rsidR="00873A95" w:rsidRPr="00BA13AD" w:rsidRDefault="00873A95" w:rsidP="00873A95">
            <w:pPr>
              <w:jc w:val="center"/>
              <w:rPr>
                <w:rFonts w:ascii="Times New Roman" w:hAnsi="Times New Roman" w:cs="Times New Roman"/>
              </w:rPr>
            </w:pPr>
          </w:p>
        </w:tc>
      </w:tr>
      <w:tr w:rsidR="00873A95" w:rsidRPr="00BA13AD" w:rsidTr="00873A95">
        <w:tc>
          <w:tcPr>
            <w:tcW w:w="1809" w:type="dxa"/>
            <w:vMerge/>
            <w:shd w:val="clear" w:color="auto" w:fill="auto"/>
          </w:tcPr>
          <w:p w:rsidR="00873A95" w:rsidRPr="00BA13AD" w:rsidRDefault="00873A95" w:rsidP="00873A95">
            <w:pPr>
              <w:jc w:val="center"/>
              <w:rPr>
                <w:rFonts w:ascii="Times New Roman" w:hAnsi="Times New Roman" w:cs="Times New Roman"/>
              </w:rPr>
            </w:pPr>
          </w:p>
        </w:tc>
        <w:tc>
          <w:tcPr>
            <w:tcW w:w="851" w:type="dxa"/>
            <w:vMerge/>
            <w:shd w:val="clear" w:color="auto" w:fill="auto"/>
          </w:tcPr>
          <w:p w:rsidR="00873A95" w:rsidRPr="00BA13AD" w:rsidRDefault="00873A95" w:rsidP="00873A95">
            <w:pPr>
              <w:jc w:val="center"/>
              <w:rPr>
                <w:rFonts w:ascii="Times New Roman" w:hAnsi="Times New Roman" w:cs="Times New Roman"/>
              </w:rPr>
            </w:pPr>
          </w:p>
        </w:tc>
        <w:tc>
          <w:tcPr>
            <w:tcW w:w="2126" w:type="dxa"/>
            <w:vMerge/>
            <w:shd w:val="clear" w:color="auto" w:fill="auto"/>
          </w:tcPr>
          <w:p w:rsidR="00873A95" w:rsidRPr="00BA13AD" w:rsidRDefault="00873A95" w:rsidP="00873A95">
            <w:pPr>
              <w:jc w:val="center"/>
              <w:rPr>
                <w:rFonts w:ascii="Times New Roman" w:hAnsi="Times New Roman" w:cs="Times New Roman"/>
              </w:rPr>
            </w:pPr>
          </w:p>
        </w:tc>
        <w:tc>
          <w:tcPr>
            <w:tcW w:w="1985" w:type="dxa"/>
            <w:vMerge/>
            <w:shd w:val="clear" w:color="auto" w:fill="auto"/>
          </w:tcPr>
          <w:p w:rsidR="00873A95" w:rsidRPr="00BA13AD"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BA13AD" w:rsidRDefault="00873A95" w:rsidP="00873A95">
            <w:pPr>
              <w:rPr>
                <w:rFonts w:ascii="Times New Roman" w:hAnsi="Times New Roman" w:cs="Times New Roman"/>
              </w:rPr>
            </w:pPr>
            <w:r w:rsidRPr="00BA13AD">
              <w:rPr>
                <w:rFonts w:ascii="Times New Roman" w:hAnsi="Times New Roman" w:cs="Times New Roman"/>
              </w:rPr>
              <w:t>Послеуборочная обработка табака для получения табачного сырья высокого качества</w:t>
            </w:r>
          </w:p>
        </w:tc>
        <w:tc>
          <w:tcPr>
            <w:tcW w:w="2693" w:type="dxa"/>
            <w:vMerge/>
            <w:shd w:val="clear" w:color="auto" w:fill="auto"/>
          </w:tcPr>
          <w:p w:rsidR="00873A95" w:rsidRPr="00BA13AD" w:rsidRDefault="00873A95" w:rsidP="00873A95">
            <w:pPr>
              <w:jc w:val="center"/>
              <w:rPr>
                <w:rFonts w:ascii="Times New Roman" w:hAnsi="Times New Roman" w:cs="Times New Roman"/>
              </w:rPr>
            </w:pPr>
          </w:p>
        </w:tc>
        <w:tc>
          <w:tcPr>
            <w:tcW w:w="1530" w:type="dxa"/>
            <w:vMerge/>
            <w:shd w:val="clear" w:color="auto" w:fill="auto"/>
          </w:tcPr>
          <w:p w:rsidR="00873A95" w:rsidRPr="00BA13AD" w:rsidRDefault="00873A95" w:rsidP="00873A95">
            <w:pPr>
              <w:jc w:val="center"/>
              <w:rPr>
                <w:rFonts w:ascii="Times New Roman" w:hAnsi="Times New Roman" w:cs="Times New Roman"/>
              </w:rPr>
            </w:pPr>
          </w:p>
        </w:tc>
      </w:tr>
      <w:tr w:rsidR="00873A95" w:rsidRPr="00BA13AD" w:rsidTr="00873A95">
        <w:tc>
          <w:tcPr>
            <w:tcW w:w="1809" w:type="dxa"/>
            <w:vMerge/>
            <w:shd w:val="clear" w:color="auto" w:fill="auto"/>
          </w:tcPr>
          <w:p w:rsidR="00873A95" w:rsidRPr="00BA13AD" w:rsidRDefault="00873A95" w:rsidP="00873A95">
            <w:pPr>
              <w:jc w:val="center"/>
              <w:rPr>
                <w:rFonts w:ascii="Times New Roman" w:hAnsi="Times New Roman" w:cs="Times New Roman"/>
              </w:rPr>
            </w:pPr>
          </w:p>
        </w:tc>
        <w:tc>
          <w:tcPr>
            <w:tcW w:w="851" w:type="dxa"/>
            <w:vMerge/>
            <w:shd w:val="clear" w:color="auto" w:fill="auto"/>
          </w:tcPr>
          <w:p w:rsidR="00873A95" w:rsidRPr="00BA13AD" w:rsidRDefault="00873A95" w:rsidP="00873A95">
            <w:pPr>
              <w:jc w:val="center"/>
              <w:rPr>
                <w:rFonts w:ascii="Times New Roman" w:hAnsi="Times New Roman" w:cs="Times New Roman"/>
              </w:rPr>
            </w:pPr>
          </w:p>
        </w:tc>
        <w:tc>
          <w:tcPr>
            <w:tcW w:w="2126" w:type="dxa"/>
            <w:vMerge/>
            <w:shd w:val="clear" w:color="auto" w:fill="auto"/>
          </w:tcPr>
          <w:p w:rsidR="00873A95" w:rsidRPr="00BA13AD" w:rsidRDefault="00873A95" w:rsidP="00873A95">
            <w:pPr>
              <w:jc w:val="center"/>
              <w:rPr>
                <w:rFonts w:ascii="Times New Roman" w:hAnsi="Times New Roman" w:cs="Times New Roman"/>
              </w:rPr>
            </w:pPr>
          </w:p>
        </w:tc>
        <w:tc>
          <w:tcPr>
            <w:tcW w:w="1985" w:type="dxa"/>
            <w:vMerge/>
            <w:shd w:val="clear" w:color="auto" w:fill="auto"/>
          </w:tcPr>
          <w:p w:rsidR="00873A95" w:rsidRPr="00BA13AD"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BA13AD" w:rsidRDefault="00873A95" w:rsidP="00873A95">
            <w:pPr>
              <w:rPr>
                <w:rFonts w:ascii="Times New Roman" w:hAnsi="Times New Roman" w:cs="Times New Roman"/>
              </w:rPr>
            </w:pPr>
            <w:r w:rsidRPr="00BA13AD">
              <w:rPr>
                <w:rFonts w:ascii="Times New Roman" w:hAnsi="Times New Roman"/>
              </w:rPr>
              <w:t xml:space="preserve">Организация выполнения простых немеханизированных операций по </w:t>
            </w:r>
            <w:r w:rsidRPr="00BA13AD">
              <w:rPr>
                <w:rFonts w:ascii="Times New Roman" w:hAnsi="Times New Roman" w:cs="Times New Roman"/>
              </w:rPr>
              <w:t>выращиванию и послеуборочной обработке табака</w:t>
            </w:r>
            <w:r w:rsidRPr="00BA13AD">
              <w:rPr>
                <w:rFonts w:ascii="Times New Roman" w:hAnsi="Times New Roman"/>
              </w:rPr>
              <w:t xml:space="preserve"> рабочими с более низкой квалификацией</w:t>
            </w:r>
          </w:p>
        </w:tc>
        <w:tc>
          <w:tcPr>
            <w:tcW w:w="2693" w:type="dxa"/>
            <w:vMerge/>
            <w:shd w:val="clear" w:color="auto" w:fill="auto"/>
          </w:tcPr>
          <w:p w:rsidR="00873A95" w:rsidRPr="00BA13AD" w:rsidRDefault="00873A95" w:rsidP="00873A95">
            <w:pPr>
              <w:jc w:val="center"/>
              <w:rPr>
                <w:rFonts w:ascii="Times New Roman" w:hAnsi="Times New Roman" w:cs="Times New Roman"/>
              </w:rPr>
            </w:pPr>
          </w:p>
        </w:tc>
        <w:tc>
          <w:tcPr>
            <w:tcW w:w="1530" w:type="dxa"/>
            <w:vMerge/>
            <w:shd w:val="clear" w:color="auto" w:fill="auto"/>
          </w:tcPr>
          <w:p w:rsidR="00873A95" w:rsidRPr="00BA13AD" w:rsidRDefault="00873A95" w:rsidP="00873A95">
            <w:pPr>
              <w:jc w:val="center"/>
              <w:rPr>
                <w:rFonts w:ascii="Times New Roman" w:hAnsi="Times New Roman" w:cs="Times New Roman"/>
              </w:rPr>
            </w:pPr>
          </w:p>
        </w:tc>
      </w:tr>
      <w:tr w:rsidR="00873A95" w:rsidRPr="00BA13AD" w:rsidTr="00873A95">
        <w:tc>
          <w:tcPr>
            <w:tcW w:w="1809" w:type="dxa"/>
            <w:vMerge/>
            <w:shd w:val="clear" w:color="auto" w:fill="auto"/>
          </w:tcPr>
          <w:p w:rsidR="00873A95" w:rsidRPr="00BA13AD" w:rsidRDefault="00873A95" w:rsidP="00873A95">
            <w:pPr>
              <w:jc w:val="center"/>
              <w:rPr>
                <w:rFonts w:ascii="Times New Roman" w:hAnsi="Times New Roman" w:cs="Times New Roman"/>
              </w:rPr>
            </w:pPr>
          </w:p>
        </w:tc>
        <w:tc>
          <w:tcPr>
            <w:tcW w:w="851" w:type="dxa"/>
            <w:vMerge/>
            <w:shd w:val="clear" w:color="auto" w:fill="auto"/>
          </w:tcPr>
          <w:p w:rsidR="00873A95" w:rsidRPr="00BA13AD" w:rsidRDefault="00873A95" w:rsidP="00873A95">
            <w:pPr>
              <w:jc w:val="center"/>
              <w:rPr>
                <w:rFonts w:ascii="Times New Roman" w:hAnsi="Times New Roman" w:cs="Times New Roman"/>
              </w:rPr>
            </w:pPr>
          </w:p>
        </w:tc>
        <w:tc>
          <w:tcPr>
            <w:tcW w:w="2126" w:type="dxa"/>
            <w:vMerge/>
            <w:shd w:val="clear" w:color="auto" w:fill="auto"/>
          </w:tcPr>
          <w:p w:rsidR="00873A95" w:rsidRPr="00BA13AD" w:rsidRDefault="00873A95" w:rsidP="00873A95">
            <w:pPr>
              <w:jc w:val="center"/>
              <w:rPr>
                <w:rFonts w:ascii="Times New Roman" w:hAnsi="Times New Roman" w:cs="Times New Roman"/>
              </w:rPr>
            </w:pPr>
          </w:p>
        </w:tc>
        <w:tc>
          <w:tcPr>
            <w:tcW w:w="1985" w:type="dxa"/>
            <w:vMerge/>
            <w:shd w:val="clear" w:color="auto" w:fill="auto"/>
          </w:tcPr>
          <w:p w:rsidR="00873A95" w:rsidRPr="00BA13AD"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BA13AD" w:rsidRDefault="00873A95" w:rsidP="00873A95">
            <w:pPr>
              <w:rPr>
                <w:rFonts w:ascii="Times New Roman" w:hAnsi="Times New Roman"/>
              </w:rPr>
            </w:pPr>
            <w:r w:rsidRPr="00BA13AD">
              <w:rPr>
                <w:rFonts w:ascii="Times New Roman" w:hAnsi="Times New Roman" w:cs="Times New Roman"/>
              </w:rPr>
              <w:t>Регулирование технологических параметров</w:t>
            </w:r>
            <w:r w:rsidRPr="00BA13AD">
              <w:rPr>
                <w:rFonts w:ascii="Times New Roman" w:hAnsi="Times New Roman" w:cs="Times New Roman"/>
                <w:vanish/>
              </w:rPr>
              <w:t>Осуществление контроля за качеством выполнения</w:t>
            </w:r>
            <w:r w:rsidRPr="00BA13AD">
              <w:rPr>
                <w:rFonts w:ascii="Times New Roman" w:hAnsi="Times New Roman" w:cs="Times New Roman"/>
              </w:rPr>
              <w:t xml:space="preserve"> механизированных операций </w:t>
            </w:r>
            <w:r w:rsidRPr="00BA13AD">
              <w:rPr>
                <w:rFonts w:ascii="Times New Roman" w:hAnsi="Times New Roman"/>
              </w:rPr>
              <w:t xml:space="preserve">по </w:t>
            </w:r>
            <w:r w:rsidRPr="00BA13AD">
              <w:rPr>
                <w:rFonts w:ascii="Times New Roman" w:hAnsi="Times New Roman" w:cs="Times New Roman"/>
              </w:rPr>
              <w:t xml:space="preserve">выращиванию и послеуборочной обработке табака </w:t>
            </w:r>
          </w:p>
        </w:tc>
        <w:tc>
          <w:tcPr>
            <w:tcW w:w="2693" w:type="dxa"/>
            <w:vMerge/>
            <w:shd w:val="clear" w:color="auto" w:fill="auto"/>
          </w:tcPr>
          <w:p w:rsidR="00873A95" w:rsidRPr="00BA13AD" w:rsidRDefault="00873A95" w:rsidP="00873A95">
            <w:pPr>
              <w:jc w:val="center"/>
              <w:rPr>
                <w:rFonts w:ascii="Times New Roman" w:hAnsi="Times New Roman" w:cs="Times New Roman"/>
              </w:rPr>
            </w:pPr>
          </w:p>
        </w:tc>
        <w:tc>
          <w:tcPr>
            <w:tcW w:w="1530" w:type="dxa"/>
            <w:vMerge/>
            <w:shd w:val="clear" w:color="auto" w:fill="auto"/>
          </w:tcPr>
          <w:p w:rsidR="00873A95" w:rsidRPr="00BA13AD"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proofErr w:type="spellStart"/>
            <w:r>
              <w:rPr>
                <w:rFonts w:ascii="Times New Roman" w:hAnsi="Times New Roman" w:cs="Times New Roman"/>
              </w:rPr>
              <w:t>Эфиромасличник</w:t>
            </w:r>
            <w:proofErr w:type="spellEnd"/>
            <w:r>
              <w:rPr>
                <w:rFonts w:ascii="Times New Roman" w:hAnsi="Times New Roman" w:cs="Times New Roman"/>
              </w:rPr>
              <w:t xml:space="preserve"> (4 уровень квалификации) </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Производство, хранение и первичная обработка продукции растениеводства</w:t>
            </w:r>
          </w:p>
        </w:tc>
        <w:tc>
          <w:tcPr>
            <w:tcW w:w="1985" w:type="dxa"/>
            <w:vMerge w:val="restart"/>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Выполнение работ по в</w:t>
            </w:r>
            <w:r w:rsidRPr="002231EA">
              <w:rPr>
                <w:rFonts w:ascii="Times New Roman" w:hAnsi="Times New Roman" w:cs="Times New Roman"/>
              </w:rPr>
              <w:t>ыращивани</w:t>
            </w:r>
            <w:r>
              <w:rPr>
                <w:rFonts w:ascii="Times New Roman" w:hAnsi="Times New Roman" w:cs="Times New Roman"/>
              </w:rPr>
              <w:t>ю</w:t>
            </w:r>
            <w:r w:rsidRPr="002231EA">
              <w:rPr>
                <w:rFonts w:ascii="Times New Roman" w:hAnsi="Times New Roman" w:cs="Times New Roman"/>
              </w:rPr>
              <w:t xml:space="preserve"> и первичн</w:t>
            </w:r>
            <w:r>
              <w:rPr>
                <w:rFonts w:ascii="Times New Roman" w:hAnsi="Times New Roman" w:cs="Times New Roman"/>
              </w:rPr>
              <w:t>ой</w:t>
            </w:r>
            <w:r w:rsidRPr="002231EA">
              <w:rPr>
                <w:rFonts w:ascii="Times New Roman" w:hAnsi="Times New Roman" w:cs="Times New Roman"/>
              </w:rPr>
              <w:t xml:space="preserve"> обработк</w:t>
            </w:r>
            <w:r>
              <w:rPr>
                <w:rFonts w:ascii="Times New Roman" w:hAnsi="Times New Roman" w:cs="Times New Roman"/>
              </w:rPr>
              <w:t>е</w:t>
            </w:r>
            <w:r w:rsidRPr="002231EA">
              <w:rPr>
                <w:rFonts w:ascii="Times New Roman" w:hAnsi="Times New Roman" w:cs="Times New Roman"/>
              </w:rPr>
              <w:t xml:space="preserve"> эфиромасличных и лекарственных культур</w:t>
            </w: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Заготовка посадочного (посевного) материала эфиромасличных и лекарственных культур</w:t>
            </w:r>
          </w:p>
        </w:tc>
        <w:tc>
          <w:tcPr>
            <w:tcW w:w="2693" w:type="dxa"/>
            <w:vMerge w:val="restart"/>
            <w:shd w:val="clear" w:color="auto" w:fill="auto"/>
          </w:tcPr>
          <w:p w:rsidR="00873A95" w:rsidRPr="00BA13AD" w:rsidRDefault="00873A95" w:rsidP="00873A95">
            <w:pPr>
              <w:rPr>
                <w:rFonts w:ascii="Times New Roman" w:eastAsia="Times New Roman" w:hAnsi="Times New Roman" w:cs="Times New Roman"/>
                <w:bCs/>
              </w:rPr>
            </w:pPr>
            <w:r w:rsidRPr="00BA13AD">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B612FE" w:rsidRDefault="00873A95" w:rsidP="00873A95">
            <w:pPr>
              <w:rPr>
                <w:rFonts w:ascii="Times New Roman" w:eastAsia="Times New Roman" w:hAnsi="Times New Roman" w:cs="Times New Roman"/>
                <w:bCs/>
                <w:i/>
              </w:rPr>
            </w:pPr>
            <w:r w:rsidRPr="00B612FE">
              <w:rPr>
                <w:rFonts w:ascii="Times New Roman" w:eastAsia="Times New Roman" w:hAnsi="Times New Roman" w:cs="Times New Roman"/>
                <w:bCs/>
                <w:i/>
              </w:rPr>
              <w:t xml:space="preserve">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w:t>
            </w:r>
            <w:r w:rsidRPr="00B612FE">
              <w:rPr>
                <w:rFonts w:ascii="Times New Roman" w:eastAsia="Times New Roman" w:hAnsi="Times New Roman" w:cs="Times New Roman"/>
                <w:bCs/>
                <w:i/>
              </w:rPr>
              <w:lastRenderedPageBreak/>
              <w:t>повышения квалификации рабочих, служащих</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proofErr w:type="spellStart"/>
            <w:r>
              <w:rPr>
                <w:rFonts w:ascii="Times New Roman" w:hAnsi="Times New Roman" w:cs="Times New Roman"/>
              </w:rPr>
              <w:lastRenderedPageBreak/>
              <w:t>Эфиромасличник</w:t>
            </w:r>
            <w:proofErr w:type="spellEnd"/>
            <w:r>
              <w:rPr>
                <w:rFonts w:ascii="Times New Roman" w:hAnsi="Times New Roman" w:cs="Times New Roman"/>
              </w:rPr>
              <w:t xml:space="preserve">, бригадир эфиромасличной бригады </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Выполнение немеханизированных операций </w:t>
            </w:r>
            <w:r>
              <w:rPr>
                <w:rFonts w:ascii="Times New Roman" w:eastAsia="TimesNewRomanPSMT" w:hAnsi="Times New Roman" w:cs="Times New Roman"/>
              </w:rPr>
              <w:t>в технологическим цикле возделывания</w:t>
            </w:r>
            <w:r w:rsidRPr="002231EA">
              <w:rPr>
                <w:rFonts w:ascii="Times New Roman" w:hAnsi="Times New Roman" w:cs="Times New Roman"/>
              </w:rPr>
              <w:t xml:space="preserve"> эфиромасличных и лекарственных культур</w:t>
            </w:r>
            <w:r>
              <w:rPr>
                <w:rFonts w:ascii="Times New Roman" w:hAnsi="Times New Roman" w:cs="Times New Roman"/>
              </w:rPr>
              <w:t xml:space="preserve">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Выполнение немеханизированных операций по сортировке и доработке эфиромасличных и лекарственных растений для получения эфиромасличного и лекарственного сырья высокого качества</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rPr>
              <w:t xml:space="preserve">Организация выполнения простых немеханизированных операций </w:t>
            </w:r>
            <w:r>
              <w:rPr>
                <w:rFonts w:ascii="Times New Roman" w:hAnsi="Times New Roman" w:cs="Times New Roman"/>
              </w:rPr>
              <w:t xml:space="preserve">по </w:t>
            </w:r>
            <w:r>
              <w:rPr>
                <w:rFonts w:ascii="Times New Roman" w:hAnsi="Times New Roman" w:cs="Times New Roman"/>
              </w:rPr>
              <w:lastRenderedPageBreak/>
              <w:t>в</w:t>
            </w:r>
            <w:r w:rsidRPr="002231EA">
              <w:rPr>
                <w:rFonts w:ascii="Times New Roman" w:hAnsi="Times New Roman" w:cs="Times New Roman"/>
              </w:rPr>
              <w:t>ыращивани</w:t>
            </w:r>
            <w:r>
              <w:rPr>
                <w:rFonts w:ascii="Times New Roman" w:hAnsi="Times New Roman" w:cs="Times New Roman"/>
              </w:rPr>
              <w:t>ю</w:t>
            </w:r>
            <w:r w:rsidRPr="002231EA">
              <w:rPr>
                <w:rFonts w:ascii="Times New Roman" w:hAnsi="Times New Roman" w:cs="Times New Roman"/>
              </w:rPr>
              <w:t xml:space="preserve"> и первичн</w:t>
            </w:r>
            <w:r>
              <w:rPr>
                <w:rFonts w:ascii="Times New Roman" w:hAnsi="Times New Roman" w:cs="Times New Roman"/>
              </w:rPr>
              <w:t>ой</w:t>
            </w:r>
            <w:r w:rsidRPr="002231EA">
              <w:rPr>
                <w:rFonts w:ascii="Times New Roman" w:hAnsi="Times New Roman" w:cs="Times New Roman"/>
              </w:rPr>
              <w:t xml:space="preserve"> обработк</w:t>
            </w:r>
            <w:r>
              <w:rPr>
                <w:rFonts w:ascii="Times New Roman" w:hAnsi="Times New Roman" w:cs="Times New Roman"/>
              </w:rPr>
              <w:t>е</w:t>
            </w:r>
            <w:r w:rsidRPr="002231EA">
              <w:rPr>
                <w:rFonts w:ascii="Times New Roman" w:hAnsi="Times New Roman" w:cs="Times New Roman"/>
              </w:rPr>
              <w:t xml:space="preserve"> эфиромасличных и лекарственных культур</w:t>
            </w:r>
            <w:r>
              <w:rPr>
                <w:rFonts w:ascii="Times New Roman" w:hAnsi="Times New Roman"/>
              </w:rPr>
              <w:t xml:space="preserve"> рабочими с более низкой квалификацией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rPr>
            </w:pPr>
            <w:r>
              <w:rPr>
                <w:rFonts w:ascii="Times New Roman" w:hAnsi="Times New Roman" w:cs="Times New Roman"/>
              </w:rPr>
              <w:t>Регулирование технологических параметров</w:t>
            </w:r>
            <w:r w:rsidRPr="00FB5FA9">
              <w:rPr>
                <w:rFonts w:ascii="Times New Roman" w:hAnsi="Times New Roman" w:cs="Times New Roman"/>
                <w:vanish/>
              </w:rPr>
              <w:t>Осуществление контроля за качеством выполнения</w:t>
            </w:r>
            <w:r>
              <w:rPr>
                <w:rFonts w:ascii="Times New Roman" w:hAnsi="Times New Roman" w:cs="Times New Roman"/>
              </w:rPr>
              <w:t xml:space="preserve"> механизированных операций </w:t>
            </w:r>
            <w:r>
              <w:rPr>
                <w:rFonts w:ascii="Times New Roman" w:hAnsi="Times New Roman"/>
              </w:rPr>
              <w:t xml:space="preserve">по </w:t>
            </w:r>
            <w:r>
              <w:rPr>
                <w:rFonts w:ascii="Times New Roman" w:hAnsi="Times New Roman" w:cs="Times New Roman"/>
              </w:rPr>
              <w:t>в</w:t>
            </w:r>
            <w:r w:rsidRPr="002231EA">
              <w:rPr>
                <w:rFonts w:ascii="Times New Roman" w:hAnsi="Times New Roman" w:cs="Times New Roman"/>
              </w:rPr>
              <w:t>ыращивани</w:t>
            </w:r>
            <w:r>
              <w:rPr>
                <w:rFonts w:ascii="Times New Roman" w:hAnsi="Times New Roman" w:cs="Times New Roman"/>
              </w:rPr>
              <w:t>ю</w:t>
            </w:r>
            <w:r w:rsidRPr="002231EA">
              <w:rPr>
                <w:rFonts w:ascii="Times New Roman" w:hAnsi="Times New Roman" w:cs="Times New Roman"/>
              </w:rPr>
              <w:t xml:space="preserve"> и первичн</w:t>
            </w:r>
            <w:r>
              <w:rPr>
                <w:rFonts w:ascii="Times New Roman" w:hAnsi="Times New Roman" w:cs="Times New Roman"/>
              </w:rPr>
              <w:t>ой</w:t>
            </w:r>
            <w:r w:rsidRPr="002231EA">
              <w:rPr>
                <w:rFonts w:ascii="Times New Roman" w:hAnsi="Times New Roman" w:cs="Times New Roman"/>
              </w:rPr>
              <w:t xml:space="preserve"> обработк</w:t>
            </w:r>
            <w:r>
              <w:rPr>
                <w:rFonts w:ascii="Times New Roman" w:hAnsi="Times New Roman" w:cs="Times New Roman"/>
              </w:rPr>
              <w:t>е</w:t>
            </w:r>
            <w:r w:rsidRPr="002231EA">
              <w:rPr>
                <w:rFonts w:ascii="Times New Roman" w:hAnsi="Times New Roman" w:cs="Times New Roman"/>
              </w:rPr>
              <w:t xml:space="preserve"> эфиромасличных и лекарственных культур</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Хмелевод (4 уровень квалификации) </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Производство, хранение и первичная обработка продукции растениеводства</w:t>
            </w:r>
          </w:p>
        </w:tc>
        <w:tc>
          <w:tcPr>
            <w:tcW w:w="1985" w:type="dxa"/>
            <w:vMerge w:val="restart"/>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Выполнение работ по в</w:t>
            </w:r>
            <w:r w:rsidRPr="002231EA">
              <w:rPr>
                <w:rFonts w:ascii="Times New Roman" w:hAnsi="Times New Roman" w:cs="Times New Roman"/>
              </w:rPr>
              <w:t>ыращивани</w:t>
            </w:r>
            <w:r>
              <w:rPr>
                <w:rFonts w:ascii="Times New Roman" w:hAnsi="Times New Roman" w:cs="Times New Roman"/>
              </w:rPr>
              <w:t>ю</w:t>
            </w:r>
            <w:r w:rsidRPr="002231EA">
              <w:rPr>
                <w:rFonts w:ascii="Times New Roman" w:hAnsi="Times New Roman" w:cs="Times New Roman"/>
              </w:rPr>
              <w:t xml:space="preserve"> и первичн</w:t>
            </w:r>
            <w:r>
              <w:rPr>
                <w:rFonts w:ascii="Times New Roman" w:hAnsi="Times New Roman" w:cs="Times New Roman"/>
              </w:rPr>
              <w:t>ой</w:t>
            </w:r>
            <w:r w:rsidRPr="002231EA">
              <w:rPr>
                <w:rFonts w:ascii="Times New Roman" w:hAnsi="Times New Roman" w:cs="Times New Roman"/>
              </w:rPr>
              <w:t xml:space="preserve"> обработк</w:t>
            </w:r>
            <w:r>
              <w:rPr>
                <w:rFonts w:ascii="Times New Roman" w:hAnsi="Times New Roman" w:cs="Times New Roman"/>
              </w:rPr>
              <w:t>е хмеля</w:t>
            </w:r>
          </w:p>
        </w:tc>
        <w:tc>
          <w:tcPr>
            <w:tcW w:w="3856" w:type="dxa"/>
            <w:shd w:val="clear" w:color="auto" w:fill="auto"/>
          </w:tcPr>
          <w:p w:rsidR="00873A95" w:rsidRPr="00F94951" w:rsidRDefault="00873A95" w:rsidP="00873A95">
            <w:pPr>
              <w:rPr>
                <w:rFonts w:ascii="Times New Roman" w:eastAsia="TimesNewRomanPSMT" w:hAnsi="Times New Roman" w:cs="Times New Roman"/>
              </w:rPr>
            </w:pPr>
            <w:r>
              <w:rPr>
                <w:rFonts w:ascii="Times New Roman" w:hAnsi="Times New Roman" w:cs="Times New Roman"/>
              </w:rPr>
              <w:t xml:space="preserve">Выполнение немеханизированных операций по подготовке участков под закладку хмельников </w:t>
            </w:r>
          </w:p>
        </w:tc>
        <w:tc>
          <w:tcPr>
            <w:tcW w:w="2693" w:type="dxa"/>
            <w:vMerge w:val="restart"/>
            <w:shd w:val="clear" w:color="auto" w:fill="auto"/>
          </w:tcPr>
          <w:p w:rsidR="00873A95" w:rsidRPr="00BA13AD" w:rsidRDefault="00873A95" w:rsidP="00873A95">
            <w:pPr>
              <w:rPr>
                <w:rFonts w:ascii="Times New Roman" w:eastAsia="Times New Roman" w:hAnsi="Times New Roman" w:cs="Times New Roman"/>
                <w:bCs/>
              </w:rPr>
            </w:pPr>
            <w:r w:rsidRPr="00BA13AD">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B612FE" w:rsidRDefault="00873A95" w:rsidP="00873A95">
            <w:pPr>
              <w:rPr>
                <w:rFonts w:ascii="Times New Roman" w:eastAsia="Times New Roman" w:hAnsi="Times New Roman" w:cs="Times New Roman"/>
                <w:bCs/>
                <w:i/>
              </w:rPr>
            </w:pPr>
            <w:r w:rsidRPr="00B612FE">
              <w:rPr>
                <w:rFonts w:ascii="Times New Roman" w:eastAsia="Times New Roman" w:hAnsi="Times New Roman" w:cs="Times New Roman"/>
                <w:bCs/>
                <w:i/>
              </w:rPr>
              <w:t>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Хмелевод, бригадир хмелеводческой бригады</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Выполнение немеханизированных операций </w:t>
            </w:r>
            <w:r>
              <w:rPr>
                <w:rFonts w:ascii="Times New Roman" w:eastAsia="TimesNewRomanPSMT" w:hAnsi="Times New Roman" w:cs="Times New Roman"/>
              </w:rPr>
              <w:t xml:space="preserve">в технологическим цикле возделывания хмеля в соответствии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cs="Times New Roman"/>
              </w:rPr>
            </w:pPr>
            <w:r>
              <w:rPr>
                <w:rFonts w:ascii="Times New Roman" w:hAnsi="Times New Roman" w:cs="Times New Roman"/>
              </w:rPr>
              <w:t>Выполнение немеханизированных операций по первичной обработке хмеля для обеспечения сохранности и высокого качества продукции</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cs="Times New Roman"/>
              </w:rPr>
            </w:pPr>
            <w:r>
              <w:rPr>
                <w:rFonts w:ascii="Times New Roman" w:hAnsi="Times New Roman" w:cs="Times New Roman"/>
              </w:rPr>
              <w:t>Выполнение немеханизированных операций по очистке хмельников после уборки урожая</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cs="Times New Roman"/>
              </w:rPr>
            </w:pPr>
            <w:r>
              <w:rPr>
                <w:rFonts w:ascii="Times New Roman" w:hAnsi="Times New Roman" w:cs="Times New Roman"/>
              </w:rPr>
              <w:t xml:space="preserve">Выполнение немеханизированных операций по производству посадочного материала хмеля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cs="Times New Roman"/>
              </w:rPr>
            </w:pPr>
            <w:r>
              <w:rPr>
                <w:rFonts w:ascii="Times New Roman" w:hAnsi="Times New Roman"/>
              </w:rPr>
              <w:t xml:space="preserve">Организация выполнения простых немеханизированных операций по </w:t>
            </w:r>
            <w:r>
              <w:rPr>
                <w:rFonts w:ascii="Times New Roman" w:hAnsi="Times New Roman" w:cs="Times New Roman"/>
              </w:rPr>
              <w:t>выращиванию и</w:t>
            </w:r>
            <w:r w:rsidRPr="004121A3">
              <w:rPr>
                <w:rFonts w:ascii="Times New Roman" w:hAnsi="Times New Roman" w:cs="Times New Roman"/>
              </w:rPr>
              <w:t xml:space="preserve"> первичной </w:t>
            </w:r>
            <w:r>
              <w:rPr>
                <w:rFonts w:ascii="Times New Roman" w:hAnsi="Times New Roman" w:cs="Times New Roman"/>
              </w:rPr>
              <w:t>обработке</w:t>
            </w:r>
            <w:r w:rsidRPr="004121A3">
              <w:rPr>
                <w:rFonts w:ascii="Times New Roman" w:hAnsi="Times New Roman" w:cs="Times New Roman"/>
              </w:rPr>
              <w:t xml:space="preserve"> </w:t>
            </w:r>
            <w:r>
              <w:rPr>
                <w:rFonts w:ascii="Times New Roman" w:hAnsi="Times New Roman" w:cs="Times New Roman"/>
              </w:rPr>
              <w:t xml:space="preserve">хмеля </w:t>
            </w:r>
            <w:r>
              <w:rPr>
                <w:rFonts w:ascii="Times New Roman" w:hAnsi="Times New Roman"/>
              </w:rPr>
              <w:t>рабочими с более низкой квалификацией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cs="Times New Roman"/>
              </w:rPr>
            </w:pPr>
            <w:r>
              <w:rPr>
                <w:rFonts w:ascii="Times New Roman" w:hAnsi="Times New Roman" w:cs="Times New Roman"/>
              </w:rPr>
              <w:t>Регулирование технологических параметров</w:t>
            </w:r>
            <w:r w:rsidRPr="00FB5FA9">
              <w:rPr>
                <w:rFonts w:ascii="Times New Roman" w:hAnsi="Times New Roman" w:cs="Times New Roman"/>
                <w:vanish/>
              </w:rPr>
              <w:t>Осуществление контроля за качеством выполнения</w:t>
            </w:r>
            <w:r>
              <w:rPr>
                <w:rFonts w:ascii="Times New Roman" w:hAnsi="Times New Roman" w:cs="Times New Roman"/>
              </w:rPr>
              <w:t xml:space="preserve"> механизированных операций по в</w:t>
            </w:r>
            <w:r w:rsidRPr="002231EA">
              <w:rPr>
                <w:rFonts w:ascii="Times New Roman" w:hAnsi="Times New Roman" w:cs="Times New Roman"/>
              </w:rPr>
              <w:t>ыращивани</w:t>
            </w:r>
            <w:r>
              <w:rPr>
                <w:rFonts w:ascii="Times New Roman" w:hAnsi="Times New Roman" w:cs="Times New Roman"/>
              </w:rPr>
              <w:t>ю</w:t>
            </w:r>
            <w:r w:rsidRPr="002231EA">
              <w:rPr>
                <w:rFonts w:ascii="Times New Roman" w:hAnsi="Times New Roman" w:cs="Times New Roman"/>
              </w:rPr>
              <w:t xml:space="preserve"> и первичн</w:t>
            </w:r>
            <w:r>
              <w:rPr>
                <w:rFonts w:ascii="Times New Roman" w:hAnsi="Times New Roman" w:cs="Times New Roman"/>
              </w:rPr>
              <w:t>ой</w:t>
            </w:r>
            <w:r w:rsidRPr="002231EA">
              <w:rPr>
                <w:rFonts w:ascii="Times New Roman" w:hAnsi="Times New Roman" w:cs="Times New Roman"/>
              </w:rPr>
              <w:t xml:space="preserve"> обработк</w:t>
            </w:r>
            <w:r>
              <w:rPr>
                <w:rFonts w:ascii="Times New Roman" w:hAnsi="Times New Roman" w:cs="Times New Roman"/>
              </w:rPr>
              <w:t>е хмеля</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Чаевод (4 уровень квалификации) </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Производство, хранение и первичная обработка продукции растениеводства</w:t>
            </w:r>
          </w:p>
        </w:tc>
        <w:tc>
          <w:tcPr>
            <w:tcW w:w="1985" w:type="dxa"/>
            <w:vMerge w:val="restart"/>
            <w:shd w:val="clear" w:color="auto" w:fill="auto"/>
          </w:tcPr>
          <w:p w:rsidR="00873A95" w:rsidRDefault="00873A95" w:rsidP="00873A95">
            <w:pPr>
              <w:rPr>
                <w:rFonts w:ascii="Times New Roman" w:hAnsi="Times New Roman" w:cs="Times New Roman"/>
                <w:i/>
              </w:rPr>
            </w:pPr>
            <w:r>
              <w:rPr>
                <w:rFonts w:ascii="Times New Roman" w:hAnsi="Times New Roman" w:cs="Times New Roman"/>
              </w:rPr>
              <w:t>Выполнение работ по в</w:t>
            </w:r>
            <w:r w:rsidRPr="002231EA">
              <w:rPr>
                <w:rFonts w:ascii="Times New Roman" w:hAnsi="Times New Roman" w:cs="Times New Roman"/>
              </w:rPr>
              <w:t>ыращивани</w:t>
            </w:r>
            <w:r>
              <w:rPr>
                <w:rFonts w:ascii="Times New Roman" w:hAnsi="Times New Roman" w:cs="Times New Roman"/>
              </w:rPr>
              <w:t>ю</w:t>
            </w:r>
            <w:r w:rsidRPr="002231EA">
              <w:rPr>
                <w:rFonts w:ascii="Times New Roman" w:hAnsi="Times New Roman" w:cs="Times New Roman"/>
              </w:rPr>
              <w:t xml:space="preserve"> </w:t>
            </w:r>
            <w:r>
              <w:rPr>
                <w:rFonts w:ascii="Times New Roman" w:hAnsi="Times New Roman" w:cs="Times New Roman"/>
              </w:rPr>
              <w:t>чая</w:t>
            </w:r>
          </w:p>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D11FF5" w:rsidRDefault="00873A95" w:rsidP="00873A95">
            <w:pPr>
              <w:rPr>
                <w:rFonts w:ascii="Times New Roman" w:hAnsi="Times New Roman" w:cs="Times New Roman"/>
              </w:rPr>
            </w:pPr>
            <w:r>
              <w:rPr>
                <w:rFonts w:ascii="Times New Roman" w:hAnsi="Times New Roman" w:cs="Times New Roman"/>
              </w:rPr>
              <w:t xml:space="preserve">Выполнение немеханизированных операций по подготовке почвы, внесению удобрений, применению средств защиты растений в соответствии с </w:t>
            </w:r>
            <w:r>
              <w:rPr>
                <w:rFonts w:ascii="Times New Roman" w:hAnsi="Times New Roman"/>
              </w:rPr>
              <w:t>технологией возделывания чая</w:t>
            </w:r>
          </w:p>
        </w:tc>
        <w:tc>
          <w:tcPr>
            <w:tcW w:w="2693" w:type="dxa"/>
            <w:vMerge w:val="restart"/>
            <w:shd w:val="clear" w:color="auto" w:fill="auto"/>
          </w:tcPr>
          <w:p w:rsidR="00873A95" w:rsidRPr="00BA13AD" w:rsidRDefault="00873A95" w:rsidP="00873A95">
            <w:pPr>
              <w:rPr>
                <w:rFonts w:ascii="Times New Roman" w:eastAsia="Times New Roman" w:hAnsi="Times New Roman" w:cs="Times New Roman"/>
                <w:bCs/>
              </w:rPr>
            </w:pPr>
            <w:r w:rsidRPr="00BA13AD">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B612FE" w:rsidRDefault="00873A95" w:rsidP="00873A95">
            <w:pPr>
              <w:rPr>
                <w:rFonts w:ascii="Times New Roman" w:eastAsia="Times New Roman" w:hAnsi="Times New Roman" w:cs="Times New Roman"/>
                <w:bCs/>
                <w:i/>
              </w:rPr>
            </w:pPr>
            <w:r w:rsidRPr="00B612FE">
              <w:rPr>
                <w:rFonts w:ascii="Times New Roman" w:eastAsia="Times New Roman" w:hAnsi="Times New Roman" w:cs="Times New Roman"/>
                <w:bCs/>
                <w:i/>
              </w:rPr>
              <w:t>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Чаевод, бригадир чаеводческой бригады</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Выполнение немеханизированных операций по посеву (при закладке плантаций семенами), посадке чая (при закладке и реконструкции плантаций саженцами) в соответствии с технологией возделывания</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немеханизированных операций по подрезке и формовке чайных кустов, уходу за чаем в процессе вегетации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Осуществление сбора и сортировки чайного листа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немеханизированных операций по получению саженцев чая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cs="Times New Roman"/>
              </w:rPr>
            </w:pPr>
            <w:r>
              <w:rPr>
                <w:rFonts w:ascii="Times New Roman" w:hAnsi="Times New Roman"/>
              </w:rPr>
              <w:t xml:space="preserve">Организация выполнения простых немеханизированных операций по </w:t>
            </w:r>
            <w:r>
              <w:rPr>
                <w:rFonts w:ascii="Times New Roman" w:hAnsi="Times New Roman" w:cs="Times New Roman"/>
              </w:rPr>
              <w:t xml:space="preserve">выращиванию чая </w:t>
            </w:r>
            <w:r>
              <w:rPr>
                <w:rFonts w:ascii="Times New Roman" w:hAnsi="Times New Roman"/>
              </w:rPr>
              <w:t>рабочими с более низкой квалификацией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cs="Times New Roman"/>
              </w:rPr>
            </w:pPr>
            <w:r>
              <w:rPr>
                <w:rFonts w:ascii="Times New Roman" w:hAnsi="Times New Roman" w:cs="Times New Roman"/>
              </w:rPr>
              <w:t>Регулирование технологических параметров</w:t>
            </w:r>
            <w:r w:rsidRPr="00FB5FA9">
              <w:rPr>
                <w:rFonts w:ascii="Times New Roman" w:hAnsi="Times New Roman" w:cs="Times New Roman"/>
                <w:vanish/>
              </w:rPr>
              <w:t>Осуществление контроля за качеством выполнения</w:t>
            </w:r>
            <w:r>
              <w:rPr>
                <w:rFonts w:ascii="Times New Roman" w:hAnsi="Times New Roman" w:cs="Times New Roman"/>
              </w:rPr>
              <w:t xml:space="preserve"> механизированных операций по в</w:t>
            </w:r>
            <w:r w:rsidRPr="002231EA">
              <w:rPr>
                <w:rFonts w:ascii="Times New Roman" w:hAnsi="Times New Roman" w:cs="Times New Roman"/>
              </w:rPr>
              <w:t>ыращивани</w:t>
            </w:r>
            <w:r>
              <w:rPr>
                <w:rFonts w:ascii="Times New Roman" w:hAnsi="Times New Roman" w:cs="Times New Roman"/>
              </w:rPr>
              <w:t>ю</w:t>
            </w:r>
            <w:r w:rsidRPr="002231EA">
              <w:rPr>
                <w:rFonts w:ascii="Times New Roman" w:hAnsi="Times New Roman" w:cs="Times New Roman"/>
              </w:rPr>
              <w:t xml:space="preserve"> </w:t>
            </w:r>
            <w:r>
              <w:rPr>
                <w:rFonts w:ascii="Times New Roman" w:hAnsi="Times New Roman" w:cs="Times New Roman"/>
              </w:rPr>
              <w:t>чая</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Default="00873A95" w:rsidP="00873A95">
            <w:pPr>
              <w:autoSpaceDE w:val="0"/>
              <w:autoSpaceDN w:val="0"/>
              <w:adjustRightInd w:val="0"/>
              <w:rPr>
                <w:rFonts w:ascii="Times New Roman" w:hAnsi="Times New Roman" w:cs="Times New Roman"/>
                <w:i/>
                <w:shd w:val="clear" w:color="auto" w:fill="FAFAFA"/>
              </w:rPr>
            </w:pPr>
            <w:r>
              <w:rPr>
                <w:rFonts w:ascii="Times New Roman" w:hAnsi="Times New Roman" w:cs="Times New Roman"/>
              </w:rPr>
              <w:lastRenderedPageBreak/>
              <w:t xml:space="preserve">Овощевод (4 уровень квалификации) </w:t>
            </w:r>
          </w:p>
          <w:p w:rsidR="00873A95" w:rsidRPr="002231EA" w:rsidRDefault="00873A95" w:rsidP="00873A95">
            <w:pPr>
              <w:jc w:val="center"/>
              <w:rPr>
                <w:rFonts w:ascii="Times New Roman" w:hAnsi="Times New Roman" w:cs="Times New Roman"/>
              </w:rPr>
            </w:pP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Производство, хранение и первичная обработка продукции растениеводства</w:t>
            </w:r>
          </w:p>
        </w:tc>
        <w:tc>
          <w:tcPr>
            <w:tcW w:w="1985" w:type="dxa"/>
            <w:vMerge w:val="restart"/>
            <w:shd w:val="clear" w:color="auto" w:fill="auto"/>
          </w:tcPr>
          <w:p w:rsidR="00873A95" w:rsidRDefault="00873A95" w:rsidP="00873A95">
            <w:pPr>
              <w:rPr>
                <w:rFonts w:ascii="Times New Roman" w:hAnsi="Times New Roman" w:cs="Times New Roman"/>
              </w:rPr>
            </w:pPr>
            <w:r w:rsidRPr="0089673F">
              <w:rPr>
                <w:rFonts w:ascii="Times New Roman" w:hAnsi="Times New Roman" w:cs="Times New Roman"/>
              </w:rPr>
              <w:t xml:space="preserve">Выполнение работ по </w:t>
            </w:r>
            <w:r>
              <w:rPr>
                <w:rFonts w:ascii="Times New Roman" w:hAnsi="Times New Roman" w:cs="Times New Roman"/>
              </w:rPr>
              <w:t>выращиванию</w:t>
            </w:r>
            <w:r w:rsidRPr="0089673F">
              <w:rPr>
                <w:rFonts w:ascii="Times New Roman" w:hAnsi="Times New Roman" w:cs="Times New Roman"/>
              </w:rPr>
              <w:t xml:space="preserve"> овощных культур в </w:t>
            </w:r>
            <w:r>
              <w:rPr>
                <w:rFonts w:ascii="Times New Roman" w:hAnsi="Times New Roman" w:cs="Times New Roman"/>
              </w:rPr>
              <w:t>открытом и защищенном грунте</w:t>
            </w:r>
          </w:p>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Подготовка культивационных сооружений, оборудования, субстратов, питательных растворов для выращивания овощных культур (рассады овощных культур)</w:t>
            </w:r>
          </w:p>
        </w:tc>
        <w:tc>
          <w:tcPr>
            <w:tcW w:w="2693" w:type="dxa"/>
            <w:vMerge w:val="restart"/>
            <w:shd w:val="clear" w:color="auto" w:fill="auto"/>
          </w:tcPr>
          <w:p w:rsidR="00873A95" w:rsidRPr="00BA13AD" w:rsidRDefault="00873A95" w:rsidP="00873A95">
            <w:pPr>
              <w:rPr>
                <w:rFonts w:ascii="Times New Roman" w:eastAsia="Times New Roman" w:hAnsi="Times New Roman" w:cs="Times New Roman"/>
                <w:bCs/>
              </w:rPr>
            </w:pPr>
            <w:r w:rsidRPr="00BA13AD">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B612FE" w:rsidRDefault="00873A95" w:rsidP="00873A95">
            <w:pPr>
              <w:rPr>
                <w:rFonts w:ascii="Times New Roman" w:eastAsia="Times New Roman" w:hAnsi="Times New Roman" w:cs="Times New Roman"/>
                <w:bCs/>
                <w:i/>
              </w:rPr>
            </w:pPr>
            <w:r w:rsidRPr="00B612FE">
              <w:rPr>
                <w:rFonts w:ascii="Times New Roman" w:eastAsia="Times New Roman" w:hAnsi="Times New Roman" w:cs="Times New Roman"/>
                <w:bCs/>
                <w:i/>
              </w:rPr>
              <w:t>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Овощевод, бригадир овощеводческой бригады</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Выполнение немеханизированных операций по подготовке почвы, внесению удобрений, применению средств защиты растений в соответствии с технологиями возделывания овощных культур</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Выполнение немеханизированных операций по подготовке семян, рассады и посеву, посадке овощных культур (рассады овощных культур) в соответствии с технологиями их возделывания</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45AD3" w:rsidRDefault="00873A95" w:rsidP="00873A95">
            <w:pPr>
              <w:pStyle w:val="affe"/>
              <w:rPr>
                <w:rFonts w:ascii="Times New Roman" w:hAnsi="Times New Roman"/>
                <w:sz w:val="24"/>
                <w:szCs w:val="24"/>
              </w:rPr>
            </w:pPr>
            <w:r>
              <w:rPr>
                <w:rFonts w:ascii="Times New Roman" w:hAnsi="Times New Roman"/>
                <w:sz w:val="24"/>
                <w:szCs w:val="24"/>
              </w:rPr>
              <w:t>Выполнение немеханизированных операций по уходу за рассадой овощных культур в соответствии с технологиями возделывания</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немеханизированных операций по уходу в течение вегетации, уборке, первичной обработке овощных культур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 xml:space="preserve">Очистка культивационных сооружений и инвентаря после завершения вегетационного сезона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Организация выполнения простых немеханизированных операций по выращиванию</w:t>
            </w:r>
            <w:r w:rsidRPr="0089673F">
              <w:rPr>
                <w:rFonts w:ascii="Times New Roman" w:hAnsi="Times New Roman"/>
                <w:sz w:val="24"/>
                <w:szCs w:val="24"/>
              </w:rPr>
              <w:t xml:space="preserve"> овощных культур в </w:t>
            </w:r>
            <w:r>
              <w:rPr>
                <w:rFonts w:ascii="Times New Roman" w:hAnsi="Times New Roman"/>
                <w:sz w:val="24"/>
                <w:szCs w:val="24"/>
              </w:rPr>
              <w:t>открытом и защищенном грунте</w:t>
            </w:r>
            <w:r w:rsidRPr="004121A3">
              <w:rPr>
                <w:rFonts w:ascii="Times New Roman" w:hAnsi="Times New Roman"/>
                <w:sz w:val="24"/>
                <w:szCs w:val="24"/>
              </w:rPr>
              <w:t xml:space="preserve"> </w:t>
            </w:r>
            <w:r>
              <w:rPr>
                <w:rFonts w:ascii="Times New Roman" w:hAnsi="Times New Roman"/>
                <w:sz w:val="24"/>
                <w:szCs w:val="24"/>
              </w:rPr>
              <w:lastRenderedPageBreak/>
              <w:t>рабочими с более низкой квалификацией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Регулирование технологических параметров</w:t>
            </w:r>
            <w:r w:rsidRPr="00FB5FA9">
              <w:rPr>
                <w:rFonts w:ascii="Times New Roman" w:hAnsi="Times New Roman"/>
                <w:vanish/>
                <w:sz w:val="24"/>
                <w:szCs w:val="24"/>
              </w:rPr>
              <w:t>Осуществление контроля за качеством выполнения</w:t>
            </w:r>
            <w:r>
              <w:rPr>
                <w:rFonts w:ascii="Times New Roman" w:hAnsi="Times New Roman"/>
                <w:sz w:val="24"/>
                <w:szCs w:val="24"/>
              </w:rPr>
              <w:t xml:space="preserve"> механизированных (автоматизированных) операций по выращиванию</w:t>
            </w:r>
            <w:r w:rsidRPr="0089673F">
              <w:rPr>
                <w:rFonts w:ascii="Times New Roman" w:hAnsi="Times New Roman"/>
                <w:sz w:val="24"/>
                <w:szCs w:val="24"/>
              </w:rPr>
              <w:t xml:space="preserve"> овощных культур в </w:t>
            </w:r>
            <w:r>
              <w:rPr>
                <w:rFonts w:ascii="Times New Roman" w:hAnsi="Times New Roman"/>
                <w:sz w:val="24"/>
                <w:szCs w:val="24"/>
              </w:rPr>
              <w:t>открытом и защищенном грунте</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Виноградарь-</w:t>
            </w:r>
            <w:proofErr w:type="spellStart"/>
            <w:r>
              <w:rPr>
                <w:rFonts w:ascii="Times New Roman" w:hAnsi="Times New Roman" w:cs="Times New Roman"/>
              </w:rPr>
              <w:t>питомниковод</w:t>
            </w:r>
            <w:proofErr w:type="spellEnd"/>
            <w:r>
              <w:rPr>
                <w:rFonts w:ascii="Times New Roman" w:hAnsi="Times New Roman" w:cs="Times New Roman"/>
              </w:rPr>
              <w:t xml:space="preserve"> (4 уровень квалификации) </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Производство, хранение и первичная обработка продукции растениеводства</w:t>
            </w:r>
          </w:p>
        </w:tc>
        <w:tc>
          <w:tcPr>
            <w:tcW w:w="1985" w:type="dxa"/>
            <w:vMerge w:val="restart"/>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sidRPr="008C7A97">
              <w:rPr>
                <w:rFonts w:ascii="Times New Roman" w:hAnsi="Times New Roman" w:cs="Times New Roman"/>
              </w:rPr>
              <w:t>Выполнение работ по производству посадочного материала винограда</w:t>
            </w: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немеханизированных операций по подготовке почвы, внесению удобрений, применению средств защиты растений при закладке маточника и школки </w:t>
            </w:r>
          </w:p>
        </w:tc>
        <w:tc>
          <w:tcPr>
            <w:tcW w:w="2693" w:type="dxa"/>
            <w:vMerge w:val="restart"/>
            <w:shd w:val="clear" w:color="auto" w:fill="auto"/>
          </w:tcPr>
          <w:p w:rsidR="00873A95" w:rsidRPr="00BA13AD" w:rsidRDefault="00873A95" w:rsidP="00873A95">
            <w:pPr>
              <w:rPr>
                <w:rFonts w:ascii="Times New Roman" w:eastAsia="Times New Roman" w:hAnsi="Times New Roman" w:cs="Times New Roman"/>
                <w:bCs/>
              </w:rPr>
            </w:pPr>
            <w:r w:rsidRPr="00BA13AD">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B612FE" w:rsidRDefault="00873A95" w:rsidP="00873A95">
            <w:pPr>
              <w:rPr>
                <w:rFonts w:ascii="Times New Roman" w:eastAsia="Times New Roman" w:hAnsi="Times New Roman" w:cs="Times New Roman"/>
                <w:bCs/>
                <w:i/>
              </w:rPr>
            </w:pPr>
            <w:r w:rsidRPr="00B612FE">
              <w:rPr>
                <w:rFonts w:ascii="Times New Roman" w:eastAsia="Times New Roman" w:hAnsi="Times New Roman" w:cs="Times New Roman"/>
                <w:bCs/>
                <w:i/>
              </w:rPr>
              <w:t>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jc w:val="both"/>
              <w:rPr>
                <w:rFonts w:ascii="Times New Roman" w:hAnsi="Times New Roman" w:cs="Times New Roman"/>
              </w:rPr>
            </w:pPr>
            <w:r>
              <w:rPr>
                <w:rFonts w:ascii="Times New Roman" w:hAnsi="Times New Roman" w:cs="Times New Roman"/>
              </w:rPr>
              <w:t>Виноградарь-</w:t>
            </w:r>
            <w:proofErr w:type="spellStart"/>
            <w:r>
              <w:rPr>
                <w:rFonts w:ascii="Times New Roman" w:hAnsi="Times New Roman" w:cs="Times New Roman"/>
              </w:rPr>
              <w:t>питомниковод</w:t>
            </w:r>
            <w:proofErr w:type="spellEnd"/>
            <w:r>
              <w:rPr>
                <w:rFonts w:ascii="Times New Roman" w:hAnsi="Times New Roman" w:cs="Times New Roman"/>
              </w:rPr>
              <w:t xml:space="preserve">, бригадир </w:t>
            </w:r>
            <w:proofErr w:type="spellStart"/>
            <w:r>
              <w:rPr>
                <w:rFonts w:ascii="Times New Roman" w:hAnsi="Times New Roman" w:cs="Times New Roman"/>
              </w:rPr>
              <w:t>питомниководческой</w:t>
            </w:r>
            <w:proofErr w:type="spellEnd"/>
            <w:r>
              <w:rPr>
                <w:rFonts w:ascii="Times New Roman" w:hAnsi="Times New Roman" w:cs="Times New Roman"/>
              </w:rPr>
              <w:t xml:space="preserve"> бригады </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немеханизированных операций по посадке и уходу за маточными насаждениями, заготовке и хранению черенков винограда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Проведение прививки, </w:t>
            </w:r>
            <w:proofErr w:type="spellStart"/>
            <w:r>
              <w:rPr>
                <w:rFonts w:ascii="Times New Roman" w:hAnsi="Times New Roman"/>
                <w:sz w:val="24"/>
                <w:szCs w:val="24"/>
              </w:rPr>
              <w:t>парафинирования</w:t>
            </w:r>
            <w:proofErr w:type="spellEnd"/>
            <w:r>
              <w:rPr>
                <w:rFonts w:ascii="Times New Roman" w:hAnsi="Times New Roman"/>
                <w:sz w:val="24"/>
                <w:szCs w:val="24"/>
              </w:rPr>
              <w:t xml:space="preserve">, стратификации, закалки привитых черенков и </w:t>
            </w:r>
            <w:proofErr w:type="spellStart"/>
            <w:r>
              <w:rPr>
                <w:rFonts w:ascii="Times New Roman" w:hAnsi="Times New Roman"/>
                <w:sz w:val="24"/>
                <w:szCs w:val="24"/>
              </w:rPr>
              <w:t>предпосадочной</w:t>
            </w:r>
            <w:proofErr w:type="spellEnd"/>
            <w:r>
              <w:rPr>
                <w:rFonts w:ascii="Times New Roman" w:hAnsi="Times New Roman"/>
                <w:sz w:val="24"/>
                <w:szCs w:val="24"/>
              </w:rPr>
              <w:t xml:space="preserve"> подготовки черенков, </w:t>
            </w:r>
            <w:r>
              <w:rPr>
                <w:rFonts w:ascii="Times New Roman" w:hAnsi="Times New Roman"/>
                <w:color w:val="000000"/>
                <w:sz w:val="24"/>
                <w:szCs w:val="24"/>
              </w:rPr>
              <w:t>предназначенных для выращивания</w:t>
            </w:r>
            <w:r w:rsidRPr="0074204F">
              <w:rPr>
                <w:rFonts w:ascii="Times New Roman" w:hAnsi="Times New Roman"/>
                <w:color w:val="000000"/>
                <w:sz w:val="24"/>
                <w:szCs w:val="24"/>
              </w:rPr>
              <w:t xml:space="preserve"> корнесобственных саженцев</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Выполнение немеханизированных операций по посадке черенков и уходу за привитыми и корнесобственными саженцами, их выкопке и упаковке</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rPr>
              <w:t xml:space="preserve">Организация выполнения простых немеханизированных операций </w:t>
            </w:r>
            <w:r>
              <w:rPr>
                <w:rFonts w:ascii="Times New Roman" w:hAnsi="Times New Roman" w:cs="Times New Roman"/>
              </w:rPr>
              <w:t>по производству посадочного материала винограда в питомниках</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rPr>
            </w:pPr>
            <w:r>
              <w:rPr>
                <w:rFonts w:ascii="Times New Roman" w:hAnsi="Times New Roman" w:cs="Times New Roman"/>
              </w:rPr>
              <w:t>Регулирование технологических параметров</w:t>
            </w:r>
            <w:r w:rsidRPr="00FB5FA9">
              <w:rPr>
                <w:rFonts w:ascii="Times New Roman" w:hAnsi="Times New Roman" w:cs="Times New Roman"/>
                <w:vanish/>
              </w:rPr>
              <w:t>Осуществление контроля за качеством выполнения</w:t>
            </w:r>
            <w:r>
              <w:rPr>
                <w:rFonts w:ascii="Times New Roman" w:hAnsi="Times New Roman" w:cs="Times New Roman"/>
              </w:rPr>
              <w:t xml:space="preserve"> механизированных операций </w:t>
            </w:r>
            <w:r>
              <w:rPr>
                <w:rFonts w:ascii="Times New Roman" w:hAnsi="Times New Roman"/>
              </w:rPr>
              <w:t xml:space="preserve">по </w:t>
            </w:r>
            <w:r>
              <w:rPr>
                <w:rFonts w:ascii="Times New Roman" w:hAnsi="Times New Roman" w:cs="Times New Roman"/>
              </w:rPr>
              <w:t xml:space="preserve">производству посадочного материала винограда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Виноградарь (4 уровень квалификации) </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Производство, хранение и первичная обработка продукции растениеводства</w:t>
            </w:r>
          </w:p>
        </w:tc>
        <w:tc>
          <w:tcPr>
            <w:tcW w:w="1985" w:type="dxa"/>
            <w:vMerge w:val="restart"/>
            <w:shd w:val="clear" w:color="auto" w:fill="auto"/>
          </w:tcPr>
          <w:p w:rsidR="00873A95" w:rsidRDefault="00873A95" w:rsidP="00873A95">
            <w:pPr>
              <w:rPr>
                <w:rFonts w:ascii="Times New Roman" w:hAnsi="Times New Roman" w:cs="Times New Roman"/>
                <w:i/>
              </w:rPr>
            </w:pPr>
            <w:r>
              <w:rPr>
                <w:rFonts w:ascii="Times New Roman" w:hAnsi="Times New Roman" w:cs="Times New Roman"/>
              </w:rPr>
              <w:t>Выполнение работ по в</w:t>
            </w:r>
            <w:r w:rsidRPr="002231EA">
              <w:rPr>
                <w:rFonts w:ascii="Times New Roman" w:hAnsi="Times New Roman" w:cs="Times New Roman"/>
              </w:rPr>
              <w:t>ыращивани</w:t>
            </w:r>
            <w:r>
              <w:rPr>
                <w:rFonts w:ascii="Times New Roman" w:hAnsi="Times New Roman" w:cs="Times New Roman"/>
              </w:rPr>
              <w:t>ю</w:t>
            </w:r>
            <w:r w:rsidRPr="002231EA">
              <w:rPr>
                <w:rFonts w:ascii="Times New Roman" w:hAnsi="Times New Roman" w:cs="Times New Roman"/>
              </w:rPr>
              <w:t xml:space="preserve"> </w:t>
            </w:r>
            <w:r>
              <w:rPr>
                <w:rFonts w:ascii="Times New Roman" w:hAnsi="Times New Roman" w:cs="Times New Roman"/>
              </w:rPr>
              <w:t>винограда</w:t>
            </w:r>
          </w:p>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Выполнение немеханизированных операций по подготовке почвы, внесению удобрений, применению средств защиты растений в соответствии с технологиями закладки виноградников и возделывания винограда</w:t>
            </w:r>
          </w:p>
        </w:tc>
        <w:tc>
          <w:tcPr>
            <w:tcW w:w="2693" w:type="dxa"/>
            <w:vMerge w:val="restart"/>
            <w:shd w:val="clear" w:color="auto" w:fill="auto"/>
          </w:tcPr>
          <w:p w:rsidR="00873A95" w:rsidRPr="00BA13AD" w:rsidRDefault="00873A95" w:rsidP="00873A95">
            <w:pPr>
              <w:rPr>
                <w:rFonts w:ascii="Times New Roman" w:eastAsia="Times New Roman" w:hAnsi="Times New Roman" w:cs="Times New Roman"/>
                <w:bCs/>
              </w:rPr>
            </w:pPr>
            <w:r w:rsidRPr="00BA13AD">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B612FE" w:rsidRDefault="00873A95" w:rsidP="00873A95">
            <w:pPr>
              <w:rPr>
                <w:rFonts w:ascii="Times New Roman" w:eastAsia="Times New Roman" w:hAnsi="Times New Roman" w:cs="Times New Roman"/>
                <w:bCs/>
                <w:i/>
              </w:rPr>
            </w:pPr>
            <w:r w:rsidRPr="00B612FE">
              <w:rPr>
                <w:rFonts w:ascii="Times New Roman" w:eastAsia="Times New Roman" w:hAnsi="Times New Roman" w:cs="Times New Roman"/>
                <w:bCs/>
                <w:i/>
              </w:rPr>
              <w:t>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Виноградарь, бригадир бригады по выращиванию винограда </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Выполнение немеханизированных операций по подготовке к посадке и посадке саженцев винограда при закладке и реконструкции виноградников</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Выполнение работ по устройству шпалеры, разбивке виноградника на загонки, формированию кустов винограда в соответствии с технологией возделывания</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Выполнение немеханизированных операций по уходу за виноградом в течение вегетации в соответствии с технологией возделывания и его уборке</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Организация выполнения простых немеханизированных операций по выращиванию винограда рабочими с более низкой квалификацией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Регулирование технологических параметров</w:t>
            </w:r>
            <w:r w:rsidRPr="00FB5FA9">
              <w:rPr>
                <w:rFonts w:ascii="Times New Roman" w:hAnsi="Times New Roman" w:cs="Times New Roman"/>
                <w:vanish/>
              </w:rPr>
              <w:t>Осуществление контроля за качеством выполнения</w:t>
            </w:r>
            <w:r>
              <w:rPr>
                <w:rFonts w:ascii="Times New Roman" w:hAnsi="Times New Roman" w:cs="Times New Roman"/>
              </w:rPr>
              <w:t xml:space="preserve"> механизированных операций </w:t>
            </w:r>
            <w:r>
              <w:rPr>
                <w:rFonts w:ascii="Times New Roman" w:hAnsi="Times New Roman"/>
              </w:rPr>
              <w:t xml:space="preserve">по </w:t>
            </w:r>
            <w:r>
              <w:rPr>
                <w:rFonts w:ascii="Times New Roman" w:hAnsi="Times New Roman" w:cs="Times New Roman"/>
              </w:rPr>
              <w:t xml:space="preserve">выращиванию </w:t>
            </w:r>
            <w:r>
              <w:rPr>
                <w:rFonts w:ascii="Times New Roman" w:hAnsi="Times New Roman" w:cs="Times New Roman"/>
              </w:rPr>
              <w:lastRenderedPageBreak/>
              <w:t>винограда</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Садовод-</w:t>
            </w:r>
            <w:proofErr w:type="spellStart"/>
            <w:r>
              <w:rPr>
                <w:rFonts w:ascii="Times New Roman" w:hAnsi="Times New Roman" w:cs="Times New Roman"/>
              </w:rPr>
              <w:t>питомниковод</w:t>
            </w:r>
            <w:proofErr w:type="spellEnd"/>
            <w:r>
              <w:rPr>
                <w:rFonts w:ascii="Times New Roman" w:hAnsi="Times New Roman" w:cs="Times New Roman"/>
              </w:rPr>
              <w:t xml:space="preserve"> (4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Производство, хранение и первичная обработка продукции растениеводства</w:t>
            </w:r>
          </w:p>
        </w:tc>
        <w:tc>
          <w:tcPr>
            <w:tcW w:w="1985" w:type="dxa"/>
            <w:vMerge w:val="restart"/>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sidRPr="008C7A97">
              <w:rPr>
                <w:rFonts w:ascii="Times New Roman" w:hAnsi="Times New Roman" w:cs="Times New Roman"/>
              </w:rPr>
              <w:t xml:space="preserve">Выполнение работ по производству посадочного материала </w:t>
            </w:r>
            <w:r>
              <w:rPr>
                <w:rFonts w:ascii="Times New Roman" w:hAnsi="Times New Roman" w:cs="Times New Roman"/>
              </w:rPr>
              <w:t>плодовых, ягодных культур и декоративных культур</w:t>
            </w: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Выполнение немеханизированных операций по подготовке почвы, внесению удобрений, применению средств защиты растений при закладке различных участков питомника в соответствии с их спецификой</w:t>
            </w:r>
          </w:p>
        </w:tc>
        <w:tc>
          <w:tcPr>
            <w:tcW w:w="2693" w:type="dxa"/>
            <w:vMerge w:val="restart"/>
            <w:shd w:val="clear" w:color="auto" w:fill="auto"/>
          </w:tcPr>
          <w:p w:rsidR="00873A95" w:rsidRPr="00B3625C" w:rsidRDefault="00873A95" w:rsidP="00873A95">
            <w:pPr>
              <w:rPr>
                <w:rFonts w:ascii="Times New Roman" w:eastAsia="Times New Roman" w:hAnsi="Times New Roman" w:cs="Times New Roman"/>
                <w:bCs/>
                <w:i/>
              </w:rPr>
            </w:pPr>
            <w:r w:rsidRPr="00B3625C">
              <w:rPr>
                <w:rFonts w:ascii="Times New Roman" w:eastAsia="Times New Roman" w:hAnsi="Times New Roman" w:cs="Times New Roman"/>
                <w:bCs/>
                <w:i/>
              </w:rPr>
              <w:t>Образовательные программы среднего профессионального образования - программы подготовки квалифицированных рабочих</w:t>
            </w:r>
            <w:r w:rsidRPr="00BA13AD">
              <w:rPr>
                <w:rFonts w:ascii="Times New Roman" w:eastAsia="Times New Roman" w:hAnsi="Times New Roman" w:cs="Times New Roman"/>
                <w:bCs/>
              </w:rPr>
              <w:t xml:space="preserve"> </w:t>
            </w:r>
            <w:r w:rsidRPr="00B3625C">
              <w:rPr>
                <w:rFonts w:ascii="Times New Roman" w:eastAsia="Times New Roman" w:hAnsi="Times New Roman" w:cs="Times New Roman"/>
                <w:bCs/>
                <w:i/>
              </w:rPr>
              <w:t>(служащих)</w:t>
            </w:r>
          </w:p>
          <w:p w:rsidR="00873A95" w:rsidRPr="002322E3" w:rsidRDefault="00873A95" w:rsidP="00873A95">
            <w:pPr>
              <w:rPr>
                <w:rFonts w:ascii="Times New Roman" w:eastAsia="Times New Roman" w:hAnsi="Times New Roman" w:cs="Times New Roman"/>
                <w:bCs/>
                <w:i/>
              </w:rPr>
            </w:pPr>
            <w:r w:rsidRPr="002322E3">
              <w:rPr>
                <w:rFonts w:ascii="Times New Roman" w:eastAsia="Times New Roman" w:hAnsi="Times New Roman" w:cs="Times New Roman"/>
                <w:bCs/>
                <w:i/>
              </w:rPr>
              <w:t>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Садовод-</w:t>
            </w:r>
            <w:proofErr w:type="spellStart"/>
            <w:r>
              <w:rPr>
                <w:rFonts w:ascii="Times New Roman" w:hAnsi="Times New Roman" w:cs="Times New Roman"/>
              </w:rPr>
              <w:t>питомниковод</w:t>
            </w:r>
            <w:proofErr w:type="spellEnd"/>
            <w:r>
              <w:rPr>
                <w:rFonts w:ascii="Times New Roman" w:hAnsi="Times New Roman" w:cs="Times New Roman"/>
              </w:rPr>
              <w:t xml:space="preserve">, бригадир </w:t>
            </w:r>
            <w:proofErr w:type="spellStart"/>
            <w:r>
              <w:rPr>
                <w:rFonts w:ascii="Times New Roman" w:hAnsi="Times New Roman" w:cs="Times New Roman"/>
              </w:rPr>
              <w:t>питомниководческой</w:t>
            </w:r>
            <w:proofErr w:type="spellEnd"/>
            <w:r>
              <w:rPr>
                <w:rFonts w:ascii="Times New Roman" w:hAnsi="Times New Roman" w:cs="Times New Roman"/>
              </w:rPr>
              <w:t xml:space="preserve"> бригады</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 xml:space="preserve">Подготовка культивационных сооружений и специального оборудования к использованию их в технологическим процессе производства посадочного материала плодовых, ягодных и декоративных культур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немеханизированных операций по подготовке к посеву (посадке) семян и посадочного материалы, посадке (посеву) и уходу за плодовыми, ягодными и декоративными растениями в питомнике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работ по заготовке семян, черенков, прививке плодовых и ягодных культур, организации зимнего хранения подвоев и саженцев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74204F" w:rsidRDefault="00873A95" w:rsidP="00873A95">
            <w:pPr>
              <w:pStyle w:val="affe"/>
              <w:rPr>
                <w:rFonts w:ascii="Times New Roman" w:hAnsi="Times New Roman"/>
                <w:sz w:val="24"/>
                <w:szCs w:val="24"/>
              </w:rPr>
            </w:pPr>
            <w:r>
              <w:rPr>
                <w:rFonts w:ascii="Times New Roman" w:hAnsi="Times New Roman"/>
                <w:sz w:val="24"/>
                <w:szCs w:val="24"/>
              </w:rPr>
              <w:t>Выполнение немеханизированных операций по выкопке и упаковке саженцев (рассады) плодовых, ягодных и декоративных культур</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rPr>
              <w:t xml:space="preserve">Организация выполнения простых немеханизированных операций </w:t>
            </w:r>
            <w:r>
              <w:rPr>
                <w:rFonts w:ascii="Times New Roman" w:hAnsi="Times New Roman" w:cs="Times New Roman"/>
              </w:rPr>
              <w:t xml:space="preserve">по </w:t>
            </w:r>
            <w:r>
              <w:rPr>
                <w:rFonts w:ascii="Times New Roman" w:hAnsi="Times New Roman" w:cs="Times New Roman"/>
              </w:rPr>
              <w:lastRenderedPageBreak/>
              <w:t>производству посадочного материала плодовых, ягодных и декоративных культур в питомниках</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rPr>
            </w:pPr>
            <w:r>
              <w:rPr>
                <w:rFonts w:ascii="Times New Roman" w:hAnsi="Times New Roman" w:cs="Times New Roman"/>
              </w:rPr>
              <w:t>Регулирование технологических параметров</w:t>
            </w:r>
            <w:r w:rsidRPr="00FB5FA9">
              <w:rPr>
                <w:rFonts w:ascii="Times New Roman" w:hAnsi="Times New Roman" w:cs="Times New Roman"/>
                <w:vanish/>
              </w:rPr>
              <w:t>Осуществление контроля за качеством выполнения</w:t>
            </w:r>
            <w:r>
              <w:rPr>
                <w:rFonts w:ascii="Times New Roman" w:hAnsi="Times New Roman" w:cs="Times New Roman"/>
              </w:rPr>
              <w:t xml:space="preserve"> механизированных операций </w:t>
            </w:r>
            <w:r>
              <w:rPr>
                <w:rFonts w:ascii="Times New Roman" w:hAnsi="Times New Roman"/>
              </w:rPr>
              <w:t xml:space="preserve">по </w:t>
            </w:r>
            <w:r>
              <w:rPr>
                <w:rFonts w:ascii="Times New Roman" w:hAnsi="Times New Roman" w:cs="Times New Roman"/>
              </w:rPr>
              <w:t>производству посадочного материала плодовых, ягодных и декоративных культур</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Садовод (4 уровень квалификации) </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Производство, хранение и первичная обработка продукции растениеводства</w:t>
            </w:r>
          </w:p>
        </w:tc>
        <w:tc>
          <w:tcPr>
            <w:tcW w:w="1985" w:type="dxa"/>
            <w:vMerge w:val="restart"/>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sidRPr="004121A3">
              <w:rPr>
                <w:rFonts w:ascii="Times New Roman" w:hAnsi="Times New Roman" w:cs="Times New Roman"/>
              </w:rPr>
              <w:t xml:space="preserve">Выполнение работ по </w:t>
            </w:r>
            <w:r>
              <w:rPr>
                <w:rFonts w:ascii="Times New Roman" w:hAnsi="Times New Roman" w:cs="Times New Roman"/>
              </w:rPr>
              <w:t>выращиванию</w:t>
            </w:r>
            <w:r w:rsidRPr="004121A3">
              <w:rPr>
                <w:rFonts w:ascii="Times New Roman" w:hAnsi="Times New Roman" w:cs="Times New Roman"/>
              </w:rPr>
              <w:t xml:space="preserve">, первичной </w:t>
            </w:r>
            <w:r>
              <w:rPr>
                <w:rFonts w:ascii="Times New Roman" w:hAnsi="Times New Roman" w:cs="Times New Roman"/>
              </w:rPr>
              <w:t>обработке</w:t>
            </w:r>
            <w:r w:rsidRPr="004121A3">
              <w:rPr>
                <w:rFonts w:ascii="Times New Roman" w:hAnsi="Times New Roman" w:cs="Times New Roman"/>
              </w:rPr>
              <w:t xml:space="preserve"> </w:t>
            </w:r>
            <w:r>
              <w:rPr>
                <w:rFonts w:ascii="Times New Roman" w:hAnsi="Times New Roman" w:cs="Times New Roman"/>
              </w:rPr>
              <w:t xml:space="preserve">и </w:t>
            </w:r>
            <w:r w:rsidRPr="004121A3">
              <w:rPr>
                <w:rFonts w:ascii="Times New Roman" w:hAnsi="Times New Roman" w:cs="Times New Roman"/>
              </w:rPr>
              <w:t xml:space="preserve">хранению </w:t>
            </w:r>
            <w:r>
              <w:rPr>
                <w:rFonts w:ascii="Times New Roman" w:hAnsi="Times New Roman" w:cs="Times New Roman"/>
              </w:rPr>
              <w:t>плодовых и ягодных культур</w:t>
            </w: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Выполнение немеханизированных операций по подготовке почвы, внесению удобрений, применению средств защиты растений при закладке сада в соответствии с технологиями возделывания плодовых и ягодных культур</w:t>
            </w:r>
          </w:p>
        </w:tc>
        <w:tc>
          <w:tcPr>
            <w:tcW w:w="2693" w:type="dxa"/>
            <w:vMerge w:val="restart"/>
            <w:shd w:val="clear" w:color="auto" w:fill="auto"/>
          </w:tcPr>
          <w:p w:rsidR="00873A95" w:rsidRPr="00B3625C" w:rsidRDefault="00873A95" w:rsidP="00873A95">
            <w:pPr>
              <w:rPr>
                <w:rFonts w:ascii="Times New Roman" w:eastAsia="Times New Roman" w:hAnsi="Times New Roman" w:cs="Times New Roman"/>
                <w:bCs/>
                <w:i/>
              </w:rPr>
            </w:pPr>
            <w:r w:rsidRPr="00B3625C">
              <w:rPr>
                <w:rFonts w:ascii="Times New Roman" w:eastAsia="Times New Roman" w:hAnsi="Times New Roman" w:cs="Times New Roman"/>
                <w:bCs/>
                <w:i/>
              </w:rPr>
              <w:t>Образовательные программы среднего профессионального образования - программы подготовки квалифицированных рабочих (служащих)</w:t>
            </w:r>
          </w:p>
          <w:p w:rsidR="00873A95" w:rsidRPr="002322E3" w:rsidRDefault="00873A95" w:rsidP="00873A95">
            <w:pPr>
              <w:rPr>
                <w:rFonts w:ascii="Times New Roman" w:eastAsia="Times New Roman" w:hAnsi="Times New Roman" w:cs="Times New Roman"/>
                <w:bCs/>
                <w:i/>
              </w:rPr>
            </w:pPr>
            <w:r w:rsidRPr="002322E3">
              <w:rPr>
                <w:rFonts w:ascii="Times New Roman" w:eastAsia="Times New Roman" w:hAnsi="Times New Roman" w:cs="Times New Roman"/>
                <w:bCs/>
                <w:i/>
              </w:rPr>
              <w:t>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Садовод, бригадир садоводческой бригады</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немеханизированных операций по посадке, уходу за плодовыми и ягодными культурами в соответствии с технологиями их возделывания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Выполнение немеханизированных операций по уборке, первичной обработке, хранению плодовой и ягодной продукции для обеспечения ее и сохранности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Организация выполнения простых немеханизированных операций по выращиванию</w:t>
            </w:r>
            <w:r w:rsidRPr="004121A3">
              <w:rPr>
                <w:rFonts w:ascii="Times New Roman" w:hAnsi="Times New Roman"/>
                <w:sz w:val="24"/>
                <w:szCs w:val="24"/>
              </w:rPr>
              <w:t xml:space="preserve">, первичной </w:t>
            </w:r>
            <w:r>
              <w:rPr>
                <w:rFonts w:ascii="Times New Roman" w:hAnsi="Times New Roman"/>
                <w:sz w:val="24"/>
                <w:szCs w:val="24"/>
              </w:rPr>
              <w:t>обработке</w:t>
            </w:r>
            <w:r w:rsidRPr="004121A3">
              <w:rPr>
                <w:rFonts w:ascii="Times New Roman" w:hAnsi="Times New Roman"/>
                <w:sz w:val="24"/>
                <w:szCs w:val="24"/>
              </w:rPr>
              <w:t xml:space="preserve"> </w:t>
            </w:r>
            <w:r>
              <w:rPr>
                <w:rFonts w:ascii="Times New Roman" w:hAnsi="Times New Roman"/>
                <w:sz w:val="24"/>
                <w:szCs w:val="24"/>
              </w:rPr>
              <w:t xml:space="preserve">и </w:t>
            </w:r>
            <w:r w:rsidRPr="004121A3">
              <w:rPr>
                <w:rFonts w:ascii="Times New Roman" w:hAnsi="Times New Roman"/>
                <w:sz w:val="24"/>
                <w:szCs w:val="24"/>
              </w:rPr>
              <w:t xml:space="preserve">хранению </w:t>
            </w:r>
            <w:r>
              <w:rPr>
                <w:rFonts w:ascii="Times New Roman" w:hAnsi="Times New Roman"/>
                <w:sz w:val="24"/>
                <w:szCs w:val="24"/>
              </w:rPr>
              <w:t xml:space="preserve">плодовой и ягодной продукции рабочими с более низкой квалификацией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Регулирование технологических </w:t>
            </w:r>
            <w:r>
              <w:rPr>
                <w:rFonts w:ascii="Times New Roman" w:hAnsi="Times New Roman" w:cs="Times New Roman"/>
              </w:rPr>
              <w:lastRenderedPageBreak/>
              <w:t>параметров</w:t>
            </w:r>
            <w:r w:rsidRPr="00FB5FA9">
              <w:rPr>
                <w:rFonts w:ascii="Times New Roman" w:hAnsi="Times New Roman" w:cs="Times New Roman"/>
                <w:vanish/>
              </w:rPr>
              <w:t>Осуществление контроля за качеством выполнения</w:t>
            </w:r>
            <w:r>
              <w:rPr>
                <w:rFonts w:ascii="Times New Roman" w:hAnsi="Times New Roman" w:cs="Times New Roman"/>
              </w:rPr>
              <w:t xml:space="preserve"> механизированных операций </w:t>
            </w:r>
            <w:r>
              <w:rPr>
                <w:rFonts w:ascii="Times New Roman" w:hAnsi="Times New Roman"/>
              </w:rPr>
              <w:t xml:space="preserve">по </w:t>
            </w:r>
            <w:r>
              <w:rPr>
                <w:rFonts w:ascii="Times New Roman" w:hAnsi="Times New Roman" w:cs="Times New Roman"/>
              </w:rPr>
              <w:t>выращиванию</w:t>
            </w:r>
            <w:r w:rsidRPr="004121A3">
              <w:rPr>
                <w:rFonts w:ascii="Times New Roman" w:hAnsi="Times New Roman" w:cs="Times New Roman"/>
              </w:rPr>
              <w:t xml:space="preserve">, первичной </w:t>
            </w:r>
            <w:r>
              <w:rPr>
                <w:rFonts w:ascii="Times New Roman" w:hAnsi="Times New Roman" w:cs="Times New Roman"/>
              </w:rPr>
              <w:t>обработке</w:t>
            </w:r>
            <w:r w:rsidRPr="004121A3">
              <w:rPr>
                <w:rFonts w:ascii="Times New Roman" w:hAnsi="Times New Roman" w:cs="Times New Roman"/>
              </w:rPr>
              <w:t xml:space="preserve"> </w:t>
            </w:r>
            <w:r>
              <w:rPr>
                <w:rFonts w:ascii="Times New Roman" w:hAnsi="Times New Roman" w:cs="Times New Roman"/>
              </w:rPr>
              <w:t xml:space="preserve">и </w:t>
            </w:r>
            <w:r w:rsidRPr="004121A3">
              <w:rPr>
                <w:rFonts w:ascii="Times New Roman" w:hAnsi="Times New Roman" w:cs="Times New Roman"/>
              </w:rPr>
              <w:t xml:space="preserve">хранению </w:t>
            </w:r>
            <w:r>
              <w:rPr>
                <w:rFonts w:ascii="Times New Roman" w:hAnsi="Times New Roman" w:cs="Times New Roman"/>
              </w:rPr>
              <w:t>плодовой и ягодной продукции</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proofErr w:type="spellStart"/>
            <w:r>
              <w:rPr>
                <w:rFonts w:ascii="Times New Roman" w:hAnsi="Times New Roman" w:cs="Times New Roman"/>
              </w:rPr>
              <w:lastRenderedPageBreak/>
              <w:t>Грибовод</w:t>
            </w:r>
            <w:proofErr w:type="spellEnd"/>
            <w:r>
              <w:rPr>
                <w:rFonts w:ascii="Times New Roman" w:hAnsi="Times New Roman" w:cs="Times New Roman"/>
              </w:rPr>
              <w:t xml:space="preserve"> (4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Производство, хранение и первичная обработка продукции растениеводства</w:t>
            </w:r>
          </w:p>
        </w:tc>
        <w:tc>
          <w:tcPr>
            <w:tcW w:w="1985" w:type="dxa"/>
            <w:vMerge w:val="restart"/>
            <w:shd w:val="clear" w:color="auto" w:fill="auto"/>
          </w:tcPr>
          <w:p w:rsidR="00873A95" w:rsidRPr="00284541" w:rsidRDefault="00873A95" w:rsidP="00873A95">
            <w:pPr>
              <w:rPr>
                <w:rFonts w:ascii="Times New Roman" w:hAnsi="Times New Roman" w:cs="Times New Roman"/>
              </w:rPr>
            </w:pPr>
            <w:r>
              <w:rPr>
                <w:rFonts w:ascii="Times New Roman" w:hAnsi="Times New Roman" w:cs="Times New Roman"/>
              </w:rPr>
              <w:t>Выполнение работ по в</w:t>
            </w:r>
            <w:r w:rsidRPr="00344F70">
              <w:rPr>
                <w:rFonts w:ascii="Times New Roman" w:hAnsi="Times New Roman" w:cs="Times New Roman"/>
              </w:rPr>
              <w:t>ыращивани</w:t>
            </w:r>
            <w:r>
              <w:rPr>
                <w:rFonts w:ascii="Times New Roman" w:hAnsi="Times New Roman" w:cs="Times New Roman"/>
              </w:rPr>
              <w:t>ю</w:t>
            </w:r>
            <w:r w:rsidRPr="00344F70">
              <w:rPr>
                <w:rFonts w:ascii="Times New Roman" w:hAnsi="Times New Roman" w:cs="Times New Roman"/>
              </w:rPr>
              <w:t xml:space="preserve"> грибов промышленным способом</w:t>
            </w:r>
            <w:r>
              <w:rPr>
                <w:rFonts w:ascii="Times New Roman" w:hAnsi="Times New Roman" w:cs="Times New Roman"/>
              </w:rPr>
              <w:t xml:space="preserve"> и</w:t>
            </w:r>
            <w:r w:rsidRPr="00344F70">
              <w:rPr>
                <w:rFonts w:ascii="Times New Roman" w:hAnsi="Times New Roman" w:cs="Times New Roman"/>
              </w:rPr>
              <w:t xml:space="preserve"> их первичная обработка</w:t>
            </w: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Выполнение немеханизированных работ по подготовке и инокуляции субстрата (компоста), уходу за культурой в процессе проращивания субстратного блока (инкубации) и выгона плодовых тел (плодоношения)</w:t>
            </w:r>
          </w:p>
        </w:tc>
        <w:tc>
          <w:tcPr>
            <w:tcW w:w="2693" w:type="dxa"/>
            <w:vMerge w:val="restart"/>
            <w:shd w:val="clear" w:color="auto" w:fill="auto"/>
          </w:tcPr>
          <w:p w:rsidR="00873A95" w:rsidRPr="002322E3" w:rsidRDefault="00873A95" w:rsidP="00873A95">
            <w:pPr>
              <w:rPr>
                <w:rFonts w:ascii="Times New Roman" w:eastAsia="Times New Roman" w:hAnsi="Times New Roman" w:cs="Times New Roman"/>
                <w:bCs/>
                <w:i/>
              </w:rPr>
            </w:pPr>
            <w:r w:rsidRPr="002322E3">
              <w:rPr>
                <w:rFonts w:ascii="Times New Roman" w:eastAsia="Times New Roman" w:hAnsi="Times New Roman" w:cs="Times New Roman"/>
                <w:bCs/>
                <w:i/>
              </w:rPr>
              <w:t>Образовательные программы среднего профессионального образования - программы подготовки квалифицированных рабочих (служащих)</w:t>
            </w:r>
          </w:p>
          <w:p w:rsidR="00873A95" w:rsidRPr="002322E3" w:rsidRDefault="00873A95" w:rsidP="00873A95">
            <w:pPr>
              <w:rPr>
                <w:rFonts w:ascii="Times New Roman" w:eastAsia="Times New Roman" w:hAnsi="Times New Roman" w:cs="Times New Roman"/>
                <w:bCs/>
                <w:i/>
              </w:rPr>
            </w:pPr>
            <w:r w:rsidRPr="002322E3">
              <w:rPr>
                <w:rFonts w:ascii="Times New Roman" w:eastAsia="Times New Roman" w:hAnsi="Times New Roman" w:cs="Times New Roman"/>
                <w:bCs/>
                <w:i/>
              </w:rPr>
              <w:t>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proofErr w:type="spellStart"/>
            <w:r>
              <w:rPr>
                <w:rFonts w:ascii="Times New Roman" w:hAnsi="Times New Roman" w:cs="Times New Roman"/>
              </w:rPr>
              <w:t>Грибовод</w:t>
            </w:r>
            <w:proofErr w:type="spellEnd"/>
            <w:r>
              <w:rPr>
                <w:rFonts w:ascii="Times New Roman" w:hAnsi="Times New Roman" w:cs="Times New Roman"/>
              </w:rPr>
              <w:t xml:space="preserve">, бригадир </w:t>
            </w:r>
            <w:proofErr w:type="spellStart"/>
            <w:r>
              <w:rPr>
                <w:rFonts w:ascii="Times New Roman" w:hAnsi="Times New Roman" w:cs="Times New Roman"/>
              </w:rPr>
              <w:t>грибоводческой</w:t>
            </w:r>
            <w:proofErr w:type="spellEnd"/>
            <w:r>
              <w:rPr>
                <w:rFonts w:ascii="Times New Roman" w:hAnsi="Times New Roman" w:cs="Times New Roman"/>
              </w:rPr>
              <w:t xml:space="preserve"> бригады</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Выполнение работ по сбору, сортировке, упаковке грибов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Выполнение работ по уборке отработанных блоков (компоста), дезинфекции помещений и оборудования</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cs="Times New Roman"/>
              </w:rPr>
            </w:pPr>
            <w:r>
              <w:rPr>
                <w:rFonts w:ascii="Times New Roman" w:hAnsi="Times New Roman"/>
              </w:rPr>
              <w:t xml:space="preserve">Организация выполнения простых немеханизированных операций по </w:t>
            </w:r>
            <w:r>
              <w:rPr>
                <w:rFonts w:ascii="Times New Roman" w:hAnsi="Times New Roman" w:cs="Times New Roman"/>
              </w:rPr>
              <w:t xml:space="preserve">выращиванию грибов </w:t>
            </w:r>
            <w:r>
              <w:rPr>
                <w:rFonts w:ascii="Times New Roman" w:hAnsi="Times New Roman"/>
              </w:rPr>
              <w:t>рабочими с более низкой квалификацией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cs="Times New Roman"/>
              </w:rPr>
            </w:pPr>
            <w:r>
              <w:rPr>
                <w:rFonts w:ascii="Times New Roman" w:hAnsi="Times New Roman" w:cs="Times New Roman"/>
              </w:rPr>
              <w:t>Регулирование технологических параметров</w:t>
            </w:r>
            <w:r w:rsidRPr="00FB5FA9">
              <w:rPr>
                <w:rFonts w:ascii="Times New Roman" w:hAnsi="Times New Roman" w:cs="Times New Roman"/>
                <w:vanish/>
              </w:rPr>
              <w:t>Осуществление контроля за качеством выполнения</w:t>
            </w:r>
            <w:r>
              <w:rPr>
                <w:rFonts w:ascii="Times New Roman" w:hAnsi="Times New Roman" w:cs="Times New Roman"/>
              </w:rPr>
              <w:t xml:space="preserve"> механизированных (автоматизированных) операций по в</w:t>
            </w:r>
            <w:r w:rsidRPr="002231EA">
              <w:rPr>
                <w:rFonts w:ascii="Times New Roman" w:hAnsi="Times New Roman" w:cs="Times New Roman"/>
              </w:rPr>
              <w:t>ыращивани</w:t>
            </w:r>
            <w:r>
              <w:rPr>
                <w:rFonts w:ascii="Times New Roman" w:hAnsi="Times New Roman" w:cs="Times New Roman"/>
              </w:rPr>
              <w:t>ю</w:t>
            </w:r>
            <w:r w:rsidRPr="002231EA">
              <w:rPr>
                <w:rFonts w:ascii="Times New Roman" w:hAnsi="Times New Roman" w:cs="Times New Roman"/>
              </w:rPr>
              <w:t xml:space="preserve"> </w:t>
            </w:r>
            <w:r>
              <w:rPr>
                <w:rFonts w:ascii="Times New Roman" w:hAnsi="Times New Roman" w:cs="Times New Roman"/>
              </w:rPr>
              <w:t>грибов</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114752" w:rsidRDefault="00873A95" w:rsidP="00873A95">
            <w:pPr>
              <w:rPr>
                <w:rFonts w:ascii="Times New Roman" w:hAnsi="Times New Roman" w:cs="Times New Roman"/>
                <w:i/>
              </w:rPr>
            </w:pPr>
            <w:r>
              <w:rPr>
                <w:rFonts w:ascii="Times New Roman" w:hAnsi="Times New Roman" w:cs="Times New Roman"/>
              </w:rPr>
              <w:t xml:space="preserve">Оператор механизированных (автоматизированных) линий и установок в растениеводстве (4 уровень </w:t>
            </w:r>
            <w:r>
              <w:rPr>
                <w:rFonts w:ascii="Times New Roman" w:hAnsi="Times New Roman" w:cs="Times New Roman"/>
              </w:rPr>
              <w:lastRenderedPageBreak/>
              <w:t xml:space="preserve">квалификации) </w:t>
            </w:r>
          </w:p>
          <w:p w:rsidR="00873A95" w:rsidRPr="002231EA" w:rsidRDefault="00873A95" w:rsidP="00873A95">
            <w:pPr>
              <w:rPr>
                <w:rFonts w:ascii="Times New Roman" w:hAnsi="Times New Roman" w:cs="Times New Roman"/>
              </w:rPr>
            </w:pP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lastRenderedPageBreak/>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Производство, хранение и первичная обработка продукции растениеводства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 xml:space="preserve">Выполнение работ по эксплуатации механизированных (автоматизированных) линий и установок при </w:t>
            </w:r>
            <w:r>
              <w:rPr>
                <w:rFonts w:ascii="Times New Roman" w:hAnsi="Times New Roman" w:cs="Times New Roman"/>
              </w:rPr>
              <w:lastRenderedPageBreak/>
              <w:t>производстве, первичной обработке и хранении продукции растениеводства</w:t>
            </w:r>
          </w:p>
        </w:tc>
        <w:tc>
          <w:tcPr>
            <w:tcW w:w="3856" w:type="dxa"/>
            <w:shd w:val="clear" w:color="auto" w:fill="auto"/>
          </w:tcPr>
          <w:p w:rsidR="00873A95" w:rsidRDefault="00873A95" w:rsidP="00873A95">
            <w:pPr>
              <w:rPr>
                <w:rFonts w:ascii="Times New Roman" w:hAnsi="Times New Roman" w:cs="Times New Roman"/>
              </w:rPr>
            </w:pPr>
            <w:r>
              <w:rPr>
                <w:rFonts w:ascii="Times New Roman" w:hAnsi="Times New Roman" w:cs="Times New Roman"/>
              </w:rPr>
              <w:lastRenderedPageBreak/>
              <w:t>Реализация процессов в заданном технологическом режиме с использованием механизированных (автоматизированных) линий и установок при производстве, первичной обработке и хранении продукции растениеводства</w:t>
            </w:r>
          </w:p>
        </w:tc>
        <w:tc>
          <w:tcPr>
            <w:tcW w:w="2693" w:type="dxa"/>
            <w:vMerge w:val="restart"/>
            <w:shd w:val="clear" w:color="auto" w:fill="auto"/>
          </w:tcPr>
          <w:p w:rsidR="00873A95" w:rsidRPr="002322E3" w:rsidRDefault="00873A95" w:rsidP="00873A95">
            <w:pPr>
              <w:rPr>
                <w:rFonts w:ascii="Times New Roman" w:eastAsia="Times New Roman" w:hAnsi="Times New Roman" w:cs="Times New Roman"/>
                <w:bCs/>
                <w:i/>
              </w:rPr>
            </w:pPr>
            <w:r w:rsidRPr="002322E3">
              <w:rPr>
                <w:rFonts w:ascii="Times New Roman" w:eastAsia="Times New Roman" w:hAnsi="Times New Roman" w:cs="Times New Roman"/>
                <w:bCs/>
                <w:i/>
              </w:rPr>
              <w:t>Образовательные программы среднего профессионального образования - программы подготовки квалифицированных рабочих (служащих)</w:t>
            </w:r>
          </w:p>
          <w:p w:rsidR="00873A95" w:rsidRPr="002322E3" w:rsidRDefault="00873A95" w:rsidP="00873A95">
            <w:pPr>
              <w:rPr>
                <w:rFonts w:ascii="Times New Roman" w:eastAsia="Times New Roman" w:hAnsi="Times New Roman" w:cs="Times New Roman"/>
                <w:bCs/>
              </w:rPr>
            </w:pPr>
            <w:r w:rsidRPr="002322E3">
              <w:rPr>
                <w:rFonts w:ascii="Times New Roman" w:eastAsia="Times New Roman" w:hAnsi="Times New Roman" w:cs="Times New Roman"/>
                <w:bCs/>
                <w:i/>
              </w:rPr>
              <w:t xml:space="preserve">Основные программы </w:t>
            </w:r>
            <w:r w:rsidRPr="002322E3">
              <w:rPr>
                <w:rFonts w:ascii="Times New Roman" w:eastAsia="Times New Roman" w:hAnsi="Times New Roman" w:cs="Times New Roman"/>
                <w:bCs/>
                <w:i/>
              </w:rPr>
              <w:lastRenderedPageBreak/>
              <w:t>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О</w:t>
            </w:r>
            <w:r w:rsidRPr="00DE5A82">
              <w:rPr>
                <w:rFonts w:ascii="Times New Roman" w:hAnsi="Times New Roman" w:cs="Times New Roman"/>
              </w:rPr>
              <w:t>ператор линии подготовки семян</w:t>
            </w:r>
            <w:r>
              <w:rPr>
                <w:rFonts w:ascii="Times New Roman" w:hAnsi="Times New Roman" w:cs="Times New Roman"/>
              </w:rPr>
              <w:t>,</w:t>
            </w:r>
            <w:r w:rsidRPr="00DE5A82">
              <w:rPr>
                <w:rFonts w:ascii="Times New Roman" w:hAnsi="Times New Roman" w:cs="Times New Roman"/>
              </w:rPr>
              <w:t xml:space="preserve"> </w:t>
            </w:r>
            <w:r>
              <w:rPr>
                <w:rFonts w:ascii="Times New Roman" w:hAnsi="Times New Roman" w:cs="Times New Roman"/>
              </w:rPr>
              <w:t>о</w:t>
            </w:r>
            <w:r w:rsidRPr="00DE5A82">
              <w:rPr>
                <w:rFonts w:ascii="Times New Roman" w:hAnsi="Times New Roman" w:cs="Times New Roman"/>
              </w:rPr>
              <w:t>ператор сушильных установок</w:t>
            </w:r>
            <w:r>
              <w:rPr>
                <w:rFonts w:ascii="Times New Roman" w:hAnsi="Times New Roman" w:cs="Times New Roman"/>
              </w:rPr>
              <w:t>,</w:t>
            </w:r>
            <w:r w:rsidRPr="00DE5A82">
              <w:rPr>
                <w:rFonts w:ascii="Times New Roman" w:hAnsi="Times New Roman" w:cs="Times New Roman"/>
              </w:rPr>
              <w:t xml:space="preserve"> </w:t>
            </w:r>
            <w:r>
              <w:rPr>
                <w:rFonts w:ascii="Times New Roman" w:hAnsi="Times New Roman" w:cs="Times New Roman"/>
              </w:rPr>
              <w:t>м</w:t>
            </w:r>
            <w:r w:rsidRPr="00DE5A82">
              <w:rPr>
                <w:rFonts w:ascii="Times New Roman" w:hAnsi="Times New Roman" w:cs="Times New Roman"/>
              </w:rPr>
              <w:t xml:space="preserve">ашинист </w:t>
            </w:r>
            <w:r w:rsidRPr="00DE5A82">
              <w:rPr>
                <w:rFonts w:ascii="Times New Roman" w:hAnsi="Times New Roman" w:cs="Times New Roman"/>
              </w:rPr>
              <w:lastRenderedPageBreak/>
              <w:t>семяочистительных машин</w:t>
            </w:r>
            <w:r>
              <w:rPr>
                <w:rFonts w:ascii="Times New Roman" w:hAnsi="Times New Roman" w:cs="Times New Roman"/>
              </w:rPr>
              <w:t>,</w:t>
            </w:r>
            <w:r w:rsidRPr="00DE5A82">
              <w:rPr>
                <w:rFonts w:ascii="Times New Roman" w:hAnsi="Times New Roman" w:cs="Times New Roman"/>
              </w:rPr>
              <w:t xml:space="preserve"> </w:t>
            </w:r>
            <w:r>
              <w:rPr>
                <w:rFonts w:ascii="Times New Roman" w:hAnsi="Times New Roman" w:cs="Times New Roman"/>
              </w:rPr>
              <w:t>м</w:t>
            </w:r>
            <w:r w:rsidRPr="00DE5A82">
              <w:rPr>
                <w:rFonts w:ascii="Times New Roman" w:hAnsi="Times New Roman" w:cs="Times New Roman"/>
              </w:rPr>
              <w:t xml:space="preserve">ашинист </w:t>
            </w:r>
            <w:proofErr w:type="spellStart"/>
            <w:r w:rsidRPr="00DE5A82">
              <w:rPr>
                <w:rFonts w:ascii="Times New Roman" w:hAnsi="Times New Roman" w:cs="Times New Roman"/>
              </w:rPr>
              <w:t>семяшлифовальных</w:t>
            </w:r>
            <w:proofErr w:type="spellEnd"/>
            <w:r w:rsidRPr="00DE5A82">
              <w:rPr>
                <w:rFonts w:ascii="Times New Roman" w:hAnsi="Times New Roman" w:cs="Times New Roman"/>
              </w:rPr>
              <w:t xml:space="preserve"> машин</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cs="Times New Roman"/>
              </w:rPr>
            </w:pPr>
            <w:r>
              <w:rPr>
                <w:rFonts w:ascii="Times New Roman" w:hAnsi="Times New Roman" w:cs="Times New Roman"/>
              </w:rPr>
              <w:t xml:space="preserve">Выполнение работ по ежесменному техническому обслуживанию и устранению </w:t>
            </w:r>
            <w:proofErr w:type="spellStart"/>
            <w:r>
              <w:rPr>
                <w:rFonts w:ascii="Times New Roman" w:hAnsi="Times New Roman" w:cs="Times New Roman"/>
              </w:rPr>
              <w:t>мелкихнеисправностей</w:t>
            </w:r>
            <w:proofErr w:type="spellEnd"/>
            <w:r>
              <w:rPr>
                <w:rFonts w:ascii="Times New Roman" w:hAnsi="Times New Roman" w:cs="Times New Roman"/>
              </w:rPr>
              <w:t xml:space="preserve"> механизированных (автоматизированных) линий и установок, используемых при производстве, первичной обработке и хранении продукции растениеводства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114752">
              <w:rPr>
                <w:rFonts w:ascii="Times New Roman" w:hAnsi="Times New Roman" w:cs="Times New Roman"/>
              </w:rPr>
              <w:lastRenderedPageBreak/>
              <w:t>Агроном средней квалификации (5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5</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Производство, хранение и первичная обработка продукции растениеводства</w:t>
            </w:r>
          </w:p>
        </w:tc>
        <w:tc>
          <w:tcPr>
            <w:tcW w:w="1985" w:type="dxa"/>
            <w:vMerge w:val="restart"/>
            <w:shd w:val="clear" w:color="auto" w:fill="auto"/>
          </w:tcPr>
          <w:p w:rsidR="00873A95" w:rsidRPr="00114752" w:rsidRDefault="00873A95" w:rsidP="00873A95">
            <w:pPr>
              <w:autoSpaceDE w:val="0"/>
              <w:autoSpaceDN w:val="0"/>
              <w:adjustRightInd w:val="0"/>
              <w:rPr>
                <w:rFonts w:ascii="Times New Roman" w:eastAsia="TimesNewRomanPSMT" w:hAnsi="Times New Roman" w:cs="Times New Roman"/>
              </w:rPr>
            </w:pPr>
            <w:r w:rsidRPr="00114752">
              <w:rPr>
                <w:rFonts w:ascii="Times New Roman" w:hAnsi="Times New Roman" w:cs="Times New Roman"/>
              </w:rPr>
              <w:t>Организация выполнения полевых работ в рамках разработанных технологий возделывания сельскохозяйственных культур</w:t>
            </w:r>
          </w:p>
        </w:tc>
        <w:tc>
          <w:tcPr>
            <w:tcW w:w="3856" w:type="dxa"/>
            <w:shd w:val="clear" w:color="auto" w:fill="auto"/>
          </w:tcPr>
          <w:p w:rsidR="00873A95" w:rsidRPr="00114752" w:rsidRDefault="00873A95" w:rsidP="00873A95">
            <w:pPr>
              <w:pStyle w:val="affe"/>
              <w:rPr>
                <w:rFonts w:ascii="Times New Roman" w:hAnsi="Times New Roman"/>
                <w:sz w:val="24"/>
                <w:szCs w:val="24"/>
              </w:rPr>
            </w:pPr>
            <w:r w:rsidRPr="00114752">
              <w:rPr>
                <w:rFonts w:ascii="Times New Roman" w:hAnsi="Times New Roman"/>
                <w:sz w:val="24"/>
                <w:szCs w:val="24"/>
              </w:rPr>
              <w:t>Организация работы растениеводческих бригад в соответствии технологическими картами возделывания сельскохозяйственных культур</w:t>
            </w:r>
          </w:p>
        </w:tc>
        <w:tc>
          <w:tcPr>
            <w:tcW w:w="2693" w:type="dxa"/>
            <w:vMerge w:val="restart"/>
            <w:shd w:val="clear" w:color="auto" w:fill="auto"/>
          </w:tcPr>
          <w:p w:rsidR="00873A95" w:rsidRPr="002322E3"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среднего профессионального образования - программы подготовки специалистов среднего звена, </w:t>
            </w:r>
            <w:r w:rsidRPr="002322E3">
              <w:rPr>
                <w:rFonts w:ascii="Times New Roman" w:hAnsi="Times New Roman"/>
                <w:i/>
              </w:rPr>
              <w:t>программы подготовки квалифицированных рабочих (служащих). 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Агроном средней квалификации</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114752"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114752" w:rsidRDefault="00873A95" w:rsidP="00873A95">
            <w:pPr>
              <w:pStyle w:val="affe"/>
              <w:rPr>
                <w:rFonts w:ascii="Times New Roman" w:hAnsi="Times New Roman"/>
                <w:sz w:val="24"/>
                <w:szCs w:val="24"/>
              </w:rPr>
            </w:pPr>
            <w:r w:rsidRPr="00114752">
              <w:rPr>
                <w:rFonts w:ascii="Times New Roman" w:hAnsi="Times New Roman"/>
                <w:sz w:val="24"/>
                <w:szCs w:val="24"/>
              </w:rPr>
              <w:t>Контроль процесса развития растений в течение вегетации</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F50238">
              <w:rPr>
                <w:rFonts w:ascii="Times New Roman" w:hAnsi="Times New Roman" w:cs="Times New Roman"/>
              </w:rPr>
              <w:t xml:space="preserve">Агроном (6 </w:t>
            </w:r>
            <w:r w:rsidRPr="00F50238">
              <w:rPr>
                <w:rFonts w:ascii="Times New Roman" w:hAnsi="Times New Roman" w:cs="Times New Roman"/>
              </w:rPr>
              <w:lastRenderedPageBreak/>
              <w:t>уровень квалификации)</w:t>
            </w:r>
            <w:r>
              <w:rPr>
                <w:rFonts w:ascii="Times New Roman" w:hAnsi="Times New Roman" w:cs="Times New Roman"/>
              </w:rPr>
              <w:t xml:space="preserve"> </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lastRenderedPageBreak/>
              <w:t>6</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w:t>
            </w:r>
            <w:r w:rsidRPr="00BA13AD">
              <w:rPr>
                <w:rFonts w:ascii="Times New Roman" w:hAnsi="Times New Roman" w:cs="Times New Roman"/>
              </w:rPr>
              <w:lastRenderedPageBreak/>
              <w:t>Производство, хранение и первичная обработка продукции растениеводства</w:t>
            </w:r>
          </w:p>
        </w:tc>
        <w:tc>
          <w:tcPr>
            <w:tcW w:w="1985" w:type="dxa"/>
            <w:vMerge w:val="restart"/>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sidRPr="00F50238">
              <w:rPr>
                <w:rFonts w:ascii="Times New Roman" w:hAnsi="Times New Roman" w:cs="Times New Roman"/>
              </w:rPr>
              <w:lastRenderedPageBreak/>
              <w:t xml:space="preserve">Организация </w:t>
            </w:r>
            <w:r w:rsidRPr="00F50238">
              <w:rPr>
                <w:rFonts w:ascii="Times New Roman" w:hAnsi="Times New Roman" w:cs="Times New Roman"/>
              </w:rPr>
              <w:lastRenderedPageBreak/>
              <w:t>производства продукции растениеводства</w:t>
            </w:r>
          </w:p>
        </w:tc>
        <w:tc>
          <w:tcPr>
            <w:tcW w:w="3856" w:type="dxa"/>
            <w:shd w:val="clear" w:color="auto" w:fill="auto"/>
          </w:tcPr>
          <w:p w:rsidR="00873A95" w:rsidRPr="00F50238" w:rsidRDefault="00873A95" w:rsidP="00873A95">
            <w:pPr>
              <w:rPr>
                <w:rFonts w:ascii="Times New Roman" w:hAnsi="Times New Roman" w:cs="Times New Roman"/>
              </w:rPr>
            </w:pPr>
            <w:r w:rsidRPr="00F50238">
              <w:rPr>
                <w:rFonts w:ascii="Times New Roman" w:hAnsi="Times New Roman" w:cs="Times New Roman"/>
              </w:rPr>
              <w:lastRenderedPageBreak/>
              <w:t xml:space="preserve">Разработка системы мероприятий </w:t>
            </w:r>
            <w:r w:rsidRPr="00F50238">
              <w:rPr>
                <w:rFonts w:ascii="Times New Roman" w:hAnsi="Times New Roman" w:cs="Times New Roman"/>
              </w:rPr>
              <w:lastRenderedPageBreak/>
              <w:t>по производству продукции растениеводства</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lastRenderedPageBreak/>
              <w:t xml:space="preserve">Образовательные </w:t>
            </w:r>
            <w:r>
              <w:rPr>
                <w:rFonts w:ascii="Times New Roman" w:hAnsi="Times New Roman"/>
              </w:rPr>
              <w:lastRenderedPageBreak/>
              <w:t xml:space="preserve">программы высшего образования - программы </w:t>
            </w:r>
            <w:proofErr w:type="spellStart"/>
            <w:r>
              <w:rPr>
                <w:rFonts w:ascii="Times New Roman" w:hAnsi="Times New Roman"/>
              </w:rPr>
              <w:t>бакалавриата</w:t>
            </w:r>
            <w:proofErr w:type="spellEnd"/>
          </w:p>
          <w:p w:rsidR="00873A95" w:rsidRPr="002322E3" w:rsidRDefault="00873A95" w:rsidP="00873A95">
            <w:pPr>
              <w:autoSpaceDE w:val="0"/>
              <w:autoSpaceDN w:val="0"/>
              <w:adjustRightInd w:val="0"/>
              <w:rPr>
                <w:rFonts w:ascii="Times New Roman" w:hAnsi="Times New Roman"/>
              </w:rPr>
            </w:pPr>
            <w:r>
              <w:rPr>
                <w:rFonts w:ascii="Times New Roman" w:hAnsi="Times New Roman"/>
              </w:rPr>
              <w:t>Образовательные программы среднего профессионального образования - программы подготовки специалистов среднего звена</w:t>
            </w:r>
          </w:p>
        </w:tc>
        <w:tc>
          <w:tcPr>
            <w:tcW w:w="1530"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lastRenderedPageBreak/>
              <w:t>Агроном</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50238" w:rsidRDefault="00873A95" w:rsidP="00873A95">
            <w:pPr>
              <w:rPr>
                <w:rFonts w:ascii="Times New Roman" w:hAnsi="Times New Roman" w:cs="Times New Roman"/>
              </w:rPr>
            </w:pPr>
            <w:r w:rsidRPr="00F50238">
              <w:rPr>
                <w:rFonts w:ascii="Times New Roman" w:hAnsi="Times New Roman" w:cs="Times New Roman"/>
              </w:rPr>
              <w:t xml:space="preserve">Организация реализации технологических процессов производства продукции растениеводства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1D5147">
              <w:rPr>
                <w:rFonts w:ascii="Times New Roman" w:hAnsi="Times New Roman" w:cs="Times New Roman"/>
              </w:rPr>
              <w:t>Агроном по семеноводству (6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Производство, хранение и первичная обработка продукции растениеводства</w:t>
            </w:r>
          </w:p>
        </w:tc>
        <w:tc>
          <w:tcPr>
            <w:tcW w:w="1985"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Организация производства семян сельскохозяйственных культур высших репродукций</w:t>
            </w:r>
          </w:p>
        </w:tc>
        <w:tc>
          <w:tcPr>
            <w:tcW w:w="3856" w:type="dxa"/>
            <w:shd w:val="clear" w:color="auto" w:fill="auto"/>
          </w:tcPr>
          <w:p w:rsidR="00873A95" w:rsidRPr="00F50238" w:rsidRDefault="00873A95" w:rsidP="00873A95">
            <w:pPr>
              <w:rPr>
                <w:rFonts w:ascii="Times New Roman" w:hAnsi="Times New Roman" w:cs="Times New Roman"/>
              </w:rPr>
            </w:pPr>
            <w:r w:rsidRPr="00F50238">
              <w:rPr>
                <w:rFonts w:ascii="Times New Roman" w:hAnsi="Times New Roman" w:cs="Times New Roman"/>
              </w:rPr>
              <w:t xml:space="preserve">Разработка системы мероприятий по производству </w:t>
            </w:r>
            <w:r>
              <w:rPr>
                <w:rFonts w:ascii="Times New Roman" w:hAnsi="Times New Roman" w:cs="Times New Roman"/>
              </w:rPr>
              <w:t>семян сельскохозяйственных культур</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Default="00873A95" w:rsidP="00873A95">
            <w:pPr>
              <w:rPr>
                <w:rFonts w:ascii="Times New Roman" w:hAnsi="Times New Roman"/>
              </w:rPr>
            </w:pPr>
            <w:r>
              <w:rPr>
                <w:rFonts w:ascii="Times New Roman" w:hAnsi="Times New Roman"/>
              </w:rPr>
              <w:t>Образовательные программы среднего профессионального образования - программы подготовки специалистов среднего звена</w:t>
            </w:r>
          </w:p>
          <w:p w:rsidR="00873A95" w:rsidRPr="0083522B" w:rsidRDefault="00873A95" w:rsidP="00873A95">
            <w:pPr>
              <w:autoSpaceDE w:val="0"/>
              <w:autoSpaceDN w:val="0"/>
              <w:adjustRightInd w:val="0"/>
              <w:rPr>
                <w:rFonts w:ascii="Times New Roman" w:hAnsi="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Агроном по семеноводству</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2231EA" w:rsidRDefault="00873A95" w:rsidP="00873A95">
            <w:pPr>
              <w:jc w:val="center"/>
              <w:rPr>
                <w:rFonts w:ascii="Times New Roman" w:hAnsi="Times New Roman" w:cs="Times New Roman"/>
              </w:rPr>
            </w:pPr>
          </w:p>
        </w:tc>
        <w:tc>
          <w:tcPr>
            <w:tcW w:w="3856" w:type="dxa"/>
            <w:shd w:val="clear" w:color="auto" w:fill="auto"/>
          </w:tcPr>
          <w:p w:rsidR="00873A95" w:rsidRPr="00F50238" w:rsidRDefault="00873A95" w:rsidP="00873A95">
            <w:pPr>
              <w:rPr>
                <w:rFonts w:ascii="Times New Roman" w:hAnsi="Times New Roman" w:cs="Times New Roman"/>
              </w:rPr>
            </w:pPr>
            <w:r w:rsidRPr="00F50238">
              <w:rPr>
                <w:rFonts w:ascii="Times New Roman" w:hAnsi="Times New Roman" w:cs="Times New Roman"/>
              </w:rPr>
              <w:t xml:space="preserve">Организация реализации технологических процессов производства </w:t>
            </w:r>
            <w:r>
              <w:rPr>
                <w:rFonts w:ascii="Times New Roman" w:hAnsi="Times New Roman" w:cs="Times New Roman"/>
              </w:rPr>
              <w:t>семян сельскохозяйственных культур</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2231EA" w:rsidRDefault="00873A95" w:rsidP="00873A95">
            <w:pPr>
              <w:jc w:val="center"/>
              <w:rPr>
                <w:rFonts w:ascii="Times New Roman" w:hAnsi="Times New Roman" w:cs="Times New Roman"/>
              </w:rPr>
            </w:pPr>
          </w:p>
        </w:tc>
        <w:tc>
          <w:tcPr>
            <w:tcW w:w="3856" w:type="dxa"/>
            <w:shd w:val="clear" w:color="auto" w:fill="auto"/>
          </w:tcPr>
          <w:p w:rsidR="00873A95" w:rsidRPr="00F50238" w:rsidRDefault="00873A95" w:rsidP="00873A95">
            <w:pPr>
              <w:rPr>
                <w:rFonts w:ascii="Times New Roman" w:hAnsi="Times New Roman" w:cs="Times New Roman"/>
              </w:rPr>
            </w:pPr>
            <w:r>
              <w:rPr>
                <w:rFonts w:ascii="Times New Roman" w:hAnsi="Times New Roman" w:cs="Times New Roman"/>
              </w:rPr>
              <w:t xml:space="preserve">Организация работы по сортосмене и </w:t>
            </w:r>
            <w:proofErr w:type="spellStart"/>
            <w:r>
              <w:rPr>
                <w:rFonts w:ascii="Times New Roman" w:hAnsi="Times New Roman" w:cs="Times New Roman"/>
              </w:rPr>
              <w:t>сортообновлению</w:t>
            </w:r>
            <w:proofErr w:type="spellEnd"/>
            <w:r>
              <w:rPr>
                <w:rFonts w:ascii="Times New Roman" w:hAnsi="Times New Roman" w:cs="Times New Roman"/>
              </w:rPr>
              <w:t>, внедрению в производство новых отечественных сортов и гибридов</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1D5147">
              <w:rPr>
                <w:rFonts w:ascii="Times New Roman" w:hAnsi="Times New Roman" w:cs="Times New Roman"/>
              </w:rPr>
              <w:t>Агроном в органическом сельском хозяйстве</w:t>
            </w:r>
            <w:r>
              <w:rPr>
                <w:rFonts w:ascii="Times New Roman" w:hAnsi="Times New Roman" w:cs="Times New Roman"/>
              </w:rPr>
              <w:t xml:space="preserve"> </w:t>
            </w:r>
            <w:r w:rsidRPr="001D5147">
              <w:rPr>
                <w:rFonts w:ascii="Times New Roman" w:hAnsi="Times New Roman" w:cs="Times New Roman"/>
              </w:rPr>
              <w:t xml:space="preserve">(6 уровень квалификации) </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Производство, хранение и первичная обработка продукции растениеводства</w:t>
            </w:r>
          </w:p>
        </w:tc>
        <w:tc>
          <w:tcPr>
            <w:tcW w:w="1985" w:type="dxa"/>
            <w:vMerge w:val="restart"/>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sidRPr="00D67797">
              <w:rPr>
                <w:rFonts w:ascii="Times New Roman" w:hAnsi="Times New Roman"/>
              </w:rPr>
              <w:t>Организация органического производства продукции растениеводства</w:t>
            </w:r>
          </w:p>
        </w:tc>
        <w:tc>
          <w:tcPr>
            <w:tcW w:w="3856" w:type="dxa"/>
            <w:shd w:val="clear" w:color="auto" w:fill="auto"/>
          </w:tcPr>
          <w:p w:rsidR="00873A95" w:rsidRPr="00F50238" w:rsidRDefault="00873A95" w:rsidP="00873A95">
            <w:pPr>
              <w:rPr>
                <w:rFonts w:ascii="Times New Roman" w:hAnsi="Times New Roman" w:cs="Times New Roman"/>
              </w:rPr>
            </w:pPr>
            <w:r>
              <w:rPr>
                <w:rFonts w:ascii="Times New Roman" w:hAnsi="Times New Roman"/>
              </w:rPr>
              <w:t>Организация</w:t>
            </w:r>
            <w:r w:rsidRPr="00D67797">
              <w:rPr>
                <w:rFonts w:ascii="Times New Roman" w:hAnsi="Times New Roman"/>
              </w:rPr>
              <w:t xml:space="preserve"> перехода к органическому растениеводству  </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521A75" w:rsidRDefault="00873A95" w:rsidP="00873A95">
            <w:pPr>
              <w:rPr>
                <w:rFonts w:ascii="Times New Roman" w:hAnsi="Times New Roman"/>
              </w:rPr>
            </w:pPr>
            <w:r>
              <w:rPr>
                <w:rFonts w:ascii="Times New Roman" w:hAnsi="Times New Roman"/>
              </w:rPr>
              <w:t xml:space="preserve">Образовательные программы среднего профессионального образования - </w:t>
            </w:r>
            <w:r>
              <w:rPr>
                <w:rFonts w:ascii="Times New Roman" w:hAnsi="Times New Roman"/>
              </w:rPr>
              <w:lastRenderedPageBreak/>
              <w:t>программы подготовки специалистов среднего звена</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Агроном в органическом сельском хозяйстве</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50238" w:rsidRDefault="00873A95" w:rsidP="00873A95">
            <w:pPr>
              <w:rPr>
                <w:rFonts w:ascii="Times New Roman" w:hAnsi="Times New Roman" w:cs="Times New Roman"/>
              </w:rPr>
            </w:pPr>
            <w:r w:rsidRPr="00D67797">
              <w:rPr>
                <w:rFonts w:ascii="Times New Roman" w:hAnsi="Times New Roman"/>
              </w:rPr>
              <w:t xml:space="preserve">Разработка системы мероприятий по производству </w:t>
            </w:r>
            <w:r>
              <w:rPr>
                <w:rFonts w:ascii="Times New Roman" w:hAnsi="Times New Roman"/>
              </w:rPr>
              <w:t xml:space="preserve">органической </w:t>
            </w:r>
            <w:r w:rsidRPr="00D67797">
              <w:rPr>
                <w:rFonts w:ascii="Times New Roman" w:hAnsi="Times New Roman"/>
              </w:rPr>
              <w:t xml:space="preserve">продукции растениеводства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50238" w:rsidRDefault="00873A95" w:rsidP="00873A95">
            <w:pPr>
              <w:rPr>
                <w:rFonts w:ascii="Times New Roman" w:hAnsi="Times New Roman" w:cs="Times New Roman"/>
              </w:rPr>
            </w:pPr>
            <w:r w:rsidRPr="00F50238">
              <w:rPr>
                <w:rFonts w:ascii="Times New Roman" w:hAnsi="Times New Roman" w:cs="Times New Roman"/>
              </w:rPr>
              <w:t xml:space="preserve">Организация реализации технологических процессов производства </w:t>
            </w:r>
            <w:r>
              <w:rPr>
                <w:rFonts w:ascii="Times New Roman" w:hAnsi="Times New Roman" w:cs="Times New Roman"/>
              </w:rPr>
              <w:t>органической продукции растениеводства</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50238" w:rsidRDefault="00873A95" w:rsidP="00873A95">
            <w:pPr>
              <w:rPr>
                <w:rFonts w:ascii="Times New Roman" w:hAnsi="Times New Roman" w:cs="Times New Roman"/>
              </w:rPr>
            </w:pPr>
            <w:r w:rsidRPr="00D67797">
              <w:rPr>
                <w:rFonts w:ascii="Times New Roman" w:hAnsi="Times New Roman"/>
              </w:rPr>
              <w:t>Проведение работ при прохождении предприятием добровольной сертификации органического производства и инспекционного контроля</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1D5147">
              <w:rPr>
                <w:rFonts w:ascii="Times New Roman" w:hAnsi="Times New Roman" w:cs="Times New Roman"/>
              </w:rPr>
              <w:lastRenderedPageBreak/>
              <w:t xml:space="preserve">Агроном по испытанию и охране селекционных достижений (6 уровень </w:t>
            </w:r>
            <w:r w:rsidRPr="003B7A63">
              <w:rPr>
                <w:rFonts w:ascii="Times New Roman" w:hAnsi="Times New Roman" w:cs="Times New Roman"/>
              </w:rPr>
              <w:t>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Производство, хранение и первичная обработка продукции растениеводства</w:t>
            </w:r>
          </w:p>
        </w:tc>
        <w:tc>
          <w:tcPr>
            <w:tcW w:w="1985" w:type="dxa"/>
            <w:vMerge w:val="restart"/>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sidRPr="00F50238">
              <w:rPr>
                <w:rFonts w:ascii="Times New Roman" w:hAnsi="Times New Roman" w:cs="Times New Roman"/>
              </w:rPr>
              <w:t>Организация испытаний селекционных достижений</w:t>
            </w:r>
          </w:p>
        </w:tc>
        <w:tc>
          <w:tcPr>
            <w:tcW w:w="3856" w:type="dxa"/>
            <w:shd w:val="clear" w:color="auto" w:fill="auto"/>
          </w:tcPr>
          <w:p w:rsidR="00873A95" w:rsidRPr="00F50238" w:rsidRDefault="00873A95" w:rsidP="00873A95">
            <w:pPr>
              <w:rPr>
                <w:rFonts w:ascii="Times New Roman" w:hAnsi="Times New Roman" w:cs="Times New Roman"/>
              </w:rPr>
            </w:pPr>
            <w:r w:rsidRPr="00F50238">
              <w:rPr>
                <w:rFonts w:ascii="Times New Roman" w:hAnsi="Times New Roman" w:cs="Times New Roman"/>
              </w:rPr>
              <w:t xml:space="preserve">Организация испытаний растений на </w:t>
            </w:r>
            <w:proofErr w:type="spellStart"/>
            <w:r w:rsidRPr="00F50238">
              <w:rPr>
                <w:rFonts w:ascii="Times New Roman" w:hAnsi="Times New Roman" w:cs="Times New Roman"/>
              </w:rPr>
              <w:t>отличимость</w:t>
            </w:r>
            <w:proofErr w:type="spellEnd"/>
            <w:r w:rsidRPr="00F50238">
              <w:rPr>
                <w:rFonts w:ascii="Times New Roman" w:hAnsi="Times New Roman" w:cs="Times New Roman"/>
              </w:rPr>
              <w:t>, однородность и стабильность</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83522B" w:rsidRDefault="00873A95" w:rsidP="00873A95">
            <w:pPr>
              <w:rPr>
                <w:rFonts w:ascii="Times New Roman" w:hAnsi="Times New Roman"/>
              </w:rPr>
            </w:pPr>
            <w:r>
              <w:rPr>
                <w:rFonts w:ascii="Times New Roman" w:hAnsi="Times New Roman"/>
              </w:rPr>
              <w:t>Образовательные программы среднего профессионального образования - программы подготовки специалистов среднего звена</w:t>
            </w:r>
          </w:p>
        </w:tc>
        <w:tc>
          <w:tcPr>
            <w:tcW w:w="1530" w:type="dxa"/>
            <w:vMerge w:val="restart"/>
            <w:shd w:val="clear" w:color="auto" w:fill="auto"/>
          </w:tcPr>
          <w:p w:rsidR="00873A95" w:rsidRPr="002231EA" w:rsidRDefault="00873A95" w:rsidP="00873A95">
            <w:pPr>
              <w:rPr>
                <w:rFonts w:ascii="Times New Roman" w:hAnsi="Times New Roman" w:cs="Times New Roman"/>
              </w:rPr>
            </w:pPr>
            <w:r w:rsidRPr="001D5147">
              <w:rPr>
                <w:rFonts w:ascii="Times New Roman" w:hAnsi="Times New Roman" w:cs="Times New Roman"/>
              </w:rPr>
              <w:t>Агроном по испытанию и охране селекционных достижений</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50238" w:rsidRDefault="00873A95" w:rsidP="00873A95">
            <w:pPr>
              <w:rPr>
                <w:rFonts w:ascii="Times New Roman" w:hAnsi="Times New Roman" w:cs="Times New Roman"/>
              </w:rPr>
            </w:pPr>
            <w:r w:rsidRPr="00F50238">
              <w:rPr>
                <w:rFonts w:ascii="Times New Roman" w:hAnsi="Times New Roman" w:cs="Times New Roman"/>
              </w:rPr>
              <w:t xml:space="preserve">Организация </w:t>
            </w:r>
            <w:r w:rsidRPr="00F50238">
              <w:rPr>
                <w:rFonts w:ascii="Times New Roman" w:hAnsi="Times New Roman" w:cs="Times New Roman"/>
                <w:shd w:val="clear" w:color="auto" w:fill="FFFFFF"/>
              </w:rPr>
              <w:t>государственных испытаний сортов на хозяйственную полезность</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jc w:val="center"/>
              <w:rPr>
                <w:rFonts w:ascii="Times New Roman" w:hAnsi="Times New Roman" w:cs="Times New Roman"/>
              </w:rPr>
            </w:pPr>
            <w:r w:rsidRPr="00F50238">
              <w:rPr>
                <w:rFonts w:ascii="Times New Roman" w:hAnsi="Times New Roman" w:cs="Times New Roman"/>
              </w:rPr>
              <w:t>Главный агроном (7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7</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BA13AD">
              <w:rPr>
                <w:rFonts w:ascii="Times New Roman" w:hAnsi="Times New Roman" w:cs="Times New Roman"/>
                <w:shd w:val="clear" w:color="auto" w:fill="FAFAFA"/>
              </w:rPr>
              <w:t>Растениевод /</w:t>
            </w:r>
            <w:r w:rsidRPr="00BA13AD">
              <w:rPr>
                <w:rFonts w:ascii="Times New Roman" w:hAnsi="Times New Roman" w:cs="Times New Roman"/>
              </w:rPr>
              <w:t xml:space="preserve"> Производство, хранение и первичная обработка продукции растениеводства</w:t>
            </w:r>
          </w:p>
        </w:tc>
        <w:tc>
          <w:tcPr>
            <w:tcW w:w="1985" w:type="dxa"/>
            <w:vMerge w:val="restart"/>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sidRPr="00F50238">
              <w:rPr>
                <w:rFonts w:ascii="Times New Roman" w:hAnsi="Times New Roman" w:cs="Times New Roman"/>
              </w:rPr>
              <w:t>Управление производством растениеводческой продукции</w:t>
            </w:r>
          </w:p>
        </w:tc>
        <w:tc>
          <w:tcPr>
            <w:tcW w:w="3856" w:type="dxa"/>
            <w:shd w:val="clear" w:color="auto" w:fill="auto"/>
          </w:tcPr>
          <w:p w:rsidR="00873A95" w:rsidRPr="00F50238" w:rsidRDefault="00873A95" w:rsidP="00873A95">
            <w:pPr>
              <w:pStyle w:val="affe"/>
              <w:rPr>
                <w:rFonts w:ascii="Times New Roman" w:hAnsi="Times New Roman"/>
                <w:sz w:val="24"/>
                <w:szCs w:val="24"/>
              </w:rPr>
            </w:pPr>
            <w:r w:rsidRPr="00F50238">
              <w:rPr>
                <w:rFonts w:ascii="Times New Roman" w:hAnsi="Times New Roman"/>
                <w:sz w:val="24"/>
                <w:szCs w:val="24"/>
              </w:rPr>
              <w:t>Разработка стратегии развития растениеводства в организации</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магистратуры или </w:t>
            </w:r>
            <w:proofErr w:type="spellStart"/>
            <w:r>
              <w:rPr>
                <w:rFonts w:ascii="Times New Roman" w:hAnsi="Times New Roman"/>
              </w:rPr>
              <w:t>специалитета</w:t>
            </w:r>
            <w:proofErr w:type="spellEnd"/>
          </w:p>
          <w:p w:rsidR="00873A95" w:rsidRPr="002231EA" w:rsidRDefault="00873A95" w:rsidP="00873A95">
            <w:pPr>
              <w:autoSpaceDE w:val="0"/>
              <w:autoSpaceDN w:val="0"/>
              <w:adjustRightInd w:val="0"/>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Главный агроном</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50238" w:rsidRDefault="00873A95" w:rsidP="00873A95">
            <w:pPr>
              <w:pStyle w:val="affe"/>
              <w:rPr>
                <w:rFonts w:ascii="Times New Roman" w:hAnsi="Times New Roman"/>
                <w:sz w:val="24"/>
                <w:szCs w:val="24"/>
              </w:rPr>
            </w:pPr>
            <w:r w:rsidRPr="00F50238">
              <w:rPr>
                <w:rFonts w:ascii="Times New Roman" w:hAnsi="Times New Roman"/>
                <w:sz w:val="24"/>
                <w:szCs w:val="24"/>
              </w:rPr>
              <w:t>Координация текущей производственной деятельности в соответствии со стратегическим планом развития растениеводства</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50238" w:rsidRDefault="00873A95" w:rsidP="00873A95">
            <w:pPr>
              <w:pStyle w:val="affe"/>
              <w:rPr>
                <w:rFonts w:ascii="Times New Roman" w:hAnsi="Times New Roman"/>
                <w:sz w:val="24"/>
                <w:szCs w:val="24"/>
              </w:rPr>
            </w:pPr>
            <w:r w:rsidRPr="00F50238">
              <w:rPr>
                <w:rFonts w:ascii="Times New Roman" w:hAnsi="Times New Roman"/>
                <w:sz w:val="24"/>
                <w:szCs w:val="24"/>
              </w:rPr>
              <w:t>Проведение научно-исследовательских работ в области агрономии в условиях производства</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4D7639" w:rsidTr="00873A95">
        <w:tc>
          <w:tcPr>
            <w:tcW w:w="1809" w:type="dxa"/>
            <w:vMerge w:val="restart"/>
            <w:shd w:val="clear" w:color="auto" w:fill="auto"/>
          </w:tcPr>
          <w:p w:rsidR="00873A95" w:rsidRPr="004D7639" w:rsidRDefault="00873A95" w:rsidP="00873A95">
            <w:pPr>
              <w:rPr>
                <w:rFonts w:ascii="Times New Roman" w:hAnsi="Times New Roman" w:cs="Times New Roman"/>
              </w:rPr>
            </w:pPr>
            <w:r w:rsidRPr="004D7639">
              <w:rPr>
                <w:rFonts w:ascii="Times New Roman" w:hAnsi="Times New Roman" w:cs="Times New Roman"/>
              </w:rPr>
              <w:t xml:space="preserve">Специалист по производству оздоровленного посадочного материала (8 уровень </w:t>
            </w:r>
            <w:r w:rsidRPr="004D7639">
              <w:rPr>
                <w:rFonts w:ascii="Times New Roman" w:hAnsi="Times New Roman" w:cs="Times New Roman"/>
              </w:rPr>
              <w:lastRenderedPageBreak/>
              <w:t xml:space="preserve">квалификации) </w:t>
            </w:r>
          </w:p>
        </w:tc>
        <w:tc>
          <w:tcPr>
            <w:tcW w:w="851" w:type="dxa"/>
            <w:vMerge w:val="restart"/>
            <w:shd w:val="clear" w:color="auto" w:fill="auto"/>
          </w:tcPr>
          <w:p w:rsidR="00873A95" w:rsidRPr="004D7639" w:rsidRDefault="00873A95" w:rsidP="00873A95">
            <w:pPr>
              <w:jc w:val="center"/>
              <w:rPr>
                <w:rFonts w:ascii="Times New Roman" w:hAnsi="Times New Roman" w:cs="Times New Roman"/>
              </w:rPr>
            </w:pPr>
            <w:r w:rsidRPr="004D7639">
              <w:rPr>
                <w:rFonts w:ascii="Times New Roman" w:hAnsi="Times New Roman" w:cs="Times New Roman"/>
              </w:rPr>
              <w:lastRenderedPageBreak/>
              <w:t>8</w:t>
            </w:r>
          </w:p>
        </w:tc>
        <w:tc>
          <w:tcPr>
            <w:tcW w:w="2126" w:type="dxa"/>
            <w:vMerge w:val="restart"/>
            <w:shd w:val="clear" w:color="auto" w:fill="auto"/>
          </w:tcPr>
          <w:p w:rsidR="00873A95" w:rsidRPr="004D7639" w:rsidRDefault="00873A95" w:rsidP="00873A95">
            <w:pPr>
              <w:rPr>
                <w:rFonts w:ascii="Times New Roman" w:hAnsi="Times New Roman" w:cs="Times New Roman"/>
              </w:rPr>
            </w:pPr>
            <w:r w:rsidRPr="004D7639">
              <w:rPr>
                <w:rFonts w:ascii="Times New Roman" w:hAnsi="Times New Roman" w:cs="Times New Roman"/>
                <w:shd w:val="clear" w:color="auto" w:fill="FAFAFA"/>
              </w:rPr>
              <w:t>Растениевод /</w:t>
            </w:r>
            <w:r w:rsidRPr="004D7639">
              <w:rPr>
                <w:rFonts w:ascii="Times New Roman" w:hAnsi="Times New Roman" w:cs="Times New Roman"/>
              </w:rPr>
              <w:t xml:space="preserve"> Производство, хранение и первичная обработка продукции </w:t>
            </w:r>
            <w:r w:rsidRPr="004D7639">
              <w:rPr>
                <w:rFonts w:ascii="Times New Roman" w:hAnsi="Times New Roman" w:cs="Times New Roman"/>
              </w:rPr>
              <w:lastRenderedPageBreak/>
              <w:t>растениеводства</w:t>
            </w:r>
          </w:p>
        </w:tc>
        <w:tc>
          <w:tcPr>
            <w:tcW w:w="1985" w:type="dxa"/>
            <w:vMerge w:val="restart"/>
            <w:shd w:val="clear" w:color="auto" w:fill="auto"/>
          </w:tcPr>
          <w:p w:rsidR="00873A95" w:rsidRPr="004D7639" w:rsidRDefault="00873A95" w:rsidP="00873A95">
            <w:pPr>
              <w:autoSpaceDE w:val="0"/>
              <w:autoSpaceDN w:val="0"/>
              <w:adjustRightInd w:val="0"/>
              <w:rPr>
                <w:rFonts w:ascii="Times New Roman" w:eastAsia="TimesNewRomanPSMT" w:hAnsi="Times New Roman" w:cs="Times New Roman"/>
              </w:rPr>
            </w:pPr>
            <w:r w:rsidRPr="004D7639">
              <w:rPr>
                <w:rFonts w:ascii="Times New Roman" w:hAnsi="Times New Roman" w:cs="Times New Roman"/>
              </w:rPr>
              <w:lastRenderedPageBreak/>
              <w:t>Организация производства оздоровленного посадочного материала сельскохозяйств</w:t>
            </w:r>
            <w:r w:rsidRPr="004D7639">
              <w:rPr>
                <w:rFonts w:ascii="Times New Roman" w:hAnsi="Times New Roman" w:cs="Times New Roman"/>
              </w:rPr>
              <w:lastRenderedPageBreak/>
              <w:t>енных культур</w:t>
            </w:r>
          </w:p>
        </w:tc>
        <w:tc>
          <w:tcPr>
            <w:tcW w:w="3856" w:type="dxa"/>
            <w:shd w:val="clear" w:color="auto" w:fill="auto"/>
          </w:tcPr>
          <w:p w:rsidR="00873A95" w:rsidRPr="004D7639" w:rsidRDefault="00873A95" w:rsidP="00873A95">
            <w:pPr>
              <w:pStyle w:val="affe"/>
              <w:rPr>
                <w:rFonts w:ascii="Times New Roman" w:hAnsi="Times New Roman" w:cs="Times New Roman"/>
                <w:sz w:val="24"/>
                <w:szCs w:val="24"/>
              </w:rPr>
            </w:pPr>
            <w:r w:rsidRPr="004D7639">
              <w:rPr>
                <w:rFonts w:ascii="Times New Roman" w:hAnsi="Times New Roman" w:cs="Times New Roman"/>
                <w:sz w:val="24"/>
                <w:szCs w:val="24"/>
              </w:rPr>
              <w:lastRenderedPageBreak/>
              <w:t xml:space="preserve">Разработка технологии получения оздоровленных растений и размножения безвирусного посадочного материала </w:t>
            </w:r>
          </w:p>
        </w:tc>
        <w:tc>
          <w:tcPr>
            <w:tcW w:w="2693" w:type="dxa"/>
            <w:vMerge w:val="restart"/>
            <w:shd w:val="clear" w:color="auto" w:fill="auto"/>
          </w:tcPr>
          <w:p w:rsidR="00873A95" w:rsidRPr="004D7639" w:rsidRDefault="00873A95" w:rsidP="00873A95">
            <w:pPr>
              <w:pStyle w:val="s1"/>
              <w:spacing w:before="0" w:beforeAutospacing="0" w:after="0" w:afterAutospacing="0"/>
              <w:rPr>
                <w:bCs/>
                <w:color w:val="000000"/>
              </w:rPr>
            </w:pPr>
            <w:r w:rsidRPr="004D7639">
              <w:rPr>
                <w:bCs/>
                <w:color w:val="000000"/>
              </w:rPr>
              <w:t xml:space="preserve">Программы подготовки научно-педагогических кадров в аспирантуре (адъюнктуре), программы ординатуры, </w:t>
            </w:r>
            <w:r w:rsidRPr="004D7639">
              <w:rPr>
                <w:bCs/>
                <w:color w:val="000000"/>
              </w:rPr>
              <w:lastRenderedPageBreak/>
              <w:t xml:space="preserve">программы </w:t>
            </w:r>
            <w:proofErr w:type="spellStart"/>
            <w:r w:rsidRPr="004D7639">
              <w:rPr>
                <w:bCs/>
                <w:color w:val="000000"/>
              </w:rPr>
              <w:t>ассистентуры</w:t>
            </w:r>
            <w:proofErr w:type="spellEnd"/>
            <w:r w:rsidRPr="004D7639">
              <w:rPr>
                <w:bCs/>
                <w:color w:val="000000"/>
              </w:rPr>
              <w:t>-стажировки</w:t>
            </w:r>
          </w:p>
          <w:p w:rsidR="00873A95" w:rsidRPr="004D7639" w:rsidRDefault="00873A95" w:rsidP="00873A95">
            <w:pPr>
              <w:pStyle w:val="s1"/>
              <w:spacing w:before="0" w:beforeAutospacing="0" w:after="0" w:afterAutospacing="0"/>
              <w:rPr>
                <w:bCs/>
                <w:color w:val="000000"/>
              </w:rPr>
            </w:pPr>
            <w:r w:rsidRPr="004D7639">
              <w:rPr>
                <w:bCs/>
                <w:color w:val="000000"/>
              </w:rPr>
              <w:t xml:space="preserve">Образовательные программы высшего образования - программы магистратуры или </w:t>
            </w:r>
            <w:proofErr w:type="spellStart"/>
            <w:r w:rsidRPr="004D7639">
              <w:rPr>
                <w:bCs/>
                <w:color w:val="000000"/>
              </w:rPr>
              <w:t>специалитета</w:t>
            </w:r>
            <w:proofErr w:type="spellEnd"/>
          </w:p>
          <w:p w:rsidR="00873A95" w:rsidRPr="004D7639" w:rsidRDefault="00873A95" w:rsidP="00873A95">
            <w:pPr>
              <w:rPr>
                <w:rFonts w:ascii="Times New Roman" w:hAnsi="Times New Roman" w:cs="Times New Roman"/>
              </w:rPr>
            </w:pPr>
            <w:r w:rsidRPr="004D7639">
              <w:rPr>
                <w:rFonts w:ascii="Times New Roman" w:hAnsi="Times New Roman" w:cs="Times New Roman"/>
                <w:bCs/>
              </w:rPr>
              <w:t>Дополнительные профессиональные программы</w:t>
            </w:r>
          </w:p>
        </w:tc>
        <w:tc>
          <w:tcPr>
            <w:tcW w:w="1530" w:type="dxa"/>
            <w:vMerge w:val="restart"/>
            <w:shd w:val="clear" w:color="auto" w:fill="auto"/>
          </w:tcPr>
          <w:p w:rsidR="00873A95" w:rsidRPr="004D7639" w:rsidRDefault="00873A95" w:rsidP="00873A95">
            <w:pPr>
              <w:rPr>
                <w:rFonts w:ascii="Times New Roman" w:hAnsi="Times New Roman" w:cs="Times New Roman"/>
              </w:rPr>
            </w:pPr>
            <w:r w:rsidRPr="004D7639">
              <w:rPr>
                <w:rFonts w:ascii="Times New Roman" w:hAnsi="Times New Roman" w:cs="Times New Roman"/>
              </w:rPr>
              <w:lastRenderedPageBreak/>
              <w:t xml:space="preserve">Специалист по производству оздоровленного </w:t>
            </w:r>
            <w:r w:rsidRPr="004D7639">
              <w:rPr>
                <w:rFonts w:ascii="Times New Roman" w:hAnsi="Times New Roman" w:cs="Times New Roman"/>
              </w:rPr>
              <w:lastRenderedPageBreak/>
              <w:t>посадочного материала</w:t>
            </w:r>
          </w:p>
        </w:tc>
      </w:tr>
      <w:tr w:rsidR="00873A95" w:rsidRPr="004D7639" w:rsidTr="00873A95">
        <w:tc>
          <w:tcPr>
            <w:tcW w:w="1809" w:type="dxa"/>
            <w:vMerge/>
            <w:shd w:val="clear" w:color="auto" w:fill="auto"/>
          </w:tcPr>
          <w:p w:rsidR="00873A95" w:rsidRPr="004D7639" w:rsidRDefault="00873A95" w:rsidP="00873A95">
            <w:pPr>
              <w:jc w:val="center"/>
              <w:rPr>
                <w:rFonts w:ascii="Times New Roman" w:hAnsi="Times New Roman" w:cs="Times New Roman"/>
              </w:rPr>
            </w:pPr>
          </w:p>
        </w:tc>
        <w:tc>
          <w:tcPr>
            <w:tcW w:w="851" w:type="dxa"/>
            <w:vMerge/>
            <w:shd w:val="clear" w:color="auto" w:fill="auto"/>
          </w:tcPr>
          <w:p w:rsidR="00873A95" w:rsidRPr="004D7639" w:rsidRDefault="00873A95" w:rsidP="00873A95">
            <w:pPr>
              <w:jc w:val="center"/>
              <w:rPr>
                <w:rFonts w:ascii="Times New Roman" w:hAnsi="Times New Roman" w:cs="Times New Roman"/>
              </w:rPr>
            </w:pPr>
          </w:p>
        </w:tc>
        <w:tc>
          <w:tcPr>
            <w:tcW w:w="2126" w:type="dxa"/>
            <w:vMerge/>
            <w:shd w:val="clear" w:color="auto" w:fill="auto"/>
          </w:tcPr>
          <w:p w:rsidR="00873A95" w:rsidRPr="004D7639" w:rsidRDefault="00873A95" w:rsidP="00873A95">
            <w:pPr>
              <w:jc w:val="center"/>
              <w:rPr>
                <w:rFonts w:ascii="Times New Roman" w:hAnsi="Times New Roman" w:cs="Times New Roman"/>
              </w:rPr>
            </w:pPr>
          </w:p>
        </w:tc>
        <w:tc>
          <w:tcPr>
            <w:tcW w:w="1985" w:type="dxa"/>
            <w:vMerge/>
            <w:shd w:val="clear" w:color="auto" w:fill="auto"/>
          </w:tcPr>
          <w:p w:rsidR="00873A95" w:rsidRPr="004D7639"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4D7639" w:rsidRDefault="00873A95" w:rsidP="00873A95">
            <w:pPr>
              <w:pStyle w:val="affe"/>
              <w:rPr>
                <w:rFonts w:ascii="Times New Roman" w:hAnsi="Times New Roman" w:cs="Times New Roman"/>
                <w:sz w:val="24"/>
                <w:szCs w:val="24"/>
              </w:rPr>
            </w:pPr>
            <w:r w:rsidRPr="004D7639">
              <w:rPr>
                <w:rFonts w:ascii="Times New Roman" w:hAnsi="Times New Roman" w:cs="Times New Roman"/>
                <w:sz w:val="24"/>
                <w:szCs w:val="24"/>
              </w:rPr>
              <w:t xml:space="preserve">Создание инфраструктурных объектов, в том числе лаборатории </w:t>
            </w:r>
            <w:proofErr w:type="spellStart"/>
            <w:r w:rsidRPr="004D7639">
              <w:rPr>
                <w:rFonts w:ascii="Times New Roman" w:hAnsi="Times New Roman" w:cs="Times New Roman"/>
                <w:sz w:val="24"/>
                <w:szCs w:val="24"/>
              </w:rPr>
              <w:lastRenderedPageBreak/>
              <w:t>клонального</w:t>
            </w:r>
            <w:proofErr w:type="spellEnd"/>
            <w:r w:rsidRPr="004D7639">
              <w:rPr>
                <w:rFonts w:ascii="Times New Roman" w:hAnsi="Times New Roman" w:cs="Times New Roman"/>
                <w:sz w:val="24"/>
                <w:szCs w:val="24"/>
              </w:rPr>
              <w:t xml:space="preserve"> </w:t>
            </w:r>
            <w:proofErr w:type="spellStart"/>
            <w:r w:rsidRPr="004D7639">
              <w:rPr>
                <w:rFonts w:ascii="Times New Roman" w:hAnsi="Times New Roman" w:cs="Times New Roman"/>
                <w:sz w:val="24"/>
                <w:szCs w:val="24"/>
              </w:rPr>
              <w:t>микроразмножения</w:t>
            </w:r>
            <w:proofErr w:type="spellEnd"/>
            <w:r w:rsidRPr="004D7639">
              <w:rPr>
                <w:rFonts w:ascii="Times New Roman" w:hAnsi="Times New Roman" w:cs="Times New Roman"/>
                <w:sz w:val="24"/>
                <w:szCs w:val="24"/>
              </w:rPr>
              <w:t xml:space="preserve"> растений, необходимых для получения оздоровленных растений и размножения безвирусного посадочного материала</w:t>
            </w:r>
          </w:p>
        </w:tc>
        <w:tc>
          <w:tcPr>
            <w:tcW w:w="2693" w:type="dxa"/>
            <w:vMerge/>
            <w:shd w:val="clear" w:color="auto" w:fill="auto"/>
          </w:tcPr>
          <w:p w:rsidR="00873A95" w:rsidRPr="004D7639" w:rsidRDefault="00873A95" w:rsidP="00873A95">
            <w:pPr>
              <w:jc w:val="center"/>
              <w:rPr>
                <w:rFonts w:ascii="Times New Roman" w:hAnsi="Times New Roman" w:cs="Times New Roman"/>
              </w:rPr>
            </w:pPr>
          </w:p>
        </w:tc>
        <w:tc>
          <w:tcPr>
            <w:tcW w:w="1530" w:type="dxa"/>
            <w:vMerge/>
            <w:shd w:val="clear" w:color="auto" w:fill="auto"/>
          </w:tcPr>
          <w:p w:rsidR="00873A95" w:rsidRPr="004D7639" w:rsidRDefault="00873A95" w:rsidP="00873A95">
            <w:pPr>
              <w:jc w:val="center"/>
              <w:rPr>
                <w:rFonts w:ascii="Times New Roman" w:hAnsi="Times New Roman" w:cs="Times New Roman"/>
              </w:rPr>
            </w:pPr>
          </w:p>
        </w:tc>
      </w:tr>
      <w:tr w:rsidR="00873A95" w:rsidRPr="004D7639" w:rsidTr="00873A95">
        <w:tc>
          <w:tcPr>
            <w:tcW w:w="1809" w:type="dxa"/>
            <w:vMerge/>
            <w:shd w:val="clear" w:color="auto" w:fill="auto"/>
          </w:tcPr>
          <w:p w:rsidR="00873A95" w:rsidRPr="004D7639" w:rsidRDefault="00873A95" w:rsidP="00873A95">
            <w:pPr>
              <w:jc w:val="center"/>
              <w:rPr>
                <w:rFonts w:ascii="Times New Roman" w:hAnsi="Times New Roman" w:cs="Times New Roman"/>
              </w:rPr>
            </w:pPr>
          </w:p>
        </w:tc>
        <w:tc>
          <w:tcPr>
            <w:tcW w:w="851" w:type="dxa"/>
            <w:vMerge/>
            <w:shd w:val="clear" w:color="auto" w:fill="auto"/>
          </w:tcPr>
          <w:p w:rsidR="00873A95" w:rsidRPr="004D7639" w:rsidRDefault="00873A95" w:rsidP="00873A95">
            <w:pPr>
              <w:jc w:val="center"/>
              <w:rPr>
                <w:rFonts w:ascii="Times New Roman" w:hAnsi="Times New Roman" w:cs="Times New Roman"/>
              </w:rPr>
            </w:pPr>
          </w:p>
        </w:tc>
        <w:tc>
          <w:tcPr>
            <w:tcW w:w="2126" w:type="dxa"/>
            <w:vMerge/>
            <w:shd w:val="clear" w:color="auto" w:fill="auto"/>
          </w:tcPr>
          <w:p w:rsidR="00873A95" w:rsidRPr="004D7639" w:rsidRDefault="00873A95" w:rsidP="00873A95">
            <w:pPr>
              <w:jc w:val="center"/>
              <w:rPr>
                <w:rFonts w:ascii="Times New Roman" w:hAnsi="Times New Roman" w:cs="Times New Roman"/>
              </w:rPr>
            </w:pPr>
          </w:p>
        </w:tc>
        <w:tc>
          <w:tcPr>
            <w:tcW w:w="1985" w:type="dxa"/>
            <w:vMerge/>
            <w:shd w:val="clear" w:color="auto" w:fill="auto"/>
          </w:tcPr>
          <w:p w:rsidR="00873A95" w:rsidRPr="004D7639"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4D7639" w:rsidRDefault="00873A95" w:rsidP="00873A95">
            <w:pPr>
              <w:pStyle w:val="affe"/>
              <w:rPr>
                <w:rFonts w:ascii="Times New Roman" w:hAnsi="Times New Roman" w:cs="Times New Roman"/>
                <w:sz w:val="24"/>
                <w:szCs w:val="24"/>
              </w:rPr>
            </w:pPr>
            <w:r w:rsidRPr="004D7639">
              <w:rPr>
                <w:rFonts w:ascii="Times New Roman" w:hAnsi="Times New Roman" w:cs="Times New Roman"/>
                <w:sz w:val="24"/>
                <w:szCs w:val="24"/>
              </w:rPr>
              <w:t>Организация отбора исходных растений, тестирования их на вирусы и терапии вирусных растений</w:t>
            </w:r>
          </w:p>
        </w:tc>
        <w:tc>
          <w:tcPr>
            <w:tcW w:w="2693" w:type="dxa"/>
            <w:vMerge/>
            <w:shd w:val="clear" w:color="auto" w:fill="auto"/>
          </w:tcPr>
          <w:p w:rsidR="00873A95" w:rsidRPr="004D7639" w:rsidRDefault="00873A95" w:rsidP="00873A95">
            <w:pPr>
              <w:jc w:val="center"/>
              <w:rPr>
                <w:rFonts w:ascii="Times New Roman" w:hAnsi="Times New Roman" w:cs="Times New Roman"/>
              </w:rPr>
            </w:pPr>
          </w:p>
        </w:tc>
        <w:tc>
          <w:tcPr>
            <w:tcW w:w="1530" w:type="dxa"/>
            <w:vMerge/>
            <w:shd w:val="clear" w:color="auto" w:fill="auto"/>
          </w:tcPr>
          <w:p w:rsidR="00873A95" w:rsidRPr="004D7639" w:rsidRDefault="00873A95" w:rsidP="00873A95">
            <w:pPr>
              <w:jc w:val="center"/>
              <w:rPr>
                <w:rFonts w:ascii="Times New Roman" w:hAnsi="Times New Roman" w:cs="Times New Roman"/>
              </w:rPr>
            </w:pPr>
          </w:p>
        </w:tc>
      </w:tr>
      <w:tr w:rsidR="00873A95" w:rsidRPr="004D7639" w:rsidTr="00873A95">
        <w:tc>
          <w:tcPr>
            <w:tcW w:w="1809" w:type="dxa"/>
            <w:vMerge/>
            <w:shd w:val="clear" w:color="auto" w:fill="auto"/>
          </w:tcPr>
          <w:p w:rsidR="00873A95" w:rsidRPr="004D7639" w:rsidRDefault="00873A95" w:rsidP="00873A95">
            <w:pPr>
              <w:jc w:val="center"/>
              <w:rPr>
                <w:rFonts w:ascii="Times New Roman" w:hAnsi="Times New Roman" w:cs="Times New Roman"/>
              </w:rPr>
            </w:pPr>
          </w:p>
        </w:tc>
        <w:tc>
          <w:tcPr>
            <w:tcW w:w="851" w:type="dxa"/>
            <w:vMerge/>
            <w:shd w:val="clear" w:color="auto" w:fill="auto"/>
          </w:tcPr>
          <w:p w:rsidR="00873A95" w:rsidRPr="004D7639" w:rsidRDefault="00873A95" w:rsidP="00873A95">
            <w:pPr>
              <w:jc w:val="center"/>
              <w:rPr>
                <w:rFonts w:ascii="Times New Roman" w:hAnsi="Times New Roman" w:cs="Times New Roman"/>
              </w:rPr>
            </w:pPr>
          </w:p>
        </w:tc>
        <w:tc>
          <w:tcPr>
            <w:tcW w:w="2126" w:type="dxa"/>
            <w:vMerge/>
            <w:shd w:val="clear" w:color="auto" w:fill="auto"/>
          </w:tcPr>
          <w:p w:rsidR="00873A95" w:rsidRPr="004D7639" w:rsidRDefault="00873A95" w:rsidP="00873A95">
            <w:pPr>
              <w:jc w:val="center"/>
              <w:rPr>
                <w:rFonts w:ascii="Times New Roman" w:hAnsi="Times New Roman" w:cs="Times New Roman"/>
              </w:rPr>
            </w:pPr>
          </w:p>
        </w:tc>
        <w:tc>
          <w:tcPr>
            <w:tcW w:w="1985" w:type="dxa"/>
            <w:vMerge/>
            <w:shd w:val="clear" w:color="auto" w:fill="auto"/>
          </w:tcPr>
          <w:p w:rsidR="00873A95" w:rsidRPr="004D7639"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4D7639" w:rsidRDefault="00873A95" w:rsidP="00873A95">
            <w:pPr>
              <w:pStyle w:val="affe"/>
              <w:rPr>
                <w:rFonts w:ascii="Times New Roman" w:hAnsi="Times New Roman" w:cs="Times New Roman"/>
                <w:sz w:val="24"/>
                <w:szCs w:val="24"/>
              </w:rPr>
            </w:pPr>
            <w:r w:rsidRPr="004D7639">
              <w:rPr>
                <w:rFonts w:ascii="Times New Roman" w:hAnsi="Times New Roman" w:cs="Times New Roman"/>
                <w:sz w:val="24"/>
                <w:szCs w:val="24"/>
              </w:rPr>
              <w:t>Организация ускоренного размножения оздоровленного посадочного материала с использованием биотехнологических приемов</w:t>
            </w:r>
          </w:p>
        </w:tc>
        <w:tc>
          <w:tcPr>
            <w:tcW w:w="2693" w:type="dxa"/>
            <w:vMerge/>
            <w:shd w:val="clear" w:color="auto" w:fill="auto"/>
          </w:tcPr>
          <w:p w:rsidR="00873A95" w:rsidRPr="004D7639" w:rsidRDefault="00873A95" w:rsidP="00873A95">
            <w:pPr>
              <w:jc w:val="center"/>
              <w:rPr>
                <w:rFonts w:ascii="Times New Roman" w:hAnsi="Times New Roman" w:cs="Times New Roman"/>
              </w:rPr>
            </w:pPr>
          </w:p>
        </w:tc>
        <w:tc>
          <w:tcPr>
            <w:tcW w:w="1530" w:type="dxa"/>
            <w:vMerge/>
            <w:shd w:val="clear" w:color="auto" w:fill="auto"/>
          </w:tcPr>
          <w:p w:rsidR="00873A95" w:rsidRPr="004D7639" w:rsidRDefault="00873A95" w:rsidP="00873A95">
            <w:pPr>
              <w:jc w:val="center"/>
              <w:rPr>
                <w:rFonts w:ascii="Times New Roman" w:hAnsi="Times New Roman" w:cs="Times New Roman"/>
              </w:rPr>
            </w:pPr>
          </w:p>
        </w:tc>
      </w:tr>
      <w:tr w:rsidR="00873A95" w:rsidRPr="004D7639" w:rsidTr="00873A95">
        <w:tc>
          <w:tcPr>
            <w:tcW w:w="1809" w:type="dxa"/>
            <w:vMerge/>
            <w:shd w:val="clear" w:color="auto" w:fill="auto"/>
          </w:tcPr>
          <w:p w:rsidR="00873A95" w:rsidRPr="004D7639" w:rsidRDefault="00873A95" w:rsidP="00873A95">
            <w:pPr>
              <w:jc w:val="center"/>
              <w:rPr>
                <w:rFonts w:ascii="Times New Roman" w:hAnsi="Times New Roman" w:cs="Times New Roman"/>
              </w:rPr>
            </w:pPr>
          </w:p>
        </w:tc>
        <w:tc>
          <w:tcPr>
            <w:tcW w:w="851" w:type="dxa"/>
            <w:vMerge/>
            <w:shd w:val="clear" w:color="auto" w:fill="auto"/>
          </w:tcPr>
          <w:p w:rsidR="00873A95" w:rsidRPr="004D7639" w:rsidRDefault="00873A95" w:rsidP="00873A95">
            <w:pPr>
              <w:jc w:val="center"/>
              <w:rPr>
                <w:rFonts w:ascii="Times New Roman" w:hAnsi="Times New Roman" w:cs="Times New Roman"/>
              </w:rPr>
            </w:pPr>
          </w:p>
        </w:tc>
        <w:tc>
          <w:tcPr>
            <w:tcW w:w="2126" w:type="dxa"/>
            <w:vMerge/>
            <w:shd w:val="clear" w:color="auto" w:fill="auto"/>
          </w:tcPr>
          <w:p w:rsidR="00873A95" w:rsidRPr="004D7639" w:rsidRDefault="00873A95" w:rsidP="00873A95">
            <w:pPr>
              <w:jc w:val="center"/>
              <w:rPr>
                <w:rFonts w:ascii="Times New Roman" w:hAnsi="Times New Roman" w:cs="Times New Roman"/>
              </w:rPr>
            </w:pPr>
          </w:p>
        </w:tc>
        <w:tc>
          <w:tcPr>
            <w:tcW w:w="1985" w:type="dxa"/>
            <w:vMerge/>
            <w:shd w:val="clear" w:color="auto" w:fill="auto"/>
          </w:tcPr>
          <w:p w:rsidR="00873A95" w:rsidRPr="004D7639"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4D7639" w:rsidRDefault="00873A95" w:rsidP="00873A95">
            <w:pPr>
              <w:pStyle w:val="affe"/>
              <w:rPr>
                <w:rFonts w:ascii="Times New Roman" w:hAnsi="Times New Roman" w:cs="Times New Roman"/>
                <w:sz w:val="24"/>
                <w:szCs w:val="24"/>
              </w:rPr>
            </w:pPr>
            <w:r w:rsidRPr="004D7639">
              <w:rPr>
                <w:rFonts w:ascii="Times New Roman" w:hAnsi="Times New Roman" w:cs="Times New Roman"/>
                <w:sz w:val="24"/>
                <w:szCs w:val="24"/>
              </w:rPr>
              <w:t>Организация научных исследований в области совершенствования технологий оздоровления растений и размножения безвирусного посадочного материала</w:t>
            </w:r>
          </w:p>
        </w:tc>
        <w:tc>
          <w:tcPr>
            <w:tcW w:w="2693" w:type="dxa"/>
            <w:vMerge/>
            <w:shd w:val="clear" w:color="auto" w:fill="auto"/>
          </w:tcPr>
          <w:p w:rsidR="00873A95" w:rsidRPr="004D7639" w:rsidRDefault="00873A95" w:rsidP="00873A95">
            <w:pPr>
              <w:jc w:val="center"/>
              <w:rPr>
                <w:rFonts w:ascii="Times New Roman" w:hAnsi="Times New Roman" w:cs="Times New Roman"/>
              </w:rPr>
            </w:pPr>
          </w:p>
        </w:tc>
        <w:tc>
          <w:tcPr>
            <w:tcW w:w="1530" w:type="dxa"/>
            <w:vMerge/>
            <w:shd w:val="clear" w:color="auto" w:fill="auto"/>
          </w:tcPr>
          <w:p w:rsidR="00873A95" w:rsidRPr="004D7639"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Специалист селекционного цента в растениеводстве (8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8</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4D7639">
              <w:rPr>
                <w:rFonts w:ascii="Times New Roman" w:hAnsi="Times New Roman" w:cs="Times New Roman"/>
                <w:shd w:val="clear" w:color="auto" w:fill="FAFAFA"/>
              </w:rPr>
              <w:t>Растениевод /</w:t>
            </w:r>
            <w:r w:rsidRPr="004D7639">
              <w:rPr>
                <w:rFonts w:ascii="Times New Roman" w:hAnsi="Times New Roman" w:cs="Times New Roman"/>
              </w:rPr>
              <w:t xml:space="preserve"> Производство, хранение и первичная обработка продукции растениеводства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170356">
              <w:rPr>
                <w:rFonts w:ascii="Times New Roman" w:hAnsi="Times New Roman" w:cs="Times New Roman"/>
              </w:rPr>
              <w:t xml:space="preserve">Организация </w:t>
            </w:r>
            <w:r>
              <w:rPr>
                <w:rFonts w:ascii="Times New Roman" w:hAnsi="Times New Roman" w:cs="Times New Roman"/>
              </w:rPr>
              <w:t>селекционной деятельности</w:t>
            </w:r>
            <w:r w:rsidRPr="00170356">
              <w:rPr>
                <w:rFonts w:ascii="Times New Roman" w:hAnsi="Times New Roman" w:cs="Times New Roman"/>
              </w:rPr>
              <w:t xml:space="preserve"> в растениеводстве как бизнес-процесса</w:t>
            </w: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Перспективное планирование деятельности организации по созданию селекционных достижений в растениеводстве </w:t>
            </w:r>
          </w:p>
        </w:tc>
        <w:tc>
          <w:tcPr>
            <w:tcW w:w="2693" w:type="dxa"/>
            <w:vMerge w:val="restart"/>
            <w:shd w:val="clear" w:color="auto" w:fill="auto"/>
          </w:tcPr>
          <w:p w:rsidR="00873A95" w:rsidRPr="004D7639" w:rsidRDefault="00873A95" w:rsidP="00873A95">
            <w:pPr>
              <w:pStyle w:val="s1"/>
              <w:spacing w:before="0" w:beforeAutospacing="0" w:after="0" w:afterAutospacing="0"/>
              <w:rPr>
                <w:bCs/>
                <w:color w:val="000000"/>
              </w:rPr>
            </w:pPr>
            <w:r w:rsidRPr="004D7639">
              <w:rPr>
                <w:bCs/>
                <w:color w:val="000000"/>
              </w:rPr>
              <w:t xml:space="preserve">Программы подготовки научно-педагогических кадров в аспирантуре (адъюнктуре), программы ординатуры, программы </w:t>
            </w:r>
            <w:proofErr w:type="spellStart"/>
            <w:r w:rsidRPr="004D7639">
              <w:rPr>
                <w:bCs/>
                <w:color w:val="000000"/>
              </w:rPr>
              <w:t>ассистентуры</w:t>
            </w:r>
            <w:proofErr w:type="spellEnd"/>
            <w:r w:rsidRPr="004D7639">
              <w:rPr>
                <w:bCs/>
                <w:color w:val="000000"/>
              </w:rPr>
              <w:t>-стажировки</w:t>
            </w:r>
          </w:p>
          <w:p w:rsidR="00873A95" w:rsidRPr="004D7639" w:rsidRDefault="00873A95" w:rsidP="00873A95">
            <w:pPr>
              <w:pStyle w:val="s1"/>
              <w:spacing w:before="0" w:beforeAutospacing="0" w:after="0" w:afterAutospacing="0"/>
              <w:rPr>
                <w:bCs/>
                <w:color w:val="000000"/>
              </w:rPr>
            </w:pPr>
            <w:r w:rsidRPr="004D7639">
              <w:rPr>
                <w:bCs/>
                <w:color w:val="000000"/>
              </w:rPr>
              <w:t xml:space="preserve">Образовательные программы высшего образования - </w:t>
            </w:r>
            <w:r w:rsidRPr="004D7639">
              <w:rPr>
                <w:bCs/>
                <w:color w:val="000000"/>
              </w:rPr>
              <w:lastRenderedPageBreak/>
              <w:t xml:space="preserve">программы магистратуры или </w:t>
            </w:r>
            <w:proofErr w:type="spellStart"/>
            <w:r w:rsidRPr="004D7639">
              <w:rPr>
                <w:bCs/>
                <w:color w:val="000000"/>
              </w:rPr>
              <w:t>специалитета</w:t>
            </w:r>
            <w:proofErr w:type="spellEnd"/>
          </w:p>
          <w:p w:rsidR="00873A95" w:rsidRPr="002231EA" w:rsidRDefault="00873A95" w:rsidP="00873A95">
            <w:pPr>
              <w:rPr>
                <w:rFonts w:ascii="Times New Roman" w:hAnsi="Times New Roman" w:cs="Times New Roman"/>
              </w:rPr>
            </w:pPr>
            <w:r w:rsidRPr="004D7639">
              <w:rPr>
                <w:rFonts w:ascii="Times New Roman" w:hAnsi="Times New Roman" w:cs="Times New Roman"/>
                <w:bCs/>
              </w:rPr>
              <w:t>Дополнительные профессиональные программы</w:t>
            </w:r>
          </w:p>
        </w:tc>
        <w:tc>
          <w:tcPr>
            <w:tcW w:w="1530" w:type="dxa"/>
            <w:vMerge w:val="restart"/>
            <w:shd w:val="clear" w:color="auto" w:fill="auto"/>
          </w:tcPr>
          <w:p w:rsidR="00873A95" w:rsidRPr="002231EA" w:rsidRDefault="00873A95" w:rsidP="00873A95">
            <w:pPr>
              <w:rPr>
                <w:rFonts w:ascii="Times New Roman" w:hAnsi="Times New Roman" w:cs="Times New Roman"/>
              </w:rPr>
            </w:pPr>
            <w:r w:rsidRPr="004D7639">
              <w:rPr>
                <w:rFonts w:ascii="Times New Roman" w:hAnsi="Times New Roman" w:cs="Times New Roman"/>
              </w:rPr>
              <w:lastRenderedPageBreak/>
              <w:t>Специалист по производству оздоровленного посадочного материала</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Организация материально-технического и кадрового обеспечения селекционного процесса в организации</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Организация научных исследований по созданию селекционных достижений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Организация регистрации прав на селекционное достижение и включения его в Государственный реестр селекционных достижений, допущенных к использованию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Организация широкого использования созданных селекционных достижений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eastAsia="TimesNewRomanPSMT" w:hAnsi="Times New Roman" w:cs="Times New Roman"/>
              </w:rPr>
              <w:t>Рабочий зеленого хозяйства (4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381F44" w:rsidRDefault="00873A95" w:rsidP="00873A95">
            <w:pPr>
              <w:rPr>
                <w:rFonts w:ascii="Times New Roman" w:hAnsi="Times New Roman" w:cs="Times New Roman"/>
              </w:rPr>
            </w:pPr>
            <w:r w:rsidRPr="00381F44">
              <w:rPr>
                <w:rFonts w:ascii="Times New Roman" w:eastAsia="TimesNewRomanPSMT" w:hAnsi="Times New Roman" w:cs="Times New Roman"/>
              </w:rPr>
              <w:t>Специалист садово-паркового и ландшафтного строительства</w:t>
            </w:r>
            <w:r>
              <w:rPr>
                <w:rFonts w:ascii="Times New Roman" w:eastAsia="TimesNewRomanPSMT" w:hAnsi="Times New Roman" w:cs="Times New Roman"/>
              </w:rPr>
              <w:t xml:space="preserve"> / </w:t>
            </w:r>
            <w:r w:rsidRPr="00381F44">
              <w:rPr>
                <w:rFonts w:ascii="Times New Roman" w:hAnsi="Times New Roman" w:cs="Times New Roman"/>
              </w:rPr>
              <w:t>Озеленение и благоустройство территорий</w:t>
            </w:r>
          </w:p>
        </w:tc>
        <w:tc>
          <w:tcPr>
            <w:tcW w:w="1985" w:type="dxa"/>
            <w:vMerge w:val="restart"/>
            <w:shd w:val="clear" w:color="auto" w:fill="auto"/>
          </w:tcPr>
          <w:p w:rsidR="00873A95" w:rsidRPr="000662AE" w:rsidRDefault="00873A95" w:rsidP="00873A95">
            <w:pPr>
              <w:autoSpaceDE w:val="0"/>
              <w:autoSpaceDN w:val="0"/>
              <w:adjustRightInd w:val="0"/>
              <w:rPr>
                <w:rFonts w:ascii="Times New Roman" w:hAnsi="Times New Roman" w:cs="Times New Roman"/>
              </w:rPr>
            </w:pPr>
            <w:r w:rsidRPr="00547C9C">
              <w:rPr>
                <w:rFonts w:ascii="Times New Roman" w:hAnsi="Times New Roman" w:cs="Times New Roman"/>
                <w:shd w:val="clear" w:color="auto" w:fill="FFFFFF"/>
              </w:rPr>
              <w:t xml:space="preserve">Выполнение работ </w:t>
            </w:r>
            <w:r>
              <w:rPr>
                <w:rFonts w:ascii="Times New Roman" w:hAnsi="Times New Roman" w:cs="Times New Roman"/>
                <w:shd w:val="clear" w:color="auto" w:fill="FFFFFF"/>
              </w:rPr>
              <w:t xml:space="preserve">по озеленению и благоустройству территорий </w:t>
            </w:r>
            <w:r w:rsidRPr="00547C9C">
              <w:rPr>
                <w:rFonts w:ascii="Times New Roman" w:hAnsi="Times New Roman" w:cs="Times New Roman"/>
                <w:shd w:val="clear" w:color="auto" w:fill="FFFFFF"/>
              </w:rPr>
              <w:t xml:space="preserve"> </w:t>
            </w:r>
          </w:p>
        </w:tc>
        <w:tc>
          <w:tcPr>
            <w:tcW w:w="3856" w:type="dxa"/>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Выполнение механизированных и частично механизированных операций по закладке газонов, скверов, бульваров и уходу на ними</w:t>
            </w:r>
          </w:p>
        </w:tc>
        <w:tc>
          <w:tcPr>
            <w:tcW w:w="2693" w:type="dxa"/>
            <w:vMerge w:val="restart"/>
            <w:shd w:val="clear" w:color="auto" w:fill="auto"/>
          </w:tcPr>
          <w:p w:rsidR="00873A95" w:rsidRPr="00381F44" w:rsidRDefault="00873A95" w:rsidP="00873A95">
            <w:pPr>
              <w:rPr>
                <w:rFonts w:ascii="Times New Roman" w:eastAsia="Times New Roman" w:hAnsi="Times New Roman" w:cs="Times New Roman"/>
                <w:bCs/>
              </w:rPr>
            </w:pPr>
            <w:r w:rsidRPr="00381F44">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381F44" w:rsidRDefault="00873A95" w:rsidP="00873A95">
            <w:pPr>
              <w:rPr>
                <w:rFonts w:ascii="Times New Roman" w:eastAsia="Times New Roman" w:hAnsi="Times New Roman" w:cs="Times New Roman"/>
                <w:bCs/>
                <w:i/>
              </w:rPr>
            </w:pPr>
            <w:r w:rsidRPr="00381F44">
              <w:rPr>
                <w:rFonts w:ascii="Times New Roman" w:eastAsia="Times New Roman" w:hAnsi="Times New Roman" w:cs="Times New Roman"/>
                <w:bCs/>
                <w:i/>
              </w:rPr>
              <w:t>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w:t>
            </w:r>
            <w:r>
              <w:rPr>
                <w:rFonts w:ascii="Times New Roman" w:eastAsia="Times New Roman" w:hAnsi="Times New Roman" w:cs="Times New Roman"/>
                <w:bCs/>
                <w:i/>
              </w:rPr>
              <w:t xml:space="preserve">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eastAsia="TimesNewRomanPSMT" w:hAnsi="Times New Roman" w:cs="Times New Roman"/>
              </w:rPr>
              <w:t>Рабочий зеленого хозяйства</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C9594A" w:rsidRDefault="00873A95" w:rsidP="00873A95">
            <w:pPr>
              <w:autoSpaceDE w:val="0"/>
              <w:autoSpaceDN w:val="0"/>
              <w:adjustRightInd w:val="0"/>
              <w:rPr>
                <w:rFonts w:ascii="Times New Roman" w:eastAsia="TimesNewRomanPSMT" w:hAnsi="Times New Roman" w:cs="Times New Roman"/>
              </w:rPr>
            </w:pPr>
            <w:r w:rsidRPr="00C9594A">
              <w:rPr>
                <w:rFonts w:ascii="Times New Roman" w:eastAsia="TimesNewRomanPSMT" w:hAnsi="Times New Roman" w:cs="Times New Roman"/>
              </w:rPr>
              <w:t xml:space="preserve">Выполнение работ по механизированной </w:t>
            </w:r>
            <w:r w:rsidRPr="00C9594A">
              <w:rPr>
                <w:rFonts w:ascii="Times New Roman" w:hAnsi="Times New Roman" w:cs="Times New Roman"/>
                <w:shd w:val="clear" w:color="auto" w:fill="FFFFFF"/>
              </w:rPr>
              <w:t xml:space="preserve">уборке сухостойных, </w:t>
            </w:r>
            <w:proofErr w:type="spellStart"/>
            <w:r w:rsidRPr="00C9594A">
              <w:rPr>
                <w:rFonts w:ascii="Times New Roman" w:hAnsi="Times New Roman" w:cs="Times New Roman"/>
                <w:shd w:val="clear" w:color="auto" w:fill="FFFFFF"/>
              </w:rPr>
              <w:t>фаутных</w:t>
            </w:r>
            <w:proofErr w:type="spellEnd"/>
            <w:r w:rsidRPr="00C9594A">
              <w:rPr>
                <w:rFonts w:ascii="Times New Roman" w:hAnsi="Times New Roman" w:cs="Times New Roman"/>
                <w:shd w:val="clear" w:color="auto" w:fill="FFFFFF"/>
              </w:rPr>
              <w:t xml:space="preserve"> деревьев в городских условиях</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C9594A" w:rsidRDefault="00873A95" w:rsidP="00873A95">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Выполнение работ по устройству покрытия футбольных полей, спортивных площадок и уходу за ним</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Pr>
                <w:rFonts w:ascii="Times New Roman" w:hAnsi="Times New Roman"/>
              </w:rPr>
              <w:t>Организация выполнения простых операций по озеленению и благоустройству рабочими с более низкой квалификацией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 xml:space="preserve">Садовник </w:t>
            </w:r>
            <w:r>
              <w:rPr>
                <w:rFonts w:ascii="Times New Roman" w:eastAsia="TimesNewRomanPSMT" w:hAnsi="Times New Roman" w:cs="Times New Roman"/>
              </w:rPr>
              <w:t>(4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381F44">
              <w:rPr>
                <w:rFonts w:ascii="Times New Roman" w:eastAsia="TimesNewRomanPSMT" w:hAnsi="Times New Roman" w:cs="Times New Roman"/>
              </w:rPr>
              <w:t>Специалист садово-паркового и ландшафтного строительства</w:t>
            </w:r>
            <w:r>
              <w:rPr>
                <w:rFonts w:ascii="Times New Roman" w:eastAsia="TimesNewRomanPSMT" w:hAnsi="Times New Roman" w:cs="Times New Roman"/>
              </w:rPr>
              <w:t xml:space="preserve"> / </w:t>
            </w:r>
            <w:r w:rsidRPr="00381F44">
              <w:rPr>
                <w:rFonts w:ascii="Times New Roman" w:hAnsi="Times New Roman" w:cs="Times New Roman"/>
              </w:rPr>
              <w:t xml:space="preserve">Озеленение и благоустройство </w:t>
            </w:r>
            <w:r w:rsidRPr="00381F44">
              <w:rPr>
                <w:rFonts w:ascii="Times New Roman" w:hAnsi="Times New Roman" w:cs="Times New Roman"/>
              </w:rPr>
              <w:lastRenderedPageBreak/>
              <w:t>территорий</w:t>
            </w:r>
          </w:p>
        </w:tc>
        <w:tc>
          <w:tcPr>
            <w:tcW w:w="1985" w:type="dxa"/>
            <w:vMerge w:val="restart"/>
            <w:shd w:val="clear" w:color="auto" w:fill="auto"/>
          </w:tcPr>
          <w:p w:rsidR="00873A95" w:rsidRPr="000662AE" w:rsidRDefault="00873A95" w:rsidP="00873A95">
            <w:pPr>
              <w:autoSpaceDE w:val="0"/>
              <w:autoSpaceDN w:val="0"/>
              <w:adjustRightInd w:val="0"/>
              <w:rPr>
                <w:rFonts w:ascii="Times New Roman" w:hAnsi="Times New Roman" w:cs="Times New Roman"/>
              </w:rPr>
            </w:pPr>
            <w:r>
              <w:rPr>
                <w:rFonts w:ascii="Times New Roman" w:hAnsi="Times New Roman" w:cs="Times New Roman"/>
              </w:rPr>
              <w:lastRenderedPageBreak/>
              <w:t xml:space="preserve">Выполнение работ по созданию и уходу за элементами ландшафтной </w:t>
            </w:r>
            <w:r>
              <w:rPr>
                <w:rFonts w:ascii="Times New Roman" w:hAnsi="Times New Roman" w:cs="Times New Roman"/>
              </w:rPr>
              <w:lastRenderedPageBreak/>
              <w:t>архитектуры</w:t>
            </w:r>
          </w:p>
        </w:tc>
        <w:tc>
          <w:tcPr>
            <w:tcW w:w="3856" w:type="dxa"/>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lastRenderedPageBreak/>
              <w:t>Выполнение немеханизированных операций по посадке древесно-кустарниковой, цветочно-декоративной растительности и уходу за ней</w:t>
            </w:r>
          </w:p>
        </w:tc>
        <w:tc>
          <w:tcPr>
            <w:tcW w:w="2693" w:type="dxa"/>
            <w:vMerge w:val="restart"/>
            <w:shd w:val="clear" w:color="auto" w:fill="auto"/>
          </w:tcPr>
          <w:p w:rsidR="00873A95" w:rsidRPr="00381F44" w:rsidRDefault="00873A95" w:rsidP="00873A95">
            <w:pPr>
              <w:rPr>
                <w:rFonts w:ascii="Times New Roman" w:eastAsia="Times New Roman" w:hAnsi="Times New Roman" w:cs="Times New Roman"/>
                <w:bCs/>
              </w:rPr>
            </w:pPr>
            <w:r w:rsidRPr="00381F44">
              <w:rPr>
                <w:rFonts w:ascii="Times New Roman" w:eastAsia="Times New Roman" w:hAnsi="Times New Roman" w:cs="Times New Roman"/>
                <w:bCs/>
              </w:rPr>
              <w:t xml:space="preserve">Образовательные программы среднего профессионального образования - программы подготовки квалифицированных </w:t>
            </w:r>
            <w:r w:rsidRPr="00381F44">
              <w:rPr>
                <w:rFonts w:ascii="Times New Roman" w:eastAsia="Times New Roman" w:hAnsi="Times New Roman" w:cs="Times New Roman"/>
                <w:bCs/>
              </w:rPr>
              <w:lastRenderedPageBreak/>
              <w:t>рабочих (служащих)</w:t>
            </w:r>
          </w:p>
          <w:p w:rsidR="00873A95" w:rsidRPr="00381F44" w:rsidRDefault="00873A95" w:rsidP="00873A95">
            <w:pPr>
              <w:rPr>
                <w:rFonts w:ascii="Times New Roman" w:hAnsi="Times New Roman" w:cs="Times New Roman"/>
              </w:rPr>
            </w:pPr>
            <w:r w:rsidRPr="00381F44">
              <w:rPr>
                <w:rFonts w:ascii="Times New Roman" w:eastAsia="Times New Roman" w:hAnsi="Times New Roman" w:cs="Times New Roman"/>
                <w:bCs/>
              </w:rPr>
              <w:t>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Садовник</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 xml:space="preserve">Выполнение немеханизированных </w:t>
            </w:r>
            <w:r>
              <w:rPr>
                <w:rFonts w:ascii="Times New Roman" w:eastAsia="TimesNewRomanPSMT" w:hAnsi="Times New Roman" w:cs="Times New Roman"/>
              </w:rPr>
              <w:lastRenderedPageBreak/>
              <w:t>операций по закладке газонов и уходу за ними</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Выполнение работ по вертикальному озеленению, созданию и содержанию живых изгородей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411AAE" w:rsidRDefault="00873A95" w:rsidP="00873A95">
            <w:pPr>
              <w:autoSpaceDE w:val="0"/>
              <w:autoSpaceDN w:val="0"/>
              <w:adjustRightInd w:val="0"/>
              <w:rPr>
                <w:rFonts w:ascii="Times New Roman" w:hAnsi="Times New Roman" w:cs="Times New Roman"/>
              </w:rPr>
            </w:pPr>
            <w:r w:rsidRPr="001016D9">
              <w:rPr>
                <w:rFonts w:ascii="Times New Roman" w:hAnsi="Times New Roman" w:cs="Times New Roman"/>
              </w:rPr>
              <w:t xml:space="preserve">Выполнение работ по устройству и содержанию водоемов, </w:t>
            </w:r>
            <w:proofErr w:type="spellStart"/>
            <w:r w:rsidRPr="001016D9">
              <w:rPr>
                <w:rFonts w:ascii="Times New Roman" w:hAnsi="Times New Roman" w:cs="Times New Roman"/>
              </w:rPr>
              <w:t>рокариев</w:t>
            </w:r>
            <w:proofErr w:type="spellEnd"/>
            <w:r w:rsidRPr="001016D9">
              <w:rPr>
                <w:rFonts w:ascii="Times New Roman" w:hAnsi="Times New Roman" w:cs="Times New Roman"/>
              </w:rPr>
              <w:t>, альпинариев, садовых дорожек</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1016D9" w:rsidRDefault="00873A95" w:rsidP="00873A95">
            <w:pPr>
              <w:autoSpaceDE w:val="0"/>
              <w:autoSpaceDN w:val="0"/>
              <w:adjustRightInd w:val="0"/>
              <w:rPr>
                <w:rFonts w:ascii="Times New Roman" w:hAnsi="Times New Roman" w:cs="Times New Roman"/>
              </w:rPr>
            </w:pPr>
            <w:r w:rsidRPr="00411AAE">
              <w:rPr>
                <w:rFonts w:ascii="Times New Roman" w:hAnsi="Times New Roman" w:cs="Times New Roman"/>
              </w:rPr>
              <w:t>Выполнение агротехнических работ в зимних садах</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411AAE" w:rsidRDefault="00873A95" w:rsidP="00873A95">
            <w:pPr>
              <w:autoSpaceDE w:val="0"/>
              <w:autoSpaceDN w:val="0"/>
              <w:adjustRightInd w:val="0"/>
              <w:rPr>
                <w:rFonts w:ascii="Times New Roman" w:eastAsia="TimesNewRomanPSMT" w:hAnsi="Times New Roman" w:cs="Times New Roman"/>
              </w:rPr>
            </w:pPr>
            <w:r>
              <w:rPr>
                <w:rFonts w:ascii="Times New Roman" w:hAnsi="Times New Roman"/>
              </w:rPr>
              <w:t xml:space="preserve">Организация выполнения простых операций по созданию и уходу за элементами </w:t>
            </w:r>
            <w:proofErr w:type="spellStart"/>
            <w:r>
              <w:rPr>
                <w:rFonts w:ascii="Times New Roman" w:hAnsi="Times New Roman"/>
              </w:rPr>
              <w:t>ланшафтной</w:t>
            </w:r>
            <w:proofErr w:type="spellEnd"/>
            <w:r>
              <w:rPr>
                <w:rFonts w:ascii="Times New Roman" w:hAnsi="Times New Roman"/>
              </w:rPr>
              <w:t xml:space="preserve"> архитектуры рабочими с более низкой квалификацией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B02414">
              <w:rPr>
                <w:rFonts w:ascii="Times New Roman" w:hAnsi="Times New Roman" w:cs="Times New Roman"/>
              </w:rPr>
              <w:t>Цветовод (4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381F44">
              <w:rPr>
                <w:rFonts w:ascii="Times New Roman" w:eastAsia="TimesNewRomanPSMT" w:hAnsi="Times New Roman" w:cs="Times New Roman"/>
              </w:rPr>
              <w:t>Специалист садово-паркового и ландшафтного строительства</w:t>
            </w:r>
            <w:r>
              <w:rPr>
                <w:rFonts w:ascii="Times New Roman" w:eastAsia="TimesNewRomanPSMT" w:hAnsi="Times New Roman" w:cs="Times New Roman"/>
              </w:rPr>
              <w:t xml:space="preserve"> / </w:t>
            </w:r>
            <w:r w:rsidRPr="00381F44">
              <w:rPr>
                <w:rFonts w:ascii="Times New Roman" w:hAnsi="Times New Roman" w:cs="Times New Roman"/>
              </w:rPr>
              <w:t>Озеленение и благоустройство территорий</w:t>
            </w:r>
          </w:p>
        </w:tc>
        <w:tc>
          <w:tcPr>
            <w:tcW w:w="1985" w:type="dxa"/>
            <w:vMerge w:val="restart"/>
            <w:shd w:val="clear" w:color="auto" w:fill="auto"/>
          </w:tcPr>
          <w:p w:rsidR="00873A95" w:rsidRPr="000662AE" w:rsidRDefault="00873A95" w:rsidP="00873A95">
            <w:pPr>
              <w:autoSpaceDE w:val="0"/>
              <w:autoSpaceDN w:val="0"/>
              <w:adjustRightInd w:val="0"/>
              <w:rPr>
                <w:rFonts w:ascii="Times New Roman" w:hAnsi="Times New Roman" w:cs="Times New Roman"/>
              </w:rPr>
            </w:pPr>
            <w:r w:rsidRPr="00B02414">
              <w:rPr>
                <w:rFonts w:ascii="Times New Roman" w:hAnsi="Times New Roman" w:cs="Times New Roman"/>
              </w:rPr>
              <w:t>Выполнение работ по выращиванию цветочно-декоративных культур в открытом и защищенном грунте</w:t>
            </w:r>
          </w:p>
        </w:tc>
        <w:tc>
          <w:tcPr>
            <w:tcW w:w="3856" w:type="dxa"/>
            <w:shd w:val="clear" w:color="auto" w:fill="auto"/>
          </w:tcPr>
          <w:p w:rsidR="00873A95" w:rsidRPr="00B02414" w:rsidRDefault="00873A95" w:rsidP="00873A95">
            <w:pPr>
              <w:pStyle w:val="affe"/>
              <w:rPr>
                <w:rFonts w:ascii="Times New Roman" w:hAnsi="Times New Roman"/>
                <w:sz w:val="24"/>
                <w:szCs w:val="24"/>
              </w:rPr>
            </w:pPr>
            <w:r w:rsidRPr="00B02414">
              <w:rPr>
                <w:rFonts w:ascii="Times New Roman" w:hAnsi="Times New Roman"/>
                <w:sz w:val="24"/>
                <w:szCs w:val="24"/>
              </w:rPr>
              <w:t>Выполнение работ по семенному и вегетативное размножению цветочно-декоративных культур</w:t>
            </w:r>
            <w:r>
              <w:rPr>
                <w:rFonts w:ascii="Times New Roman" w:hAnsi="Times New Roman"/>
                <w:sz w:val="24"/>
                <w:szCs w:val="24"/>
              </w:rPr>
              <w:t xml:space="preserve"> в открытом и защищенном грунте</w:t>
            </w:r>
          </w:p>
        </w:tc>
        <w:tc>
          <w:tcPr>
            <w:tcW w:w="2693" w:type="dxa"/>
            <w:vMerge w:val="restart"/>
            <w:shd w:val="clear" w:color="auto" w:fill="auto"/>
          </w:tcPr>
          <w:p w:rsidR="00873A95" w:rsidRPr="00381F44" w:rsidRDefault="00873A95" w:rsidP="00873A95">
            <w:pPr>
              <w:rPr>
                <w:rFonts w:ascii="Times New Roman" w:eastAsia="Times New Roman" w:hAnsi="Times New Roman" w:cs="Times New Roman"/>
                <w:bCs/>
              </w:rPr>
            </w:pPr>
            <w:r w:rsidRPr="00381F44">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2E6F0C" w:rsidRDefault="00873A95" w:rsidP="00873A95">
            <w:pPr>
              <w:rPr>
                <w:rFonts w:ascii="Times New Roman" w:hAnsi="Times New Roman" w:cs="Times New Roman"/>
                <w:i/>
              </w:rPr>
            </w:pPr>
            <w:r w:rsidRPr="002E6F0C">
              <w:rPr>
                <w:rFonts w:ascii="Times New Roman" w:eastAsia="Times New Roman" w:hAnsi="Times New Roman" w:cs="Times New Roman"/>
                <w:bCs/>
                <w:i/>
              </w:rPr>
              <w:t xml:space="preserve">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w:t>
            </w:r>
            <w:r w:rsidRPr="002E6F0C">
              <w:rPr>
                <w:rFonts w:ascii="Times New Roman" w:eastAsia="Times New Roman" w:hAnsi="Times New Roman" w:cs="Times New Roman"/>
                <w:bCs/>
                <w:i/>
              </w:rPr>
              <w:lastRenderedPageBreak/>
              <w:t>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sidRPr="00B02414">
              <w:rPr>
                <w:rFonts w:ascii="Times New Roman" w:hAnsi="Times New Roman" w:cs="Times New Roman"/>
              </w:rPr>
              <w:lastRenderedPageBreak/>
              <w:t>Цветовод</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Выполнение работ по уходу за цветочно-декоративными культурами в открытом и защищенном грунте</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411AAE" w:rsidRDefault="00873A95" w:rsidP="00873A95">
            <w:pPr>
              <w:pStyle w:val="affe"/>
              <w:rPr>
                <w:rFonts w:ascii="Times New Roman" w:hAnsi="Times New Roman"/>
                <w:sz w:val="24"/>
                <w:szCs w:val="24"/>
              </w:rPr>
            </w:pPr>
            <w:r w:rsidRPr="00411AAE">
              <w:rPr>
                <w:rFonts w:ascii="Times New Roman" w:hAnsi="Times New Roman"/>
                <w:sz w:val="24"/>
                <w:szCs w:val="24"/>
              </w:rPr>
              <w:t>Выполнение работ по перевалке и пересадк</w:t>
            </w:r>
            <w:r>
              <w:rPr>
                <w:rFonts w:ascii="Times New Roman" w:hAnsi="Times New Roman"/>
                <w:sz w:val="24"/>
                <w:szCs w:val="24"/>
              </w:rPr>
              <w:t>е</w:t>
            </w:r>
            <w:r w:rsidRPr="00411AAE">
              <w:rPr>
                <w:rFonts w:ascii="Times New Roman" w:hAnsi="Times New Roman"/>
                <w:sz w:val="24"/>
                <w:szCs w:val="24"/>
              </w:rPr>
              <w:t xml:space="preserve"> горшечных растений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B02414" w:rsidRDefault="00873A95" w:rsidP="00873A95">
            <w:pPr>
              <w:pStyle w:val="affe"/>
              <w:rPr>
                <w:rFonts w:ascii="Times New Roman" w:hAnsi="Times New Roman"/>
                <w:sz w:val="24"/>
                <w:szCs w:val="24"/>
              </w:rPr>
            </w:pPr>
            <w:r w:rsidRPr="00B02414">
              <w:rPr>
                <w:rFonts w:ascii="Times New Roman" w:hAnsi="Times New Roman"/>
                <w:sz w:val="24"/>
                <w:szCs w:val="24"/>
              </w:rPr>
              <w:t>Выполнение работ по созданию и оформлению цветников различных типов</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B02414" w:rsidRDefault="00873A95" w:rsidP="00873A95">
            <w:pPr>
              <w:pStyle w:val="affe"/>
              <w:rPr>
                <w:rFonts w:ascii="Times New Roman" w:hAnsi="Times New Roman"/>
                <w:sz w:val="24"/>
                <w:szCs w:val="24"/>
              </w:rPr>
            </w:pPr>
            <w:r w:rsidRPr="00B02414">
              <w:rPr>
                <w:rFonts w:ascii="Times New Roman" w:hAnsi="Times New Roman"/>
                <w:sz w:val="24"/>
                <w:szCs w:val="24"/>
              </w:rPr>
              <w:t>Составление композиций из комнатных растений и срезанных цветочно-декоративных культур</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1222CD" w:rsidRDefault="00873A95" w:rsidP="00873A95">
            <w:pPr>
              <w:pStyle w:val="affe"/>
              <w:rPr>
                <w:rFonts w:ascii="Times New Roman" w:hAnsi="Times New Roman"/>
                <w:sz w:val="24"/>
                <w:szCs w:val="24"/>
              </w:rPr>
            </w:pPr>
            <w:r>
              <w:rPr>
                <w:rFonts w:ascii="Times New Roman" w:hAnsi="Times New Roman"/>
                <w:sz w:val="24"/>
                <w:szCs w:val="24"/>
              </w:rPr>
              <w:t xml:space="preserve">Организация выполнения простых </w:t>
            </w:r>
            <w:r>
              <w:rPr>
                <w:rFonts w:ascii="Times New Roman" w:hAnsi="Times New Roman"/>
                <w:sz w:val="24"/>
                <w:szCs w:val="24"/>
              </w:rPr>
              <w:lastRenderedPageBreak/>
              <w:t xml:space="preserve">операций по </w:t>
            </w:r>
            <w:r w:rsidRPr="00B02414">
              <w:rPr>
                <w:rFonts w:ascii="Times New Roman" w:hAnsi="Times New Roman"/>
                <w:sz w:val="24"/>
                <w:szCs w:val="24"/>
              </w:rPr>
              <w:t>выращиванию цветочно-декоративных культур в открытом и защищенном грунте</w:t>
            </w:r>
            <w:r>
              <w:rPr>
                <w:rFonts w:ascii="Times New Roman" w:hAnsi="Times New Roman"/>
                <w:sz w:val="24"/>
                <w:szCs w:val="24"/>
              </w:rPr>
              <w:t xml:space="preserve"> рабочими с более низкой квалификацией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 xml:space="preserve">Техник садово-паркового и ландшафтного строительства </w:t>
            </w:r>
            <w:r w:rsidRPr="00B02414">
              <w:rPr>
                <w:rFonts w:ascii="Times New Roman" w:hAnsi="Times New Roman" w:cs="Times New Roman"/>
              </w:rPr>
              <w:t>(</w:t>
            </w:r>
            <w:r>
              <w:rPr>
                <w:rFonts w:ascii="Times New Roman" w:hAnsi="Times New Roman" w:cs="Times New Roman"/>
              </w:rPr>
              <w:t>5</w:t>
            </w:r>
            <w:r w:rsidRPr="00B02414">
              <w:rPr>
                <w:rFonts w:ascii="Times New Roman" w:hAnsi="Times New Roman" w:cs="Times New Roman"/>
              </w:rPr>
              <w:t xml:space="preserve">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5</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381F44">
              <w:rPr>
                <w:rFonts w:ascii="Times New Roman" w:eastAsia="TimesNewRomanPSMT" w:hAnsi="Times New Roman" w:cs="Times New Roman"/>
              </w:rPr>
              <w:t>Специалист садово-паркового и ландшафтного строительства</w:t>
            </w:r>
            <w:r>
              <w:rPr>
                <w:rFonts w:ascii="Times New Roman" w:eastAsia="TimesNewRomanPSMT" w:hAnsi="Times New Roman" w:cs="Times New Roman"/>
              </w:rPr>
              <w:t xml:space="preserve"> / </w:t>
            </w:r>
            <w:r w:rsidRPr="00381F44">
              <w:rPr>
                <w:rFonts w:ascii="Times New Roman" w:hAnsi="Times New Roman" w:cs="Times New Roman"/>
              </w:rPr>
              <w:t>Озеленение и благоустройство территорий</w:t>
            </w:r>
          </w:p>
        </w:tc>
        <w:tc>
          <w:tcPr>
            <w:tcW w:w="1985" w:type="dxa"/>
            <w:vMerge w:val="restart"/>
            <w:shd w:val="clear" w:color="auto" w:fill="auto"/>
          </w:tcPr>
          <w:p w:rsidR="00873A95" w:rsidRPr="000662AE" w:rsidRDefault="00873A95" w:rsidP="00873A95">
            <w:pPr>
              <w:autoSpaceDE w:val="0"/>
              <w:autoSpaceDN w:val="0"/>
              <w:adjustRightInd w:val="0"/>
              <w:rPr>
                <w:rFonts w:ascii="Times New Roman" w:hAnsi="Times New Roman" w:cs="Times New Roman"/>
              </w:rPr>
            </w:pPr>
            <w:r>
              <w:rPr>
                <w:rFonts w:ascii="Times New Roman" w:hAnsi="Times New Roman" w:cs="Times New Roman"/>
              </w:rPr>
              <w:t>Организация работ в области садово-паркового и ландшафтного строительства</w:t>
            </w: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 xml:space="preserve">Проведение ландшафтного анализа и </w:t>
            </w:r>
            <w:proofErr w:type="spellStart"/>
            <w:r>
              <w:rPr>
                <w:rFonts w:ascii="Times New Roman" w:hAnsi="Times New Roman"/>
                <w:sz w:val="24"/>
                <w:szCs w:val="24"/>
              </w:rPr>
              <w:t>предпроектной</w:t>
            </w:r>
            <w:proofErr w:type="spellEnd"/>
            <w:r>
              <w:rPr>
                <w:rFonts w:ascii="Times New Roman" w:hAnsi="Times New Roman"/>
                <w:sz w:val="24"/>
                <w:szCs w:val="24"/>
              </w:rPr>
              <w:t xml:space="preserve"> оценки объектов садово-паркового и ландшафтного строительства </w:t>
            </w:r>
          </w:p>
        </w:tc>
        <w:tc>
          <w:tcPr>
            <w:tcW w:w="2693"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rPr>
              <w:t xml:space="preserve">Образовательные программы среднего профессионального образования - программы подготовки специалистов среднего звена, </w:t>
            </w:r>
            <w:r w:rsidRPr="002322E3">
              <w:rPr>
                <w:rFonts w:ascii="Times New Roman" w:hAnsi="Times New Roman"/>
                <w:i/>
              </w:rPr>
              <w:t>программы подготовки квалифицированных рабочих (служащих). 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Техник садово-паркового и ландшафтного строительства</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 xml:space="preserve">Разработка проектных чертежей и проектно-сметной документации по объектам садово-паркового и ландшафтного строительства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F51CB4" w:rsidRDefault="00873A95" w:rsidP="00873A95">
            <w:pPr>
              <w:rPr>
                <w:rFonts w:ascii="Times New Roman" w:hAnsi="Times New Roman" w:cs="Times New Roman"/>
              </w:rPr>
            </w:pPr>
            <w:r w:rsidRPr="00F51CB4">
              <w:rPr>
                <w:rFonts w:ascii="Times New Roman" w:hAnsi="Times New Roman" w:cs="Times New Roman"/>
              </w:rPr>
              <w:t>Организация работ по садово-парковому и ландшафтному строительству</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F51CB4" w:rsidRDefault="00873A95" w:rsidP="00873A95">
            <w:pPr>
              <w:rPr>
                <w:rFonts w:ascii="Times New Roman" w:hAnsi="Times New Roman" w:cs="Times New Roman"/>
              </w:rPr>
            </w:pPr>
            <w:r w:rsidRPr="00F51CB4">
              <w:rPr>
                <w:rFonts w:ascii="Times New Roman" w:hAnsi="Times New Roman" w:cs="Times New Roman"/>
              </w:rPr>
              <w:t xml:space="preserve">Организация работ по уходу за </w:t>
            </w:r>
            <w:r>
              <w:rPr>
                <w:rFonts w:ascii="Times New Roman" w:hAnsi="Times New Roman" w:cs="Times New Roman"/>
              </w:rPr>
              <w:t>зелеными насаждениями и</w:t>
            </w:r>
            <w:r w:rsidRPr="00F51CB4">
              <w:rPr>
                <w:rFonts w:ascii="Times New Roman" w:hAnsi="Times New Roman" w:cs="Times New Roman"/>
              </w:rPr>
              <w:t xml:space="preserve"> объектами ландшафтной архитектуры</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Специалист по ландшафтной архитектуре </w:t>
            </w:r>
            <w:r w:rsidRPr="00B02414">
              <w:rPr>
                <w:rFonts w:ascii="Times New Roman" w:hAnsi="Times New Roman" w:cs="Times New Roman"/>
              </w:rPr>
              <w:t>(</w:t>
            </w:r>
            <w:r>
              <w:rPr>
                <w:rFonts w:ascii="Times New Roman" w:hAnsi="Times New Roman" w:cs="Times New Roman"/>
              </w:rPr>
              <w:t>6</w:t>
            </w:r>
            <w:r w:rsidRPr="00B02414">
              <w:rPr>
                <w:rFonts w:ascii="Times New Roman" w:hAnsi="Times New Roman" w:cs="Times New Roman"/>
              </w:rPr>
              <w:t xml:space="preserve">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381F44">
              <w:rPr>
                <w:rFonts w:ascii="Times New Roman" w:eastAsia="TimesNewRomanPSMT" w:hAnsi="Times New Roman" w:cs="Times New Roman"/>
              </w:rPr>
              <w:t>Специалист садово-паркового и ландшафтного строительства</w:t>
            </w:r>
            <w:r>
              <w:rPr>
                <w:rFonts w:ascii="Times New Roman" w:eastAsia="TimesNewRomanPSMT" w:hAnsi="Times New Roman" w:cs="Times New Roman"/>
              </w:rPr>
              <w:t xml:space="preserve"> / </w:t>
            </w:r>
            <w:r w:rsidRPr="00381F44">
              <w:rPr>
                <w:rFonts w:ascii="Times New Roman" w:hAnsi="Times New Roman" w:cs="Times New Roman"/>
              </w:rPr>
              <w:t>Озеленение и благоустройство территорий</w:t>
            </w:r>
          </w:p>
        </w:tc>
        <w:tc>
          <w:tcPr>
            <w:tcW w:w="1985" w:type="dxa"/>
            <w:vMerge w:val="restart"/>
            <w:shd w:val="clear" w:color="auto" w:fill="auto"/>
          </w:tcPr>
          <w:p w:rsidR="00873A95" w:rsidRPr="000662AE" w:rsidRDefault="00873A95" w:rsidP="00873A95">
            <w:pPr>
              <w:autoSpaceDE w:val="0"/>
              <w:autoSpaceDN w:val="0"/>
              <w:adjustRightInd w:val="0"/>
              <w:rPr>
                <w:rFonts w:ascii="Times New Roman" w:hAnsi="Times New Roman" w:cs="Times New Roman"/>
              </w:rPr>
            </w:pPr>
            <w:r>
              <w:rPr>
                <w:rFonts w:ascii="Times New Roman" w:hAnsi="Times New Roman" w:cs="Times New Roman"/>
              </w:rPr>
              <w:t>Организация деятельности в области ландшафтной архитектуры</w:t>
            </w:r>
          </w:p>
        </w:tc>
        <w:tc>
          <w:tcPr>
            <w:tcW w:w="3856" w:type="dxa"/>
            <w:shd w:val="clear" w:color="auto" w:fill="auto"/>
          </w:tcPr>
          <w:p w:rsidR="00873A95" w:rsidRPr="00B95BE8" w:rsidRDefault="00873A95" w:rsidP="00873A95">
            <w:pPr>
              <w:rPr>
                <w:rFonts w:ascii="Times New Roman" w:hAnsi="Times New Roman" w:cs="Times New Roman"/>
              </w:rPr>
            </w:pPr>
            <w:r w:rsidRPr="00B95BE8">
              <w:rPr>
                <w:rFonts w:ascii="Times New Roman" w:hAnsi="Times New Roman" w:cs="Times New Roman"/>
              </w:rPr>
              <w:t xml:space="preserve">Разработка проектной и рабочей документации на различных стадиях проектирования объектов ландшафтной архитектуры </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Default="00873A95" w:rsidP="00873A95">
            <w:pPr>
              <w:rPr>
                <w:rFonts w:ascii="Times New Roman" w:hAnsi="Times New Roman"/>
              </w:rPr>
            </w:pPr>
            <w:r>
              <w:rPr>
                <w:rFonts w:ascii="Times New Roman" w:hAnsi="Times New Roman"/>
              </w:rPr>
              <w:t xml:space="preserve">Образовательные программы среднего </w:t>
            </w:r>
            <w:r>
              <w:rPr>
                <w:rFonts w:ascii="Times New Roman" w:hAnsi="Times New Roman"/>
              </w:rPr>
              <w:lastRenderedPageBreak/>
              <w:t>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Дополнительные профессиональные программы</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Специалист по ландшафтной архитектуре</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B95BE8" w:rsidRDefault="00873A95" w:rsidP="00873A95">
            <w:pPr>
              <w:rPr>
                <w:rFonts w:ascii="Times New Roman" w:hAnsi="Times New Roman" w:cs="Times New Roman"/>
              </w:rPr>
            </w:pPr>
            <w:r w:rsidRPr="00B95BE8">
              <w:rPr>
                <w:rFonts w:ascii="Times New Roman" w:hAnsi="Times New Roman" w:cs="Times New Roman"/>
              </w:rPr>
              <w:t xml:space="preserve">Организация работ по инженерной подготовке территории, строительству, реконструкции и </w:t>
            </w:r>
            <w:r w:rsidRPr="00B95BE8">
              <w:rPr>
                <w:rFonts w:ascii="Times New Roman" w:hAnsi="Times New Roman" w:cs="Times New Roman"/>
              </w:rPr>
              <w:lastRenderedPageBreak/>
              <w:t>содержанию объектов ландшафтной архитектуры</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B95BE8" w:rsidRDefault="00873A95" w:rsidP="00873A95">
            <w:pPr>
              <w:rPr>
                <w:rFonts w:ascii="Times New Roman" w:hAnsi="Times New Roman" w:cs="Times New Roman"/>
              </w:rPr>
            </w:pPr>
            <w:r w:rsidRPr="00B95BE8">
              <w:rPr>
                <w:rFonts w:ascii="Times New Roman" w:hAnsi="Times New Roman" w:cs="Times New Roman"/>
              </w:rPr>
              <w:t>Разработка системы мероприятий по охране и рациональному использованию природных ландшафтов, внешнему благоустройству и озеленению территорий для создания благоприятных санитарных и гигиенических условий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0662AE" w:rsidRDefault="00873A95" w:rsidP="00873A95">
            <w:pPr>
              <w:autoSpaceDE w:val="0"/>
              <w:autoSpaceDN w:val="0"/>
              <w:adjustRightInd w:val="0"/>
              <w:rPr>
                <w:rFonts w:ascii="Times New Roman" w:hAnsi="Times New Roman" w:cs="Times New Roman"/>
              </w:rPr>
            </w:pPr>
          </w:p>
        </w:tc>
        <w:tc>
          <w:tcPr>
            <w:tcW w:w="3856" w:type="dxa"/>
            <w:shd w:val="clear" w:color="auto" w:fill="auto"/>
          </w:tcPr>
          <w:p w:rsidR="00873A95" w:rsidRPr="00B95BE8" w:rsidRDefault="00873A95" w:rsidP="00873A95">
            <w:pPr>
              <w:pStyle w:val="affe"/>
              <w:rPr>
                <w:rFonts w:ascii="Times New Roman" w:hAnsi="Times New Roman"/>
                <w:sz w:val="24"/>
                <w:szCs w:val="24"/>
              </w:rPr>
            </w:pPr>
            <w:r w:rsidRPr="00B95BE8">
              <w:rPr>
                <w:rFonts w:ascii="Times New Roman" w:hAnsi="Times New Roman"/>
                <w:sz w:val="24"/>
                <w:szCs w:val="24"/>
              </w:rPr>
              <w:t xml:space="preserve">Проведение </w:t>
            </w:r>
            <w:proofErr w:type="spellStart"/>
            <w:r w:rsidRPr="00B95BE8">
              <w:rPr>
                <w:rFonts w:ascii="Times New Roman" w:hAnsi="Times New Roman"/>
                <w:sz w:val="24"/>
                <w:szCs w:val="24"/>
              </w:rPr>
              <w:t>урбомониторинга</w:t>
            </w:r>
            <w:proofErr w:type="spellEnd"/>
            <w:r w:rsidRPr="00B95BE8">
              <w:rPr>
                <w:rFonts w:ascii="Times New Roman" w:hAnsi="Times New Roman"/>
                <w:sz w:val="24"/>
                <w:szCs w:val="24"/>
              </w:rPr>
              <w:t xml:space="preserve"> и инвентаризации на объектах ландшафтной архитектуры, по составлению кадастра зеленых насаждений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Default="00873A95" w:rsidP="00873A95">
            <w:pPr>
              <w:rPr>
                <w:rFonts w:ascii="Times New Roman" w:hAnsi="Times New Roman" w:cs="Times New Roman"/>
              </w:rPr>
            </w:pPr>
            <w:proofErr w:type="spellStart"/>
            <w:r>
              <w:rPr>
                <w:rFonts w:ascii="Times New Roman" w:hAnsi="Times New Roman" w:cs="Times New Roman"/>
              </w:rPr>
              <w:t>Агроэколог</w:t>
            </w:r>
            <w:proofErr w:type="spellEnd"/>
            <w:r>
              <w:rPr>
                <w:rFonts w:ascii="Times New Roman" w:hAnsi="Times New Roman" w:cs="Times New Roman"/>
              </w:rPr>
              <w:t xml:space="preserve"> (6 уровень квалификации) </w:t>
            </w:r>
          </w:p>
          <w:p w:rsidR="00873A95" w:rsidRPr="002231EA" w:rsidRDefault="00873A95" w:rsidP="00873A95">
            <w:pPr>
              <w:jc w:val="center"/>
              <w:rPr>
                <w:rFonts w:ascii="Times New Roman" w:hAnsi="Times New Roman" w:cs="Times New Roman"/>
              </w:rPr>
            </w:pP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7121C9" w:rsidRDefault="00873A95" w:rsidP="00873A95">
            <w:pPr>
              <w:rPr>
                <w:rFonts w:ascii="Times New Roman" w:hAnsi="Times New Roman" w:cs="Times New Roman"/>
              </w:rPr>
            </w:pPr>
            <w:r w:rsidRPr="007121C9">
              <w:rPr>
                <w:rFonts w:ascii="Times New Roman" w:hAnsi="Times New Roman" w:cs="Times New Roman"/>
              </w:rPr>
              <w:t xml:space="preserve">Агрохимик-почвовед / Организация мониторинга и управления плодородием почв, экологическим состоянием </w:t>
            </w:r>
            <w:proofErr w:type="spellStart"/>
            <w:r w:rsidRPr="007121C9">
              <w:rPr>
                <w:rFonts w:ascii="Times New Roman" w:hAnsi="Times New Roman" w:cs="Times New Roman"/>
              </w:rPr>
              <w:t>агроэкосистем</w:t>
            </w:r>
            <w:proofErr w:type="spellEnd"/>
            <w:r w:rsidRPr="007121C9">
              <w:rPr>
                <w:rFonts w:ascii="Times New Roman" w:hAnsi="Times New Roman" w:cs="Times New Roman"/>
              </w:rPr>
              <w:t xml:space="preserve"> и экологической безопасностью сельскохозяйственной продукции</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2231EA">
              <w:rPr>
                <w:rFonts w:ascii="Times New Roman" w:hAnsi="Times New Roman" w:cs="Times New Roman"/>
              </w:rPr>
              <w:t>Обеспечение экологической безопасности сельскохозяйственного производства и сельскохозяйственной продукции</w:t>
            </w:r>
          </w:p>
        </w:tc>
        <w:tc>
          <w:tcPr>
            <w:tcW w:w="3856" w:type="dxa"/>
            <w:shd w:val="clear" w:color="auto" w:fill="auto"/>
          </w:tcPr>
          <w:p w:rsidR="00873A95" w:rsidRPr="0039255D" w:rsidRDefault="00873A95" w:rsidP="00873A95">
            <w:pPr>
              <w:jc w:val="both"/>
              <w:rPr>
                <w:rFonts w:ascii="Times New Roman" w:hAnsi="Times New Roman" w:cs="Times New Roman"/>
              </w:rPr>
            </w:pPr>
            <w:r>
              <w:rPr>
                <w:rFonts w:ascii="Times New Roman" w:hAnsi="Times New Roman"/>
              </w:rPr>
              <w:t>Организация</w:t>
            </w:r>
            <w:r w:rsidRPr="002231EA">
              <w:rPr>
                <w:rFonts w:ascii="Times New Roman" w:hAnsi="Times New Roman"/>
              </w:rPr>
              <w:t xml:space="preserve"> соблюдения экологического законодательства при выполнении работ в рамках производства продукции растениеводства и животноводства</w:t>
            </w:r>
            <w:r>
              <w:rPr>
                <w:rFonts w:ascii="Times New Roman" w:hAnsi="Times New Roman"/>
              </w:rPr>
              <w:t xml:space="preserve"> </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7121C9" w:rsidRDefault="00873A95" w:rsidP="00873A95">
            <w:pPr>
              <w:rPr>
                <w:rFonts w:ascii="Times New Roman" w:hAnsi="Times New Roman"/>
                <w:i/>
              </w:rPr>
            </w:pPr>
            <w:r w:rsidRPr="007121C9">
              <w:rPr>
                <w:rFonts w:ascii="Times New Roman" w:hAnsi="Times New Roman"/>
                <w:i/>
              </w:rPr>
              <w:t>Образовательные программы среднего 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Дополнительные профессиональные программы</w:t>
            </w:r>
          </w:p>
        </w:tc>
        <w:tc>
          <w:tcPr>
            <w:tcW w:w="1530" w:type="dxa"/>
            <w:vMerge w:val="restart"/>
            <w:shd w:val="clear" w:color="auto" w:fill="auto"/>
          </w:tcPr>
          <w:p w:rsidR="00873A95" w:rsidRPr="002231EA" w:rsidRDefault="00873A95" w:rsidP="00873A95">
            <w:pPr>
              <w:rPr>
                <w:rFonts w:ascii="Times New Roman" w:hAnsi="Times New Roman" w:cs="Times New Roman"/>
              </w:rPr>
            </w:pPr>
            <w:proofErr w:type="spellStart"/>
            <w:r>
              <w:rPr>
                <w:rFonts w:ascii="Times New Roman" w:hAnsi="Times New Roman" w:cs="Times New Roman"/>
              </w:rPr>
              <w:t>Агроэколог</w:t>
            </w:r>
            <w:proofErr w:type="spellEnd"/>
            <w:r>
              <w:rPr>
                <w:rFonts w:ascii="Times New Roman" w:hAnsi="Times New Roman" w:cs="Times New Roman"/>
              </w:rPr>
              <w:t>, инженер-эколог</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7B1D64" w:rsidRDefault="00873A95" w:rsidP="00873A95">
            <w:pPr>
              <w:jc w:val="both"/>
              <w:rPr>
                <w:rFonts w:ascii="Times New Roman" w:hAnsi="Times New Roman"/>
              </w:rPr>
            </w:pPr>
            <w:r w:rsidRPr="002231EA">
              <w:rPr>
                <w:rFonts w:ascii="Times New Roman" w:hAnsi="Times New Roman"/>
              </w:rPr>
              <w:t xml:space="preserve">Организация контроля соответствия </w:t>
            </w:r>
            <w:r>
              <w:rPr>
                <w:rFonts w:ascii="Times New Roman" w:hAnsi="Times New Roman"/>
              </w:rPr>
              <w:t xml:space="preserve">компонентов </w:t>
            </w:r>
            <w:proofErr w:type="spellStart"/>
            <w:r>
              <w:rPr>
                <w:rFonts w:ascii="Times New Roman" w:hAnsi="Times New Roman"/>
              </w:rPr>
              <w:t>агроэкосистем</w:t>
            </w:r>
            <w:proofErr w:type="spellEnd"/>
            <w:r>
              <w:rPr>
                <w:rFonts w:ascii="Times New Roman" w:hAnsi="Times New Roman"/>
              </w:rPr>
              <w:t xml:space="preserve">, </w:t>
            </w:r>
            <w:r w:rsidRPr="002231EA">
              <w:rPr>
                <w:rFonts w:ascii="Times New Roman" w:hAnsi="Times New Roman"/>
              </w:rPr>
              <w:t xml:space="preserve">продукции растениеводства и животноводства экологическим нормам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7B1D64" w:rsidRDefault="00873A95" w:rsidP="00873A95">
            <w:pPr>
              <w:jc w:val="both"/>
              <w:rPr>
                <w:rFonts w:ascii="Times New Roman" w:hAnsi="Times New Roman"/>
              </w:rPr>
            </w:pPr>
            <w:r w:rsidRPr="002231EA">
              <w:rPr>
                <w:rFonts w:ascii="Times New Roman" w:hAnsi="Times New Roman"/>
              </w:rPr>
              <w:t xml:space="preserve">Разработка </w:t>
            </w:r>
            <w:r>
              <w:rPr>
                <w:rFonts w:ascii="Times New Roman" w:hAnsi="Times New Roman"/>
              </w:rPr>
              <w:t>системы мероприятий</w:t>
            </w:r>
            <w:r w:rsidRPr="002231EA">
              <w:rPr>
                <w:rFonts w:ascii="Times New Roman" w:hAnsi="Times New Roman"/>
              </w:rPr>
              <w:t xml:space="preserve"> по </w:t>
            </w:r>
            <w:r>
              <w:rPr>
                <w:rFonts w:ascii="Times New Roman" w:hAnsi="Times New Roman"/>
              </w:rPr>
              <w:t xml:space="preserve">предупреждению и </w:t>
            </w:r>
            <w:r w:rsidRPr="002231EA">
              <w:rPr>
                <w:rFonts w:ascii="Times New Roman" w:hAnsi="Times New Roman"/>
              </w:rPr>
              <w:t xml:space="preserve">устранению последствий негативного воздействия </w:t>
            </w:r>
            <w:r>
              <w:rPr>
                <w:rFonts w:ascii="Times New Roman" w:hAnsi="Times New Roman"/>
              </w:rPr>
              <w:t xml:space="preserve">антропогенной деятельности </w:t>
            </w:r>
            <w:r w:rsidRPr="002231EA">
              <w:rPr>
                <w:rFonts w:ascii="Times New Roman" w:hAnsi="Times New Roman"/>
              </w:rPr>
              <w:t xml:space="preserve">на состояние </w:t>
            </w:r>
            <w:proofErr w:type="spellStart"/>
            <w:r>
              <w:rPr>
                <w:rFonts w:ascii="Times New Roman" w:hAnsi="Times New Roman"/>
              </w:rPr>
              <w:t>агроэкосистем</w:t>
            </w:r>
            <w:proofErr w:type="spellEnd"/>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jc w:val="both"/>
              <w:rPr>
                <w:rFonts w:ascii="Times New Roman" w:hAnsi="Times New Roman"/>
              </w:rPr>
            </w:pPr>
            <w:r>
              <w:rPr>
                <w:rFonts w:ascii="Times New Roman" w:hAnsi="Times New Roman" w:cs="Times New Roman"/>
              </w:rPr>
              <w:t xml:space="preserve">Разработка разделов проектной документации, требующих </w:t>
            </w:r>
            <w:r>
              <w:rPr>
                <w:rFonts w:ascii="Times New Roman" w:hAnsi="Times New Roman" w:cs="Times New Roman"/>
              </w:rPr>
              <w:lastRenderedPageBreak/>
              <w:t>специальных знаний в области агроэкологии</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jc w:val="both"/>
              <w:rPr>
                <w:rFonts w:ascii="Times New Roman" w:hAnsi="Times New Roman" w:cs="Times New Roman"/>
              </w:rPr>
            </w:pPr>
            <w:r>
              <w:rPr>
                <w:rFonts w:ascii="Times New Roman" w:hAnsi="Times New Roman" w:cs="Times New Roman"/>
              </w:rPr>
              <w:t xml:space="preserve">Расчет ущерба от нарушения (загрязнения) компонентов </w:t>
            </w:r>
            <w:proofErr w:type="spellStart"/>
            <w:r>
              <w:rPr>
                <w:rFonts w:ascii="Times New Roman" w:hAnsi="Times New Roman" w:cs="Times New Roman"/>
              </w:rPr>
              <w:t>агроэкосистем</w:t>
            </w:r>
            <w:proofErr w:type="spellEnd"/>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Почвовед (6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7121C9">
              <w:rPr>
                <w:rFonts w:ascii="Times New Roman" w:hAnsi="Times New Roman" w:cs="Times New Roman"/>
              </w:rPr>
              <w:t xml:space="preserve">Агрохимик-почвовед / Организация мониторинга и управления плодородием почв, экологическим состоянием </w:t>
            </w:r>
            <w:proofErr w:type="spellStart"/>
            <w:r w:rsidRPr="007121C9">
              <w:rPr>
                <w:rFonts w:ascii="Times New Roman" w:hAnsi="Times New Roman" w:cs="Times New Roman"/>
              </w:rPr>
              <w:t>агроэкосистем</w:t>
            </w:r>
            <w:proofErr w:type="spellEnd"/>
            <w:r w:rsidRPr="007121C9">
              <w:rPr>
                <w:rFonts w:ascii="Times New Roman" w:hAnsi="Times New Roman" w:cs="Times New Roman"/>
              </w:rPr>
              <w:t xml:space="preserve"> и экологической безопасностью сельскохозяйственной продукции</w:t>
            </w:r>
          </w:p>
        </w:tc>
        <w:tc>
          <w:tcPr>
            <w:tcW w:w="1985" w:type="dxa"/>
            <w:vMerge w:val="restart"/>
            <w:shd w:val="clear" w:color="auto" w:fill="auto"/>
          </w:tcPr>
          <w:p w:rsidR="00873A95" w:rsidRPr="00547C9C"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Организация почвенных обследований в рамках крупномасштабной почвенной съемки, корректировки почвенных карт, инженерно-экологических изысканий</w:t>
            </w:r>
          </w:p>
        </w:tc>
        <w:tc>
          <w:tcPr>
            <w:tcW w:w="3856" w:type="dxa"/>
            <w:shd w:val="clear" w:color="auto" w:fill="auto"/>
          </w:tcPr>
          <w:p w:rsidR="00873A95" w:rsidRPr="0039255D" w:rsidRDefault="00873A95" w:rsidP="00873A95">
            <w:pPr>
              <w:rPr>
                <w:rFonts w:ascii="Times New Roman" w:hAnsi="Times New Roman" w:cs="Times New Roman"/>
              </w:rPr>
            </w:pPr>
            <w:r>
              <w:rPr>
                <w:rFonts w:ascii="Times New Roman" w:hAnsi="Times New Roman" w:cs="Times New Roman"/>
              </w:rPr>
              <w:t xml:space="preserve">Проведение предварительного камерального этапа почвенных обследований </w:t>
            </w:r>
            <w:r>
              <w:rPr>
                <w:rFonts w:ascii="Times New Roman" w:hAnsi="Times New Roman"/>
              </w:rPr>
              <w:t>в соответствии с действующими в данной области нормативно-методическими документами</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7121C9" w:rsidRDefault="00873A95" w:rsidP="00873A95">
            <w:pPr>
              <w:rPr>
                <w:rFonts w:ascii="Times New Roman" w:hAnsi="Times New Roman"/>
                <w:i/>
              </w:rPr>
            </w:pPr>
            <w:r w:rsidRPr="007121C9">
              <w:rPr>
                <w:rFonts w:ascii="Times New Roman" w:hAnsi="Times New Roman"/>
                <w:i/>
              </w:rPr>
              <w:t>Образовательные программы среднего 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Дополнительные профессиональные программы</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Почвовед</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1C2BA7" w:rsidRDefault="00873A95" w:rsidP="00873A95">
            <w:pPr>
              <w:rPr>
                <w:rFonts w:ascii="Times New Roman" w:hAnsi="Times New Roman"/>
              </w:rPr>
            </w:pPr>
            <w:r>
              <w:rPr>
                <w:rFonts w:ascii="Times New Roman" w:hAnsi="Times New Roman" w:cs="Times New Roman"/>
              </w:rPr>
              <w:t xml:space="preserve">Организация полевых работ при проведении почвенных обследований </w:t>
            </w:r>
            <w:r>
              <w:rPr>
                <w:rFonts w:ascii="Times New Roman" w:hAnsi="Times New Roman"/>
              </w:rPr>
              <w:t>в соответствии с действующими в данной области нормативно-методическими документами</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cs="Times New Roman"/>
              </w:rPr>
            </w:pPr>
            <w:r>
              <w:rPr>
                <w:rFonts w:ascii="Times New Roman" w:hAnsi="Times New Roman" w:cs="Times New Roman"/>
              </w:rPr>
              <w:t xml:space="preserve">Проведение заключительного камерального этапа почвенных обследований </w:t>
            </w:r>
            <w:r>
              <w:rPr>
                <w:rFonts w:ascii="Times New Roman" w:hAnsi="Times New Roman"/>
              </w:rPr>
              <w:t>с составлением (корректировкой) почвенных карт и иных итоговых документов</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39255D" w:rsidRDefault="00873A95" w:rsidP="00873A95">
            <w:pPr>
              <w:rPr>
                <w:rFonts w:ascii="Times New Roman" w:hAnsi="Times New Roman" w:cs="Times New Roman"/>
              </w:rPr>
            </w:pPr>
            <w:r>
              <w:rPr>
                <w:rFonts w:ascii="Times New Roman" w:hAnsi="Times New Roman" w:cs="Times New Roman"/>
              </w:rPr>
              <w:t xml:space="preserve">Разработка разделов проектной документации, требующих специальных знаний в области почвоведения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Агрохимик (6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7121C9">
              <w:rPr>
                <w:rFonts w:ascii="Times New Roman" w:hAnsi="Times New Roman" w:cs="Times New Roman"/>
              </w:rPr>
              <w:t xml:space="preserve">Агрохимик-почвовед / Организация мониторинга и управления плодородием почв, экологическим </w:t>
            </w:r>
            <w:r w:rsidRPr="007121C9">
              <w:rPr>
                <w:rFonts w:ascii="Times New Roman" w:hAnsi="Times New Roman" w:cs="Times New Roman"/>
              </w:rPr>
              <w:lastRenderedPageBreak/>
              <w:t xml:space="preserve">состоянием </w:t>
            </w:r>
            <w:proofErr w:type="spellStart"/>
            <w:r w:rsidRPr="007121C9">
              <w:rPr>
                <w:rFonts w:ascii="Times New Roman" w:hAnsi="Times New Roman" w:cs="Times New Roman"/>
              </w:rPr>
              <w:t>агроэкосистем</w:t>
            </w:r>
            <w:proofErr w:type="spellEnd"/>
            <w:r w:rsidRPr="007121C9">
              <w:rPr>
                <w:rFonts w:ascii="Times New Roman" w:hAnsi="Times New Roman" w:cs="Times New Roman"/>
              </w:rPr>
              <w:t xml:space="preserve"> и экологической безопасностью сельскохозяйственной продукции</w:t>
            </w:r>
          </w:p>
        </w:tc>
        <w:tc>
          <w:tcPr>
            <w:tcW w:w="1985" w:type="dxa"/>
            <w:vMerge w:val="restart"/>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lastRenderedPageBreak/>
              <w:t>Организация агрохимического и агроэкологического мониторинга</w:t>
            </w: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Проведение подготовительных работ к агрохимическому и агроэкологическому мониторингу в соответствии с действующими в данной области нормативно-методическими документами</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7121C9" w:rsidRDefault="00873A95" w:rsidP="00873A95">
            <w:pPr>
              <w:rPr>
                <w:rFonts w:ascii="Times New Roman" w:hAnsi="Times New Roman"/>
                <w:i/>
              </w:rPr>
            </w:pPr>
            <w:r w:rsidRPr="007121C9">
              <w:rPr>
                <w:rFonts w:ascii="Times New Roman" w:hAnsi="Times New Roman"/>
                <w:i/>
              </w:rPr>
              <w:t xml:space="preserve">Образовательные программы среднего </w:t>
            </w:r>
            <w:r w:rsidRPr="007121C9">
              <w:rPr>
                <w:rFonts w:ascii="Times New Roman" w:hAnsi="Times New Roman"/>
                <w:i/>
              </w:rPr>
              <w:lastRenderedPageBreak/>
              <w:t>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Дополнительные профессиональные программы</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Агрохимик</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Организация полевых работ по агрохимическому и агроэкологическому обследованию в соответствии с в соответствии с действующими в данной области нормативно-методическими документами и стандартами</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аналитических исследований почв и иных компонентов окружающей среды в соответствии с аттестованными методиками количественного химического анализа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Разработка итоговых документов по результатам агрохимического обследования почв и агроэкологического мониторинга для сельскохозяйственных организаций, административных районов, областей (краев, республик)</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Разработка систем применения удобрений, рекомендаций по управлению почвенным плодородием, экологическому состоянию </w:t>
            </w:r>
            <w:proofErr w:type="spellStart"/>
            <w:r>
              <w:rPr>
                <w:rFonts w:ascii="Times New Roman" w:hAnsi="Times New Roman"/>
                <w:sz w:val="24"/>
                <w:szCs w:val="24"/>
              </w:rPr>
              <w:t>агроэкосистем</w:t>
            </w:r>
            <w:proofErr w:type="spellEnd"/>
            <w:r>
              <w:rPr>
                <w:rFonts w:ascii="Times New Roman" w:hAnsi="Times New Roman"/>
                <w:sz w:val="24"/>
                <w:szCs w:val="24"/>
              </w:rPr>
              <w:t xml:space="preserve">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Специалист по земельному надзору (6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 / </w:t>
            </w:r>
            <w:r w:rsidRPr="007121C9">
              <w:rPr>
                <w:rFonts w:ascii="Times New Roman" w:hAnsi="Times New Roman" w:cs="Times New Roman"/>
              </w:rPr>
              <w:t xml:space="preserve">Организация мониторинга и управления плодородием почв, экологическим состоянием </w:t>
            </w:r>
            <w:proofErr w:type="spellStart"/>
            <w:r w:rsidRPr="007121C9">
              <w:rPr>
                <w:rFonts w:ascii="Times New Roman" w:hAnsi="Times New Roman" w:cs="Times New Roman"/>
              </w:rPr>
              <w:lastRenderedPageBreak/>
              <w:t>агроэкосистем</w:t>
            </w:r>
            <w:proofErr w:type="spellEnd"/>
            <w:r w:rsidRPr="007121C9">
              <w:rPr>
                <w:rFonts w:ascii="Times New Roman" w:hAnsi="Times New Roman" w:cs="Times New Roman"/>
              </w:rPr>
              <w:t xml:space="preserve"> и экологической безопасностью сельскохозяйственной продукции</w:t>
            </w:r>
          </w:p>
        </w:tc>
        <w:tc>
          <w:tcPr>
            <w:tcW w:w="1985" w:type="dxa"/>
            <w:vMerge w:val="restart"/>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lastRenderedPageBreak/>
              <w:t xml:space="preserve">Осуществление государственного земельного надзора на землях сельскохозяйственного </w:t>
            </w:r>
            <w:r>
              <w:rPr>
                <w:rFonts w:ascii="Times New Roman" w:hAnsi="Times New Roman" w:cs="Times New Roman"/>
              </w:rPr>
              <w:lastRenderedPageBreak/>
              <w:t>назначения</w:t>
            </w:r>
          </w:p>
        </w:tc>
        <w:tc>
          <w:tcPr>
            <w:tcW w:w="3856" w:type="dxa"/>
            <w:shd w:val="clear" w:color="auto" w:fill="auto"/>
          </w:tcPr>
          <w:p w:rsidR="00873A95" w:rsidRPr="00357395" w:rsidRDefault="00873A95" w:rsidP="00873A95">
            <w:pPr>
              <w:pStyle w:val="affe"/>
              <w:rPr>
                <w:rFonts w:ascii="Times New Roman" w:hAnsi="Times New Roman"/>
                <w:sz w:val="24"/>
                <w:szCs w:val="24"/>
              </w:rPr>
            </w:pPr>
            <w:r>
              <w:rPr>
                <w:rFonts w:ascii="Times New Roman" w:hAnsi="Times New Roman"/>
                <w:sz w:val="24"/>
                <w:szCs w:val="24"/>
              </w:rPr>
              <w:lastRenderedPageBreak/>
              <w:t xml:space="preserve">Подготовка к проведению плановых и внеплановых проверок </w:t>
            </w:r>
            <w:r w:rsidRPr="00357395">
              <w:rPr>
                <w:rFonts w:ascii="Times New Roman" w:hAnsi="Times New Roman"/>
                <w:sz w:val="24"/>
                <w:szCs w:val="24"/>
              </w:rPr>
              <w:t>орган</w:t>
            </w:r>
            <w:r>
              <w:rPr>
                <w:rFonts w:ascii="Times New Roman" w:hAnsi="Times New Roman"/>
                <w:sz w:val="24"/>
                <w:szCs w:val="24"/>
              </w:rPr>
              <w:t>ов</w:t>
            </w:r>
            <w:r w:rsidRPr="00357395">
              <w:rPr>
                <w:rFonts w:ascii="Times New Roman" w:hAnsi="Times New Roman"/>
                <w:sz w:val="24"/>
                <w:szCs w:val="24"/>
              </w:rPr>
              <w:t xml:space="preserve"> государственной власти, местного самоуправления, юридически</w:t>
            </w:r>
            <w:r>
              <w:rPr>
                <w:rFonts w:ascii="Times New Roman" w:hAnsi="Times New Roman"/>
                <w:sz w:val="24"/>
                <w:szCs w:val="24"/>
              </w:rPr>
              <w:t xml:space="preserve">х и физических лиц за соблюдением </w:t>
            </w:r>
            <w:r w:rsidRPr="00357395">
              <w:rPr>
                <w:rFonts w:ascii="Times New Roman" w:hAnsi="Times New Roman"/>
                <w:sz w:val="24"/>
                <w:szCs w:val="24"/>
              </w:rPr>
              <w:t>требова</w:t>
            </w:r>
            <w:r>
              <w:rPr>
                <w:rFonts w:ascii="Times New Roman" w:hAnsi="Times New Roman"/>
                <w:sz w:val="24"/>
                <w:szCs w:val="24"/>
              </w:rPr>
              <w:t>ний земельного законодательства</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7121C9" w:rsidRDefault="00873A95" w:rsidP="00873A95">
            <w:pPr>
              <w:rPr>
                <w:rFonts w:ascii="Times New Roman" w:hAnsi="Times New Roman"/>
                <w:i/>
              </w:rPr>
            </w:pPr>
            <w:r w:rsidRPr="007121C9">
              <w:rPr>
                <w:rFonts w:ascii="Times New Roman" w:hAnsi="Times New Roman"/>
                <w:i/>
              </w:rPr>
              <w:t xml:space="preserve">Образовательные программы среднего </w:t>
            </w:r>
            <w:r w:rsidRPr="007121C9">
              <w:rPr>
                <w:rFonts w:ascii="Times New Roman" w:hAnsi="Times New Roman"/>
                <w:i/>
              </w:rPr>
              <w:lastRenderedPageBreak/>
              <w:t>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Дополнительные профессиональные программы</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Специалист по земельному надзору (государственный инспектор)</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 xml:space="preserve">Проведение плановых и внеплановых проверок </w:t>
            </w:r>
            <w:r w:rsidRPr="00357395">
              <w:rPr>
                <w:rFonts w:ascii="Times New Roman" w:hAnsi="Times New Roman"/>
                <w:sz w:val="24"/>
                <w:szCs w:val="24"/>
              </w:rPr>
              <w:t>орган</w:t>
            </w:r>
            <w:r>
              <w:rPr>
                <w:rFonts w:ascii="Times New Roman" w:hAnsi="Times New Roman"/>
                <w:sz w:val="24"/>
                <w:szCs w:val="24"/>
              </w:rPr>
              <w:t>ов</w:t>
            </w:r>
            <w:r w:rsidRPr="00357395">
              <w:rPr>
                <w:rFonts w:ascii="Times New Roman" w:hAnsi="Times New Roman"/>
                <w:sz w:val="24"/>
                <w:szCs w:val="24"/>
              </w:rPr>
              <w:t xml:space="preserve"> государственной власти, местного самоуправления, юридически</w:t>
            </w:r>
            <w:r>
              <w:rPr>
                <w:rFonts w:ascii="Times New Roman" w:hAnsi="Times New Roman"/>
                <w:sz w:val="24"/>
                <w:szCs w:val="24"/>
              </w:rPr>
              <w:t xml:space="preserve">х и физических лиц за соблюдением </w:t>
            </w:r>
            <w:r w:rsidRPr="00357395">
              <w:rPr>
                <w:rFonts w:ascii="Times New Roman" w:hAnsi="Times New Roman"/>
                <w:sz w:val="24"/>
                <w:szCs w:val="24"/>
              </w:rPr>
              <w:t>требова</w:t>
            </w:r>
            <w:r>
              <w:rPr>
                <w:rFonts w:ascii="Times New Roman" w:hAnsi="Times New Roman"/>
                <w:sz w:val="24"/>
                <w:szCs w:val="24"/>
              </w:rPr>
              <w:t>ний земельного законодательства</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Проведение административного обследования объектов земельных отношений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Проведение плановых (рейдовых) осмотров, обследований объектов земельных отношений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Принятие мер по выявленным в ходе государственного земельного надзора нарушений обязательных требований земельного законодательства</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357395" w:rsidRDefault="00873A95" w:rsidP="00873A95">
            <w:pPr>
              <w:pStyle w:val="affe"/>
              <w:rPr>
                <w:rFonts w:ascii="Times New Roman" w:hAnsi="Times New Roman"/>
                <w:sz w:val="24"/>
                <w:szCs w:val="24"/>
              </w:rPr>
            </w:pPr>
            <w:r>
              <w:rPr>
                <w:rFonts w:ascii="Times New Roman" w:hAnsi="Times New Roman"/>
                <w:sz w:val="24"/>
                <w:szCs w:val="24"/>
              </w:rPr>
              <w:t>П</w:t>
            </w:r>
            <w:r w:rsidRPr="00357395">
              <w:rPr>
                <w:rFonts w:ascii="Times New Roman" w:hAnsi="Times New Roman"/>
                <w:sz w:val="24"/>
                <w:szCs w:val="24"/>
              </w:rPr>
              <w:t>роведени</w:t>
            </w:r>
            <w:r>
              <w:rPr>
                <w:rFonts w:ascii="Times New Roman" w:hAnsi="Times New Roman"/>
                <w:sz w:val="24"/>
                <w:szCs w:val="24"/>
              </w:rPr>
              <w:t>е</w:t>
            </w:r>
            <w:r w:rsidRPr="00357395">
              <w:rPr>
                <w:rFonts w:ascii="Times New Roman" w:hAnsi="Times New Roman"/>
                <w:sz w:val="24"/>
                <w:szCs w:val="24"/>
              </w:rPr>
              <w:t xml:space="preserve"> анализа и прогнозирования состояния исполнения земельного законодательства</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Главный агрохимик-почвовед (7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7</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7121C9">
              <w:rPr>
                <w:rFonts w:ascii="Times New Roman" w:hAnsi="Times New Roman" w:cs="Times New Roman"/>
              </w:rPr>
              <w:t xml:space="preserve">Агрохимик-почвовед / Организация мониторинга и управления плодородием почв, экологическим состоянием </w:t>
            </w:r>
            <w:proofErr w:type="spellStart"/>
            <w:r w:rsidRPr="007121C9">
              <w:rPr>
                <w:rFonts w:ascii="Times New Roman" w:hAnsi="Times New Roman" w:cs="Times New Roman"/>
              </w:rPr>
              <w:t>агроэкосистем</w:t>
            </w:r>
            <w:proofErr w:type="spellEnd"/>
            <w:r w:rsidRPr="007121C9">
              <w:rPr>
                <w:rFonts w:ascii="Times New Roman" w:hAnsi="Times New Roman" w:cs="Times New Roman"/>
              </w:rPr>
              <w:t xml:space="preserve"> и экологической безопасностью </w:t>
            </w:r>
            <w:r w:rsidRPr="007121C9">
              <w:rPr>
                <w:rFonts w:ascii="Times New Roman" w:hAnsi="Times New Roman" w:cs="Times New Roman"/>
              </w:rPr>
              <w:lastRenderedPageBreak/>
              <w:t>сельскохозяйственной продукции</w:t>
            </w:r>
          </w:p>
        </w:tc>
        <w:tc>
          <w:tcPr>
            <w:tcW w:w="1985" w:type="dxa"/>
            <w:vMerge w:val="restart"/>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lastRenderedPageBreak/>
              <w:t>Управление агрохимическим и агроэкологическим мониторингом, различными видами почвенного обследования</w:t>
            </w:r>
          </w:p>
        </w:tc>
        <w:tc>
          <w:tcPr>
            <w:tcW w:w="3856" w:type="dxa"/>
            <w:shd w:val="clear" w:color="auto" w:fill="auto"/>
          </w:tcPr>
          <w:p w:rsidR="00873A95" w:rsidRPr="00857209" w:rsidRDefault="00873A95" w:rsidP="00873A95">
            <w:r>
              <w:rPr>
                <w:rFonts w:ascii="Times New Roman" w:hAnsi="Times New Roman"/>
              </w:rPr>
              <w:t xml:space="preserve">Планирование проведения агрохимического и агроэкологического мониторинга, различных видов почвенных обследований </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магистратуры или </w:t>
            </w:r>
            <w:proofErr w:type="spellStart"/>
            <w:r>
              <w:rPr>
                <w:rFonts w:ascii="Times New Roman" w:hAnsi="Times New Roman"/>
              </w:rPr>
              <w:t>специалитета</w:t>
            </w:r>
            <w:proofErr w:type="spellEnd"/>
          </w:p>
          <w:p w:rsidR="00873A95" w:rsidRDefault="00873A95" w:rsidP="00873A95">
            <w:pPr>
              <w:autoSpaceDE w:val="0"/>
              <w:autoSpaceDN w:val="0"/>
              <w:adjustRightInd w:val="0"/>
              <w:rPr>
                <w:rFonts w:ascii="Times New Roman" w:hAnsi="Times New Roman"/>
              </w:rPr>
            </w:pPr>
            <w:r>
              <w:rPr>
                <w:rFonts w:ascii="Times New Roman" w:hAnsi="Times New Roman"/>
              </w:rPr>
              <w:t>Дополнительные профессиональные программы</w:t>
            </w:r>
          </w:p>
          <w:p w:rsidR="00873A95" w:rsidRPr="002231EA" w:rsidRDefault="00873A95" w:rsidP="00873A95">
            <w:pPr>
              <w:jc w:val="cente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Начальник отдела агрохимического (агроэкологического, почвенного) мониторинга, директор центра агрохимичес</w:t>
            </w:r>
            <w:r>
              <w:rPr>
                <w:rFonts w:ascii="Times New Roman" w:hAnsi="Times New Roman" w:cs="Times New Roman"/>
              </w:rPr>
              <w:lastRenderedPageBreak/>
              <w:t xml:space="preserve">кой службы  </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Организация материально-технического и кадрового обеспечения агрохимического и агроэкологического мониторинга, почвенного обследования</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Управление качеством агрохимического и агроэкологического мониторинга, различными видами почвенного обследования, проектной деятельностью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F94951"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Организация научных исследований в области управления плодородием почв и экологическим состоянием </w:t>
            </w:r>
            <w:proofErr w:type="spellStart"/>
            <w:r>
              <w:rPr>
                <w:rFonts w:ascii="Times New Roman" w:hAnsi="Times New Roman"/>
                <w:sz w:val="24"/>
                <w:szCs w:val="24"/>
              </w:rPr>
              <w:t>агроэкосистем</w:t>
            </w:r>
            <w:proofErr w:type="spellEnd"/>
            <w:r>
              <w:rPr>
                <w:rFonts w:ascii="Times New Roman" w:hAnsi="Times New Roman"/>
                <w:sz w:val="24"/>
                <w:szCs w:val="24"/>
              </w:rPr>
              <w:t xml:space="preserve">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3937C4" w:rsidRDefault="00873A95" w:rsidP="00873A95">
            <w:pPr>
              <w:pStyle w:val="1"/>
              <w:shd w:val="clear" w:color="auto" w:fill="FFFFFF"/>
              <w:spacing w:before="0"/>
              <w:rPr>
                <w:rFonts w:ascii="Times New Roman" w:hAnsi="Times New Roman" w:cs="Times New Roman"/>
                <w:b w:val="0"/>
                <w:color w:val="auto"/>
                <w:sz w:val="24"/>
                <w:szCs w:val="24"/>
              </w:rPr>
            </w:pPr>
            <w:r w:rsidRPr="003937C4">
              <w:rPr>
                <w:rFonts w:ascii="Times New Roman" w:hAnsi="Times New Roman" w:cs="Times New Roman"/>
                <w:b w:val="0"/>
                <w:color w:val="auto"/>
                <w:sz w:val="24"/>
                <w:szCs w:val="24"/>
              </w:rPr>
              <w:t>Специалист по контролю качества семян (6 уровень квалификации)</w:t>
            </w:r>
            <w:r>
              <w:rPr>
                <w:rFonts w:ascii="Times New Roman" w:hAnsi="Times New Roman" w:cs="Times New Roman"/>
                <w:b w:val="0"/>
                <w:color w:val="auto"/>
                <w:sz w:val="24"/>
                <w:szCs w:val="24"/>
              </w:rPr>
              <w:t xml:space="preserve"> </w:t>
            </w:r>
          </w:p>
          <w:p w:rsidR="00873A95" w:rsidRPr="002231EA" w:rsidRDefault="00873A95" w:rsidP="00873A95">
            <w:pPr>
              <w:jc w:val="center"/>
              <w:rPr>
                <w:rFonts w:ascii="Times New Roman" w:hAnsi="Times New Roman" w:cs="Times New Roman"/>
              </w:rPr>
            </w:pP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3D3C15">
              <w:rPr>
                <w:rFonts w:ascii="Times New Roman" w:hAnsi="Times New Roman" w:cs="Times New Roman"/>
              </w:rPr>
              <w:t>Специалист по фитосанитарному мониторингу и контролю качества семян</w:t>
            </w:r>
            <w:r>
              <w:rPr>
                <w:rFonts w:ascii="Times New Roman" w:hAnsi="Times New Roman" w:cs="Times New Roman"/>
              </w:rPr>
              <w:t xml:space="preserve"> / </w:t>
            </w:r>
            <w:r w:rsidRPr="00B044D4">
              <w:rPr>
                <w:rFonts w:ascii="Times New Roman" w:hAnsi="Times New Roman" w:cs="Times New Roman"/>
              </w:rPr>
              <w:t xml:space="preserve">Мониторинг и управление фитосанитарным состоянием </w:t>
            </w:r>
            <w:proofErr w:type="spellStart"/>
            <w:r w:rsidRPr="00B044D4">
              <w:rPr>
                <w:rFonts w:ascii="Times New Roman" w:hAnsi="Times New Roman" w:cs="Times New Roman"/>
              </w:rPr>
              <w:t>агроэкосистем</w:t>
            </w:r>
            <w:proofErr w:type="spellEnd"/>
            <w:r w:rsidRPr="00B044D4">
              <w:rPr>
                <w:rFonts w:ascii="Times New Roman" w:hAnsi="Times New Roman" w:cs="Times New Roman"/>
              </w:rPr>
              <w:t>, качеством семян</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0F5175">
              <w:rPr>
                <w:rFonts w:ascii="Times New Roman" w:hAnsi="Times New Roman" w:cs="Times New Roman"/>
              </w:rPr>
              <w:t>Организация контроля качества семян в системе семеноводства</w:t>
            </w:r>
          </w:p>
        </w:tc>
        <w:tc>
          <w:tcPr>
            <w:tcW w:w="3856" w:type="dxa"/>
            <w:shd w:val="clear" w:color="auto" w:fill="auto"/>
          </w:tcPr>
          <w:p w:rsidR="00873A95" w:rsidRPr="000F5175" w:rsidRDefault="00873A95" w:rsidP="00873A95">
            <w:pPr>
              <w:rPr>
                <w:rFonts w:ascii="Times New Roman" w:hAnsi="Times New Roman" w:cs="Times New Roman"/>
              </w:rPr>
            </w:pPr>
            <w:r w:rsidRPr="000F5175">
              <w:rPr>
                <w:rFonts w:ascii="Times New Roman" w:hAnsi="Times New Roman" w:cs="Times New Roman"/>
              </w:rPr>
              <w:t>Определение сортовых качеств семян сельскохозяйственных культур путем апробации, грунтового и лабораторного сортового контроля</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3D3C15" w:rsidRDefault="00873A95" w:rsidP="00873A95">
            <w:pPr>
              <w:rPr>
                <w:rFonts w:ascii="Times New Roman" w:hAnsi="Times New Roman"/>
              </w:rPr>
            </w:pPr>
            <w:r w:rsidRPr="003D3C15">
              <w:rPr>
                <w:rFonts w:ascii="Times New Roman" w:hAnsi="Times New Roman"/>
              </w:rPr>
              <w:t>Образовательные программы среднего 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Дополнительные профессиональные программы</w:t>
            </w:r>
          </w:p>
        </w:tc>
        <w:tc>
          <w:tcPr>
            <w:tcW w:w="1530" w:type="dxa"/>
            <w:vMerge w:val="restart"/>
            <w:shd w:val="clear" w:color="auto" w:fill="auto"/>
          </w:tcPr>
          <w:p w:rsidR="00873A95" w:rsidRPr="00B044D4" w:rsidRDefault="00873A95" w:rsidP="00873A95">
            <w:pPr>
              <w:rPr>
                <w:rFonts w:ascii="Times New Roman" w:hAnsi="Times New Roman" w:cs="Times New Roman"/>
              </w:rPr>
            </w:pPr>
            <w:r>
              <w:rPr>
                <w:rFonts w:ascii="Times New Roman" w:hAnsi="Times New Roman" w:cs="Times New Roman"/>
              </w:rPr>
              <w:t>Агроном по семеноводству</w:t>
            </w:r>
            <w:r w:rsidRPr="00B044D4">
              <w:rPr>
                <w:rFonts w:ascii="Times New Roman" w:hAnsi="Times New Roman" w:cs="Times New Roman"/>
              </w:rPr>
              <w:t xml:space="preserve"> </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F50238" w:rsidRDefault="00873A95" w:rsidP="00873A95">
            <w:pPr>
              <w:rPr>
                <w:rFonts w:ascii="Times New Roman" w:hAnsi="Times New Roman" w:cs="Times New Roman"/>
              </w:rPr>
            </w:pPr>
            <w:r>
              <w:rPr>
                <w:rFonts w:ascii="Times New Roman" w:hAnsi="Times New Roman" w:cs="Times New Roman"/>
              </w:rPr>
              <w:t>Определение посевных (посадочных) качеств семян сельскохозяйственных культур</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F50238" w:rsidRDefault="00873A95" w:rsidP="00873A95">
            <w:pPr>
              <w:rPr>
                <w:rFonts w:ascii="Times New Roman" w:hAnsi="Times New Roman" w:cs="Times New Roman"/>
              </w:rPr>
            </w:pPr>
            <w:r>
              <w:rPr>
                <w:rFonts w:ascii="Times New Roman" w:hAnsi="Times New Roman" w:cs="Times New Roman"/>
              </w:rPr>
              <w:t>Организация работ в рамках системы добровольной сертификации семян сельскохозяйственных растений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F85737" w:rsidRDefault="00873A95" w:rsidP="00873A95">
            <w:pPr>
              <w:rPr>
                <w:rFonts w:ascii="Times New Roman" w:hAnsi="Times New Roman" w:cs="Times New Roman"/>
              </w:rPr>
            </w:pPr>
            <w:r w:rsidRPr="00F85737">
              <w:rPr>
                <w:rFonts w:ascii="Times New Roman" w:hAnsi="Times New Roman" w:cs="Times New Roman"/>
              </w:rPr>
              <w:t xml:space="preserve">Проведение экспертных работ в области семеноводства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F50238" w:rsidRDefault="00873A95" w:rsidP="00873A95">
            <w:pPr>
              <w:rPr>
                <w:rFonts w:ascii="Times New Roman" w:hAnsi="Times New Roman" w:cs="Times New Roman"/>
              </w:rPr>
            </w:pPr>
            <w:r>
              <w:rPr>
                <w:rFonts w:ascii="Times New Roman" w:hAnsi="Times New Roman" w:cs="Times New Roman"/>
              </w:rPr>
              <w:t xml:space="preserve">Проведение мониторинга наличия, качества семян, посевов и посадок сельскохозяйственных культур на территории Российской Федерации (субъекта Российской Федерации)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Специалист по фитосанитарному </w:t>
            </w:r>
            <w:r>
              <w:rPr>
                <w:rFonts w:ascii="Times New Roman" w:hAnsi="Times New Roman" w:cs="Times New Roman"/>
              </w:rPr>
              <w:lastRenderedPageBreak/>
              <w:t>мониторингу (6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lastRenderedPageBreak/>
              <w:t>6</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3D3C15">
              <w:rPr>
                <w:rFonts w:ascii="Times New Roman" w:hAnsi="Times New Roman" w:cs="Times New Roman"/>
              </w:rPr>
              <w:t xml:space="preserve">Специалист по фитосанитарному мониторингу и </w:t>
            </w:r>
            <w:r w:rsidRPr="003D3C15">
              <w:rPr>
                <w:rFonts w:ascii="Times New Roman" w:hAnsi="Times New Roman" w:cs="Times New Roman"/>
              </w:rPr>
              <w:lastRenderedPageBreak/>
              <w:t>контролю качества семян</w:t>
            </w:r>
            <w:r>
              <w:rPr>
                <w:rFonts w:ascii="Times New Roman" w:hAnsi="Times New Roman" w:cs="Times New Roman"/>
              </w:rPr>
              <w:t xml:space="preserve"> / </w:t>
            </w:r>
            <w:r w:rsidRPr="00B044D4">
              <w:rPr>
                <w:rFonts w:ascii="Times New Roman" w:hAnsi="Times New Roman" w:cs="Times New Roman"/>
              </w:rPr>
              <w:t xml:space="preserve">Мониторинг и управление фитосанитарным состоянием </w:t>
            </w:r>
            <w:proofErr w:type="spellStart"/>
            <w:r w:rsidRPr="00B044D4">
              <w:rPr>
                <w:rFonts w:ascii="Times New Roman" w:hAnsi="Times New Roman" w:cs="Times New Roman"/>
              </w:rPr>
              <w:t>агроэкосистем</w:t>
            </w:r>
            <w:proofErr w:type="spellEnd"/>
            <w:r w:rsidRPr="00B044D4">
              <w:rPr>
                <w:rFonts w:ascii="Times New Roman" w:hAnsi="Times New Roman" w:cs="Times New Roman"/>
              </w:rPr>
              <w:t>, качеством семян</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lastRenderedPageBreak/>
              <w:t xml:space="preserve">Организация фитосанитарного мониторинга </w:t>
            </w:r>
            <w:r>
              <w:rPr>
                <w:rFonts w:ascii="Times New Roman" w:hAnsi="Times New Roman" w:cs="Times New Roman"/>
              </w:rPr>
              <w:lastRenderedPageBreak/>
              <w:t>на территории субъекта Российской Федерации</w:t>
            </w:r>
          </w:p>
        </w:tc>
        <w:tc>
          <w:tcPr>
            <w:tcW w:w="3856" w:type="dxa"/>
            <w:shd w:val="clear" w:color="auto" w:fill="auto"/>
          </w:tcPr>
          <w:p w:rsidR="00873A95" w:rsidRPr="0039255D" w:rsidRDefault="00873A95" w:rsidP="00873A95">
            <w:pPr>
              <w:rPr>
                <w:rFonts w:ascii="Times New Roman" w:hAnsi="Times New Roman" w:cs="Times New Roman"/>
              </w:rPr>
            </w:pPr>
            <w:r>
              <w:rPr>
                <w:rFonts w:ascii="Times New Roman" w:hAnsi="Times New Roman" w:cs="Times New Roman"/>
              </w:rPr>
              <w:lastRenderedPageBreak/>
              <w:t xml:space="preserve">Планирование фитосанитарного мониторинга на территории субъекта Российской Федерации </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w:t>
            </w:r>
            <w:r>
              <w:rPr>
                <w:rFonts w:ascii="Times New Roman" w:hAnsi="Times New Roman"/>
              </w:rPr>
              <w:lastRenderedPageBreak/>
              <w:t xml:space="preserve">программы </w:t>
            </w:r>
            <w:proofErr w:type="spellStart"/>
            <w:r>
              <w:rPr>
                <w:rFonts w:ascii="Times New Roman" w:hAnsi="Times New Roman"/>
              </w:rPr>
              <w:t>бакалавриата</w:t>
            </w:r>
            <w:proofErr w:type="spellEnd"/>
          </w:p>
          <w:p w:rsidR="00873A95" w:rsidRPr="003D3C15" w:rsidRDefault="00873A95" w:rsidP="00873A95">
            <w:pPr>
              <w:rPr>
                <w:rFonts w:ascii="Times New Roman" w:hAnsi="Times New Roman"/>
              </w:rPr>
            </w:pPr>
            <w:r w:rsidRPr="003D3C15">
              <w:rPr>
                <w:rFonts w:ascii="Times New Roman" w:hAnsi="Times New Roman"/>
              </w:rPr>
              <w:t>Образовательные программы среднего 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Дополнительные профессиональные программы</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Агроном по защите растений</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52031C" w:rsidRDefault="00873A95" w:rsidP="00873A95">
            <w:pPr>
              <w:rPr>
                <w:rFonts w:ascii="Times New Roman" w:hAnsi="Times New Roman" w:cs="Times New Roman"/>
              </w:rPr>
            </w:pPr>
            <w:r w:rsidRPr="0052031C">
              <w:rPr>
                <w:rFonts w:ascii="Times New Roman" w:hAnsi="Times New Roman" w:cs="Times New Roman"/>
              </w:rPr>
              <w:t>Проведение обследований сельскохозяйственных угодий на выявление вредителей, болезней сельскохозяйственных культур и сорняков</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683BF9" w:rsidRDefault="00873A95" w:rsidP="00873A95">
            <w:pPr>
              <w:rPr>
                <w:rFonts w:ascii="Times New Roman" w:hAnsi="Times New Roman" w:cs="Times New Roman"/>
              </w:rPr>
            </w:pPr>
            <w:r w:rsidRPr="00683BF9">
              <w:rPr>
                <w:rFonts w:ascii="Times New Roman" w:hAnsi="Times New Roman" w:cs="Times New Roman"/>
              </w:rPr>
              <w:t xml:space="preserve">Проведение фитосанитарной экспертизы семян </w:t>
            </w:r>
            <w:r>
              <w:rPr>
                <w:rFonts w:ascii="Times New Roman" w:hAnsi="Times New Roman" w:cs="Times New Roman"/>
              </w:rPr>
              <w:t>сельскохозяйственных культур</w:t>
            </w:r>
            <w:r w:rsidRPr="00683BF9">
              <w:rPr>
                <w:rFonts w:ascii="Times New Roman" w:hAnsi="Times New Roman" w:cs="Times New Roman"/>
              </w:rPr>
              <w:t xml:space="preserve"> </w:t>
            </w:r>
            <w:r>
              <w:rPr>
                <w:rFonts w:ascii="Times New Roman" w:hAnsi="Times New Roman" w:cs="Times New Roman"/>
              </w:rPr>
              <w:t xml:space="preserve">с </w:t>
            </w:r>
            <w:r w:rsidRPr="00683BF9">
              <w:rPr>
                <w:rFonts w:ascii="Times New Roman" w:hAnsi="Times New Roman" w:cs="Times New Roman"/>
              </w:rPr>
              <w:t>определение</w:t>
            </w:r>
            <w:r>
              <w:rPr>
                <w:rFonts w:ascii="Times New Roman" w:hAnsi="Times New Roman" w:cs="Times New Roman"/>
              </w:rPr>
              <w:t>м</w:t>
            </w:r>
            <w:r w:rsidRPr="00683BF9">
              <w:rPr>
                <w:rFonts w:ascii="Times New Roman" w:hAnsi="Times New Roman" w:cs="Times New Roman"/>
              </w:rPr>
              <w:t xml:space="preserve"> видового состава возбудителей болезней сельскохозяйственных растений и степени зараженности семян</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39255D" w:rsidRDefault="00873A95" w:rsidP="00873A95">
            <w:pPr>
              <w:rPr>
                <w:rFonts w:ascii="Times New Roman" w:hAnsi="Times New Roman" w:cs="Times New Roman"/>
              </w:rPr>
            </w:pPr>
            <w:r>
              <w:rPr>
                <w:rFonts w:ascii="Times New Roman" w:hAnsi="Times New Roman" w:cs="Times New Roman"/>
              </w:rPr>
              <w:t>Р</w:t>
            </w:r>
            <w:r w:rsidRPr="0052031C">
              <w:rPr>
                <w:rFonts w:ascii="Times New Roman" w:hAnsi="Times New Roman" w:cs="Times New Roman"/>
              </w:rPr>
              <w:t>азработк</w:t>
            </w:r>
            <w:r>
              <w:rPr>
                <w:rFonts w:ascii="Times New Roman" w:hAnsi="Times New Roman" w:cs="Times New Roman"/>
              </w:rPr>
              <w:t>а</w:t>
            </w:r>
            <w:r w:rsidRPr="0052031C">
              <w:rPr>
                <w:rFonts w:ascii="Times New Roman" w:hAnsi="Times New Roman" w:cs="Times New Roman"/>
              </w:rPr>
              <w:t xml:space="preserve"> фитосанитарных прогнозов развития и распространения вредителей, болезней растений и сорняков</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39255D" w:rsidRDefault="00873A95" w:rsidP="00873A95">
            <w:pPr>
              <w:rPr>
                <w:rFonts w:ascii="Times New Roman" w:hAnsi="Times New Roman" w:cs="Times New Roman"/>
              </w:rPr>
            </w:pPr>
            <w:r w:rsidRPr="00576A28">
              <w:rPr>
                <w:rFonts w:ascii="Times New Roman" w:hAnsi="Times New Roman" w:cs="Times New Roman"/>
              </w:rPr>
              <w:t>Разработка планов мероприятий по защите сельскохозяйственных растений, комплексных систем по защите сельскохозяйственных культур</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Специалист по карантинному фитосанитарному мониторингу (6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 / </w:t>
            </w:r>
            <w:r w:rsidRPr="00B044D4">
              <w:rPr>
                <w:rFonts w:ascii="Times New Roman" w:hAnsi="Times New Roman" w:cs="Times New Roman"/>
              </w:rPr>
              <w:t xml:space="preserve">Мониторинг и управление фитосанитарным состоянием </w:t>
            </w:r>
            <w:proofErr w:type="spellStart"/>
            <w:r w:rsidRPr="00B044D4">
              <w:rPr>
                <w:rFonts w:ascii="Times New Roman" w:hAnsi="Times New Roman" w:cs="Times New Roman"/>
              </w:rPr>
              <w:t>агроэкосистем</w:t>
            </w:r>
            <w:proofErr w:type="spellEnd"/>
            <w:r w:rsidRPr="00B044D4">
              <w:rPr>
                <w:rFonts w:ascii="Times New Roman" w:hAnsi="Times New Roman" w:cs="Times New Roman"/>
              </w:rPr>
              <w:t>, качеством семян</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Организация карантинного фитосанитарного мониторинга на территории Российской Федерации</w:t>
            </w:r>
          </w:p>
        </w:tc>
        <w:tc>
          <w:tcPr>
            <w:tcW w:w="3856" w:type="dxa"/>
            <w:shd w:val="clear" w:color="auto" w:fill="auto"/>
          </w:tcPr>
          <w:p w:rsidR="00873A95" w:rsidRPr="0039255D" w:rsidRDefault="00873A95" w:rsidP="00873A95">
            <w:pPr>
              <w:rPr>
                <w:rFonts w:ascii="Times New Roman" w:hAnsi="Times New Roman" w:cs="Times New Roman"/>
              </w:rPr>
            </w:pPr>
            <w:r>
              <w:rPr>
                <w:rFonts w:ascii="Times New Roman" w:hAnsi="Times New Roman" w:cs="Times New Roman"/>
              </w:rPr>
              <w:t>Планирование карантинного фитосанитарного мониторинга на территории Российской Федерации</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3D3C15" w:rsidRDefault="00873A95" w:rsidP="00873A95">
            <w:pPr>
              <w:rPr>
                <w:rFonts w:ascii="Times New Roman" w:hAnsi="Times New Roman"/>
              </w:rPr>
            </w:pPr>
            <w:r w:rsidRPr="003D3C15">
              <w:rPr>
                <w:rFonts w:ascii="Times New Roman" w:hAnsi="Times New Roman"/>
              </w:rPr>
              <w:t>Образовательные программы среднего 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lastRenderedPageBreak/>
              <w:t>Дополнительные профессиональные программы</w:t>
            </w:r>
          </w:p>
        </w:tc>
        <w:tc>
          <w:tcPr>
            <w:tcW w:w="1530" w:type="dxa"/>
            <w:vMerge w:val="restart"/>
            <w:shd w:val="clear" w:color="auto" w:fill="auto"/>
          </w:tcPr>
          <w:p w:rsidR="00873A95" w:rsidRDefault="00873A95" w:rsidP="00873A95">
            <w:pPr>
              <w:rPr>
                <w:rFonts w:ascii="Times New Roman" w:hAnsi="Times New Roman" w:cs="Times New Roman"/>
              </w:rPr>
            </w:pPr>
            <w:r>
              <w:rPr>
                <w:rFonts w:ascii="Times New Roman" w:hAnsi="Times New Roman" w:cs="Times New Roman"/>
              </w:rPr>
              <w:lastRenderedPageBreak/>
              <w:t>Специалист по карантинному фитосанитарному мониторингу</w:t>
            </w:r>
          </w:p>
          <w:p w:rsidR="00873A95" w:rsidRPr="002231EA" w:rsidRDefault="00873A95" w:rsidP="00873A95">
            <w:pPr>
              <w:rPr>
                <w:rFonts w:ascii="Times New Roman" w:hAnsi="Times New Roman" w:cs="Times New Roman"/>
              </w:rPr>
            </w:pPr>
            <w:r>
              <w:rPr>
                <w:rFonts w:ascii="Times New Roman" w:hAnsi="Times New Roman" w:cs="Times New Roman"/>
              </w:rPr>
              <w:t>(государственный инспектор)</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cs="Times New Roman"/>
              </w:rPr>
            </w:pPr>
            <w:r>
              <w:rPr>
                <w:rFonts w:ascii="Times New Roman" w:hAnsi="Times New Roman" w:cs="Times New Roman"/>
              </w:rPr>
              <w:t>Организация наблюдений за проникновением на территорию Российской Федерации и (или) распространением на ней карантинных объектов</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39255D" w:rsidRDefault="00873A95" w:rsidP="00873A95">
            <w:pPr>
              <w:rPr>
                <w:rFonts w:ascii="Times New Roman" w:hAnsi="Times New Roman" w:cs="Times New Roman"/>
              </w:rPr>
            </w:pPr>
            <w:r>
              <w:rPr>
                <w:rFonts w:ascii="Times New Roman" w:hAnsi="Times New Roman" w:cs="Times New Roman"/>
              </w:rPr>
              <w:t xml:space="preserve">Проведение анализа, оценки и прогноза проникновения на территорию Российской Федерации и (или) </w:t>
            </w:r>
            <w:r>
              <w:rPr>
                <w:rFonts w:ascii="Times New Roman" w:hAnsi="Times New Roman" w:cs="Times New Roman"/>
              </w:rPr>
              <w:lastRenderedPageBreak/>
              <w:t>распространения на ней карантинных объектов</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39255D" w:rsidRDefault="00873A95" w:rsidP="00873A95">
            <w:pPr>
              <w:rPr>
                <w:rFonts w:ascii="Times New Roman" w:hAnsi="Times New Roman" w:cs="Times New Roman"/>
              </w:rPr>
            </w:pPr>
            <w:r>
              <w:rPr>
                <w:rFonts w:ascii="Times New Roman" w:hAnsi="Times New Roman" w:cs="Times New Roman"/>
              </w:rPr>
              <w:t>Разработка системы мер по локализации и ликвидации очагов карантинных объектов, устранению причин их возникновения</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107BE3">
              <w:rPr>
                <w:rFonts w:ascii="Times New Roman" w:hAnsi="Times New Roman" w:cs="Times New Roman"/>
              </w:rPr>
              <w:t>Специалист по карантинному фитосанитарному контролю на границе Российской Федерации (6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2231EA" w:rsidRDefault="00873A95" w:rsidP="00873A95">
            <w:pPr>
              <w:jc w:val="both"/>
              <w:rPr>
                <w:rFonts w:ascii="Times New Roman" w:hAnsi="Times New Roman" w:cs="Times New Roman"/>
              </w:rPr>
            </w:pPr>
            <w:r>
              <w:rPr>
                <w:rFonts w:ascii="Times New Roman" w:hAnsi="Times New Roman" w:cs="Times New Roman"/>
              </w:rPr>
              <w:t xml:space="preserve">- / </w:t>
            </w:r>
            <w:r w:rsidRPr="00B044D4">
              <w:rPr>
                <w:rFonts w:ascii="Times New Roman" w:hAnsi="Times New Roman" w:cs="Times New Roman"/>
              </w:rPr>
              <w:t xml:space="preserve">Мониторинг и управление фитосанитарным состоянием </w:t>
            </w:r>
            <w:proofErr w:type="spellStart"/>
            <w:r w:rsidRPr="00B044D4">
              <w:rPr>
                <w:rFonts w:ascii="Times New Roman" w:hAnsi="Times New Roman" w:cs="Times New Roman"/>
              </w:rPr>
              <w:t>агроэкосистем</w:t>
            </w:r>
            <w:proofErr w:type="spellEnd"/>
            <w:r w:rsidRPr="00B044D4">
              <w:rPr>
                <w:rFonts w:ascii="Times New Roman" w:hAnsi="Times New Roman" w:cs="Times New Roman"/>
              </w:rPr>
              <w:t>, качеством семян</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107BE3">
              <w:rPr>
                <w:rFonts w:ascii="Times New Roman" w:hAnsi="Times New Roman" w:cs="Times New Roman"/>
                <w:shd w:val="clear" w:color="auto" w:fill="FFFFFF"/>
              </w:rPr>
              <w:t>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p>
        </w:tc>
        <w:tc>
          <w:tcPr>
            <w:tcW w:w="3856" w:type="dxa"/>
            <w:shd w:val="clear" w:color="auto" w:fill="auto"/>
          </w:tcPr>
          <w:p w:rsidR="00873A95" w:rsidRPr="00107BE3" w:rsidRDefault="00873A95" w:rsidP="00873A95">
            <w:pPr>
              <w:rPr>
                <w:rFonts w:ascii="Times New Roman" w:hAnsi="Times New Roman" w:cs="Times New Roman"/>
              </w:rPr>
            </w:pPr>
            <w:r w:rsidRPr="00107BE3">
              <w:rPr>
                <w:rFonts w:ascii="Times New Roman" w:hAnsi="Times New Roman" w:cs="Times New Roman"/>
              </w:rPr>
              <w:t xml:space="preserve">Проведение досмотра </w:t>
            </w:r>
            <w:proofErr w:type="spellStart"/>
            <w:r w:rsidRPr="00107BE3">
              <w:rPr>
                <w:rFonts w:ascii="Times New Roman" w:hAnsi="Times New Roman" w:cs="Times New Roman"/>
              </w:rPr>
              <w:t>подкарантинной</w:t>
            </w:r>
            <w:proofErr w:type="spellEnd"/>
            <w:r w:rsidRPr="00107BE3">
              <w:rPr>
                <w:rFonts w:ascii="Times New Roman" w:hAnsi="Times New Roman" w:cs="Times New Roman"/>
              </w:rPr>
              <w:t xml:space="preserve"> продукции в пунктах пропуска через государственную границу Российской Федерации </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3D3C15" w:rsidRDefault="00873A95" w:rsidP="00873A95">
            <w:pPr>
              <w:rPr>
                <w:rFonts w:ascii="Times New Roman" w:hAnsi="Times New Roman"/>
              </w:rPr>
            </w:pPr>
            <w:r w:rsidRPr="003D3C15">
              <w:rPr>
                <w:rFonts w:ascii="Times New Roman" w:hAnsi="Times New Roman"/>
              </w:rPr>
              <w:t>Образовательные программы среднего 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Дополнительные профессиональные программы</w:t>
            </w:r>
          </w:p>
        </w:tc>
        <w:tc>
          <w:tcPr>
            <w:tcW w:w="1530" w:type="dxa"/>
            <w:vMerge w:val="restart"/>
            <w:shd w:val="clear" w:color="auto" w:fill="auto"/>
          </w:tcPr>
          <w:p w:rsidR="00873A95" w:rsidRDefault="00873A95" w:rsidP="00873A95">
            <w:pPr>
              <w:rPr>
                <w:rFonts w:ascii="Times New Roman" w:hAnsi="Times New Roman" w:cs="Times New Roman"/>
              </w:rPr>
            </w:pPr>
            <w:r w:rsidRPr="00107BE3">
              <w:rPr>
                <w:rFonts w:ascii="Times New Roman" w:hAnsi="Times New Roman" w:cs="Times New Roman"/>
              </w:rPr>
              <w:t>Специалист по карантинному фитосанитарному контролю на границе Российской Федерации</w:t>
            </w:r>
          </w:p>
          <w:p w:rsidR="00873A95" w:rsidRPr="002231EA" w:rsidRDefault="00873A95" w:rsidP="00873A95">
            <w:pPr>
              <w:rPr>
                <w:rFonts w:ascii="Times New Roman" w:hAnsi="Times New Roman" w:cs="Times New Roman"/>
              </w:rPr>
            </w:pPr>
            <w:r>
              <w:rPr>
                <w:rFonts w:ascii="Times New Roman" w:hAnsi="Times New Roman" w:cs="Times New Roman"/>
              </w:rPr>
              <w:t>(государственный инспектор)</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107BE3" w:rsidRDefault="00873A95" w:rsidP="00873A95">
            <w:pPr>
              <w:rPr>
                <w:rFonts w:ascii="Times New Roman" w:hAnsi="Times New Roman" w:cs="Times New Roman"/>
              </w:rPr>
            </w:pPr>
            <w:r w:rsidRPr="00107BE3">
              <w:rPr>
                <w:rFonts w:ascii="Times New Roman" w:hAnsi="Times New Roman" w:cs="Times New Roman"/>
              </w:rPr>
              <w:t xml:space="preserve">Обоснование решения о разрешении (запрете) ввоза </w:t>
            </w:r>
            <w:proofErr w:type="spellStart"/>
            <w:r w:rsidRPr="00107BE3">
              <w:rPr>
                <w:rFonts w:ascii="Times New Roman" w:hAnsi="Times New Roman" w:cs="Times New Roman"/>
              </w:rPr>
              <w:t>подкарантинной</w:t>
            </w:r>
            <w:proofErr w:type="spellEnd"/>
            <w:r w:rsidRPr="00107BE3">
              <w:rPr>
                <w:rFonts w:ascii="Times New Roman" w:hAnsi="Times New Roman" w:cs="Times New Roman"/>
              </w:rPr>
              <w:t xml:space="preserve"> продукции на основе результатов ее досмотра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107BE3" w:rsidRDefault="00873A95" w:rsidP="00873A95">
            <w:pPr>
              <w:rPr>
                <w:rFonts w:ascii="Times New Roman" w:hAnsi="Times New Roman" w:cs="Times New Roman"/>
              </w:rPr>
            </w:pPr>
            <w:r w:rsidRPr="00107BE3">
              <w:rPr>
                <w:rFonts w:ascii="Times New Roman" w:hAnsi="Times New Roman" w:cs="Times New Roman"/>
              </w:rPr>
              <w:t xml:space="preserve">Организация мероприятий по обеззараживанию, уничтожению, возврате </w:t>
            </w:r>
            <w:proofErr w:type="spellStart"/>
            <w:r w:rsidRPr="00107BE3">
              <w:rPr>
                <w:rFonts w:ascii="Times New Roman" w:hAnsi="Times New Roman" w:cs="Times New Roman"/>
              </w:rPr>
              <w:t>подкарантинной</w:t>
            </w:r>
            <w:proofErr w:type="spellEnd"/>
            <w:r w:rsidRPr="00107BE3">
              <w:rPr>
                <w:rFonts w:ascii="Times New Roman" w:hAnsi="Times New Roman" w:cs="Times New Roman"/>
              </w:rPr>
              <w:t xml:space="preserve"> продукции, запре</w:t>
            </w:r>
            <w:r>
              <w:rPr>
                <w:rFonts w:ascii="Times New Roman" w:hAnsi="Times New Roman" w:cs="Times New Roman"/>
              </w:rPr>
              <w:t>щ</w:t>
            </w:r>
            <w:r w:rsidRPr="00107BE3">
              <w:rPr>
                <w:rFonts w:ascii="Times New Roman" w:hAnsi="Times New Roman" w:cs="Times New Roman"/>
              </w:rPr>
              <w:t>енной к ввозу</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0B4910" w:rsidTr="00873A95">
        <w:tc>
          <w:tcPr>
            <w:tcW w:w="1809" w:type="dxa"/>
            <w:vMerge w:val="restart"/>
            <w:shd w:val="clear" w:color="auto" w:fill="auto"/>
          </w:tcPr>
          <w:p w:rsidR="00873A95" w:rsidRPr="000B4910" w:rsidRDefault="00873A95" w:rsidP="00873A95">
            <w:pPr>
              <w:rPr>
                <w:rFonts w:ascii="Times New Roman" w:hAnsi="Times New Roman" w:cs="Times New Roman"/>
              </w:rPr>
            </w:pPr>
            <w:r w:rsidRPr="000B4910">
              <w:rPr>
                <w:rFonts w:ascii="Times New Roman" w:hAnsi="Times New Roman" w:cs="Times New Roman"/>
              </w:rPr>
              <w:t xml:space="preserve">Техник – </w:t>
            </w:r>
            <w:proofErr w:type="spellStart"/>
            <w:r w:rsidRPr="000B4910">
              <w:rPr>
                <w:rFonts w:ascii="Times New Roman" w:hAnsi="Times New Roman" w:cs="Times New Roman"/>
              </w:rPr>
              <w:t>агромелиоратор</w:t>
            </w:r>
            <w:proofErr w:type="spellEnd"/>
            <w:r w:rsidRPr="000B4910">
              <w:rPr>
                <w:rFonts w:ascii="Times New Roman" w:hAnsi="Times New Roman" w:cs="Times New Roman"/>
              </w:rPr>
              <w:t xml:space="preserve"> (5 уровень квалификации)</w:t>
            </w:r>
          </w:p>
        </w:tc>
        <w:tc>
          <w:tcPr>
            <w:tcW w:w="851" w:type="dxa"/>
            <w:vMerge w:val="restart"/>
            <w:shd w:val="clear" w:color="auto" w:fill="auto"/>
          </w:tcPr>
          <w:p w:rsidR="00873A95" w:rsidRPr="000B4910" w:rsidRDefault="00873A95" w:rsidP="00873A95">
            <w:pPr>
              <w:jc w:val="center"/>
              <w:rPr>
                <w:rFonts w:ascii="Times New Roman" w:hAnsi="Times New Roman" w:cs="Times New Roman"/>
              </w:rPr>
            </w:pPr>
            <w:r w:rsidRPr="000B4910">
              <w:rPr>
                <w:rFonts w:ascii="Times New Roman" w:hAnsi="Times New Roman" w:cs="Times New Roman"/>
              </w:rPr>
              <w:t>5</w:t>
            </w:r>
          </w:p>
        </w:tc>
        <w:tc>
          <w:tcPr>
            <w:tcW w:w="2126" w:type="dxa"/>
            <w:vMerge w:val="restart"/>
            <w:shd w:val="clear" w:color="auto" w:fill="auto"/>
          </w:tcPr>
          <w:p w:rsidR="00873A95" w:rsidRPr="000B4910" w:rsidRDefault="00873A95" w:rsidP="00873A95">
            <w:pPr>
              <w:rPr>
                <w:rFonts w:ascii="Times New Roman" w:hAnsi="Times New Roman" w:cs="Times New Roman"/>
              </w:rPr>
            </w:pPr>
            <w:r w:rsidRPr="002D709F">
              <w:rPr>
                <w:rFonts w:ascii="Times New Roman" w:hAnsi="Times New Roman" w:cs="Times New Roman"/>
              </w:rPr>
              <w:t>Специалист по мелиорации в сельском хозяйстве</w:t>
            </w:r>
            <w:r w:rsidRPr="000B4910">
              <w:rPr>
                <w:rFonts w:ascii="Times New Roman" w:hAnsi="Times New Roman" w:cs="Times New Roman"/>
              </w:rPr>
              <w:t xml:space="preserve"> / Эксплуатация мелиоративных систем в сельском хозяйстве </w:t>
            </w:r>
          </w:p>
          <w:p w:rsidR="00873A95" w:rsidRPr="000B4910" w:rsidRDefault="00873A95" w:rsidP="00873A95">
            <w:pP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093321">
              <w:rPr>
                <w:rFonts w:ascii="Times New Roman" w:hAnsi="Times New Roman" w:cs="Times New Roman"/>
              </w:rPr>
              <w:t>Эксплуатация мелиоративных объектов и реализация природоохранных мероприятий</w:t>
            </w:r>
          </w:p>
        </w:tc>
        <w:tc>
          <w:tcPr>
            <w:tcW w:w="3856" w:type="dxa"/>
            <w:shd w:val="clear" w:color="auto" w:fill="auto"/>
          </w:tcPr>
          <w:p w:rsidR="00873A95" w:rsidRPr="00093321" w:rsidRDefault="00873A95" w:rsidP="00873A95">
            <w:pPr>
              <w:pStyle w:val="affe"/>
              <w:rPr>
                <w:rFonts w:ascii="Times New Roman" w:hAnsi="Times New Roman" w:cs="Times New Roman"/>
                <w:sz w:val="24"/>
                <w:szCs w:val="24"/>
              </w:rPr>
            </w:pPr>
            <w:r w:rsidRPr="00093321">
              <w:rPr>
                <w:rFonts w:ascii="Times New Roman" w:hAnsi="Times New Roman" w:cs="Times New Roman"/>
                <w:sz w:val="24"/>
                <w:szCs w:val="24"/>
              </w:rPr>
              <w:t>Эксплуатационный контроль состояния и работы мелиоративных объектов</w:t>
            </w:r>
          </w:p>
        </w:tc>
        <w:tc>
          <w:tcPr>
            <w:tcW w:w="2693" w:type="dxa"/>
            <w:vMerge w:val="restart"/>
            <w:shd w:val="clear" w:color="auto" w:fill="auto"/>
          </w:tcPr>
          <w:p w:rsidR="00873A95" w:rsidRPr="000B4910" w:rsidRDefault="00873A95" w:rsidP="00873A95">
            <w:pPr>
              <w:rPr>
                <w:rFonts w:ascii="Times New Roman" w:hAnsi="Times New Roman" w:cs="Times New Roman"/>
              </w:rPr>
            </w:pPr>
            <w:r w:rsidRPr="000B4910">
              <w:rPr>
                <w:rFonts w:ascii="Times New Roman" w:hAnsi="Times New Roman"/>
                <w:i/>
              </w:rPr>
              <w:t>Образовательные программы среднего профессионального образования - программы подготовки специалистов среднего звена, программы подготовки</w:t>
            </w:r>
            <w:r w:rsidRPr="002322E3">
              <w:rPr>
                <w:rFonts w:ascii="Times New Roman" w:hAnsi="Times New Roman"/>
                <w:i/>
              </w:rPr>
              <w:t xml:space="preserve"> квалифицированных рабочих (служащих). Основные программы профессионального </w:t>
            </w:r>
            <w:r w:rsidRPr="002322E3">
              <w:rPr>
                <w:rFonts w:ascii="Times New Roman" w:hAnsi="Times New Roman"/>
                <w:i/>
              </w:rPr>
              <w:lastRenderedPageBreak/>
              <w:t>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0B4910" w:rsidRDefault="00873A95" w:rsidP="00873A95">
            <w:pPr>
              <w:rPr>
                <w:rFonts w:ascii="Times New Roman" w:hAnsi="Times New Roman" w:cs="Times New Roman"/>
              </w:rPr>
            </w:pPr>
            <w:r>
              <w:rPr>
                <w:rFonts w:ascii="Times New Roman" w:hAnsi="Times New Roman" w:cs="Times New Roman"/>
              </w:rPr>
              <w:lastRenderedPageBreak/>
              <w:t>Техник</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093321" w:rsidRDefault="00873A95" w:rsidP="00873A95">
            <w:pPr>
              <w:pStyle w:val="affe"/>
              <w:rPr>
                <w:rFonts w:ascii="Times New Roman" w:hAnsi="Times New Roman" w:cs="Times New Roman"/>
                <w:sz w:val="24"/>
                <w:szCs w:val="24"/>
              </w:rPr>
            </w:pPr>
            <w:r w:rsidRPr="00093321">
              <w:rPr>
                <w:rFonts w:ascii="Times New Roman" w:hAnsi="Times New Roman" w:cs="Times New Roman"/>
                <w:sz w:val="24"/>
                <w:szCs w:val="24"/>
              </w:rPr>
              <w:t>Техническое обслуживание и ремонт мелиоративных объектов</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093321" w:rsidRDefault="00873A95" w:rsidP="00873A95">
            <w:pPr>
              <w:pStyle w:val="affe"/>
              <w:rPr>
                <w:rFonts w:ascii="Times New Roman" w:hAnsi="Times New Roman" w:cs="Times New Roman"/>
                <w:sz w:val="24"/>
                <w:szCs w:val="24"/>
              </w:rPr>
            </w:pPr>
            <w:r w:rsidRPr="00093321">
              <w:rPr>
                <w:rFonts w:ascii="Times New Roman" w:hAnsi="Times New Roman" w:cs="Times New Roman"/>
                <w:sz w:val="24"/>
                <w:szCs w:val="24"/>
              </w:rPr>
              <w:t>Определение параметров мелиоративного состояния земель</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093321" w:rsidRDefault="00873A95" w:rsidP="00873A95">
            <w:pPr>
              <w:pStyle w:val="affe"/>
              <w:rPr>
                <w:rFonts w:ascii="Times New Roman" w:hAnsi="Times New Roman" w:cs="Times New Roman"/>
                <w:sz w:val="24"/>
                <w:szCs w:val="24"/>
              </w:rPr>
            </w:pPr>
            <w:r w:rsidRPr="00093321">
              <w:rPr>
                <w:rFonts w:ascii="Times New Roman" w:hAnsi="Times New Roman" w:cs="Times New Roman"/>
                <w:sz w:val="24"/>
                <w:szCs w:val="24"/>
              </w:rPr>
              <w:t>Реализация природоохранных мероприятий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093321">
              <w:rPr>
                <w:rFonts w:ascii="Times New Roman" w:hAnsi="Times New Roman" w:cs="Times New Roman"/>
              </w:rPr>
              <w:lastRenderedPageBreak/>
              <w:t>Инженер</w:t>
            </w:r>
            <w:r>
              <w:rPr>
                <w:rFonts w:ascii="Times New Roman" w:hAnsi="Times New Roman" w:cs="Times New Roman"/>
              </w:rPr>
              <w:t xml:space="preserve"> </w:t>
            </w:r>
            <w:r w:rsidRPr="0009332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агро</w:t>
            </w:r>
            <w:r w:rsidRPr="00093321">
              <w:rPr>
                <w:rFonts w:ascii="Times New Roman" w:hAnsi="Times New Roman" w:cs="Times New Roman"/>
              </w:rPr>
              <w:t>мелиоратор</w:t>
            </w:r>
            <w:proofErr w:type="spellEnd"/>
            <w:r w:rsidRPr="00093321">
              <w:rPr>
                <w:rFonts w:ascii="Times New Roman" w:hAnsi="Times New Roman" w:cs="Times New Roman"/>
              </w:rPr>
              <w:t xml:space="preserve"> (6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0B4910" w:rsidRDefault="00873A95" w:rsidP="00873A95">
            <w:pPr>
              <w:rPr>
                <w:rFonts w:ascii="Times New Roman" w:hAnsi="Times New Roman" w:cs="Times New Roman"/>
              </w:rPr>
            </w:pPr>
            <w:r w:rsidRPr="002D709F">
              <w:rPr>
                <w:rFonts w:ascii="Times New Roman" w:hAnsi="Times New Roman" w:cs="Times New Roman"/>
              </w:rPr>
              <w:t>Специалист по мелиорации в сельском хозяйстве</w:t>
            </w:r>
            <w:r w:rsidRPr="000B4910">
              <w:rPr>
                <w:rFonts w:ascii="Times New Roman" w:hAnsi="Times New Roman" w:cs="Times New Roman"/>
              </w:rPr>
              <w:t xml:space="preserve"> / Эксплуатация мелиоративных систем в сельском хозяйстве </w:t>
            </w:r>
          </w:p>
          <w:p w:rsidR="00873A95" w:rsidRPr="002231EA" w:rsidRDefault="00873A95" w:rsidP="00873A95">
            <w:pPr>
              <w:jc w:val="cente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093321">
              <w:rPr>
                <w:rFonts w:ascii="Times New Roman" w:hAnsi="Times New Roman" w:cs="Times New Roman"/>
              </w:rPr>
              <w:t>Организация комплекса работ по мелиорации, рекультивации и охране земель</w:t>
            </w:r>
          </w:p>
        </w:tc>
        <w:tc>
          <w:tcPr>
            <w:tcW w:w="3856" w:type="dxa"/>
            <w:shd w:val="clear" w:color="auto" w:fill="auto"/>
          </w:tcPr>
          <w:p w:rsidR="00873A95" w:rsidRPr="00093321" w:rsidRDefault="00873A95" w:rsidP="00873A95">
            <w:pPr>
              <w:pStyle w:val="affe"/>
              <w:rPr>
                <w:rFonts w:ascii="Times New Roman" w:hAnsi="Times New Roman" w:cs="Times New Roman"/>
                <w:sz w:val="24"/>
                <w:szCs w:val="24"/>
              </w:rPr>
            </w:pPr>
            <w:r w:rsidRPr="00093321">
              <w:rPr>
                <w:rFonts w:ascii="Times New Roman" w:hAnsi="Times New Roman" w:cs="Times New Roman"/>
                <w:sz w:val="24"/>
                <w:szCs w:val="24"/>
              </w:rPr>
              <w:t>Организация эксплуатации мелиоративных объектов</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0B4910" w:rsidRDefault="00873A95" w:rsidP="00873A95">
            <w:pPr>
              <w:rPr>
                <w:rFonts w:ascii="Times New Roman" w:hAnsi="Times New Roman"/>
                <w:i/>
              </w:rPr>
            </w:pPr>
            <w:r w:rsidRPr="000B4910">
              <w:rPr>
                <w:rFonts w:ascii="Times New Roman" w:hAnsi="Times New Roman"/>
                <w:i/>
              </w:rPr>
              <w:t>Образовательные программы среднего 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Дополнительные профессиональные программы</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Инженер</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093321" w:rsidRDefault="00873A95" w:rsidP="00873A95">
            <w:pPr>
              <w:pStyle w:val="affe"/>
              <w:rPr>
                <w:rFonts w:ascii="Times New Roman" w:hAnsi="Times New Roman" w:cs="Times New Roman"/>
                <w:sz w:val="24"/>
                <w:szCs w:val="24"/>
              </w:rPr>
            </w:pPr>
            <w:r w:rsidRPr="00093321">
              <w:rPr>
                <w:rFonts w:ascii="Times New Roman" w:hAnsi="Times New Roman" w:cs="Times New Roman"/>
                <w:sz w:val="24"/>
                <w:szCs w:val="24"/>
              </w:rPr>
              <w:t>Оценка мелиоративного состояния земель</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093321" w:rsidRDefault="00873A95" w:rsidP="00873A95">
            <w:pPr>
              <w:pStyle w:val="affe"/>
              <w:rPr>
                <w:rFonts w:ascii="Times New Roman" w:hAnsi="Times New Roman" w:cs="Times New Roman"/>
                <w:sz w:val="24"/>
                <w:szCs w:val="24"/>
              </w:rPr>
            </w:pPr>
            <w:r w:rsidRPr="00093321">
              <w:rPr>
                <w:rFonts w:ascii="Times New Roman" w:hAnsi="Times New Roman" w:cs="Times New Roman"/>
                <w:sz w:val="24"/>
                <w:szCs w:val="24"/>
              </w:rPr>
              <w:t>Организация природоохранных мероприятий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093321">
              <w:rPr>
                <w:rFonts w:ascii="Times New Roman" w:hAnsi="Times New Roman" w:cs="Times New Roman"/>
              </w:rPr>
              <w:t xml:space="preserve">Техник </w:t>
            </w:r>
            <w:r>
              <w:rPr>
                <w:rFonts w:ascii="Times New Roman" w:hAnsi="Times New Roman" w:cs="Times New Roman"/>
              </w:rPr>
              <w:t xml:space="preserve">по эксплуатации мелиоративных систем </w:t>
            </w:r>
            <w:r w:rsidRPr="00093321">
              <w:rPr>
                <w:rFonts w:ascii="Times New Roman" w:hAnsi="Times New Roman" w:cs="Times New Roman"/>
              </w:rPr>
              <w:t>(5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5</w:t>
            </w:r>
          </w:p>
        </w:tc>
        <w:tc>
          <w:tcPr>
            <w:tcW w:w="2126" w:type="dxa"/>
            <w:vMerge w:val="restart"/>
            <w:shd w:val="clear" w:color="auto" w:fill="auto"/>
          </w:tcPr>
          <w:p w:rsidR="00873A95" w:rsidRPr="000B4910" w:rsidRDefault="00873A95" w:rsidP="00873A95">
            <w:pPr>
              <w:rPr>
                <w:rFonts w:ascii="Times New Roman" w:hAnsi="Times New Roman" w:cs="Times New Roman"/>
              </w:rPr>
            </w:pPr>
            <w:r w:rsidRPr="002D709F">
              <w:rPr>
                <w:rFonts w:ascii="Times New Roman" w:hAnsi="Times New Roman" w:cs="Times New Roman"/>
              </w:rPr>
              <w:t>Специалист по мелиорации в сельском хозяйстве</w:t>
            </w:r>
            <w:r w:rsidRPr="000B4910">
              <w:rPr>
                <w:rFonts w:ascii="Times New Roman" w:hAnsi="Times New Roman" w:cs="Times New Roman"/>
              </w:rPr>
              <w:t xml:space="preserve"> / Эксплуатация мелиоративных систем в сельском хозяйстве </w:t>
            </w:r>
          </w:p>
          <w:p w:rsidR="00873A95" w:rsidRPr="002231EA" w:rsidRDefault="00873A95" w:rsidP="00873A95">
            <w:pPr>
              <w:jc w:val="cente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093321">
              <w:rPr>
                <w:rFonts w:ascii="Times New Roman" w:hAnsi="Times New Roman" w:cs="Times New Roman"/>
              </w:rPr>
              <w:lastRenderedPageBreak/>
              <w:t>Эксплуатация мелиоративных систем</w:t>
            </w:r>
          </w:p>
        </w:tc>
        <w:tc>
          <w:tcPr>
            <w:tcW w:w="3856" w:type="dxa"/>
            <w:shd w:val="clear" w:color="auto" w:fill="auto"/>
          </w:tcPr>
          <w:p w:rsidR="00873A95" w:rsidRPr="00093321" w:rsidRDefault="00873A95" w:rsidP="00873A95">
            <w:pPr>
              <w:pStyle w:val="affe"/>
              <w:rPr>
                <w:rFonts w:ascii="Times New Roman" w:hAnsi="Times New Roman" w:cs="Times New Roman"/>
                <w:sz w:val="24"/>
                <w:szCs w:val="24"/>
              </w:rPr>
            </w:pPr>
            <w:r w:rsidRPr="00093321">
              <w:rPr>
                <w:rFonts w:ascii="Times New Roman" w:hAnsi="Times New Roman" w:cs="Times New Roman"/>
                <w:sz w:val="24"/>
                <w:szCs w:val="24"/>
              </w:rPr>
              <w:t>Выполнение ремонтно-эксплуатационных работ и работ по уходу за мелиоративными системами</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0B4910">
              <w:rPr>
                <w:rFonts w:ascii="Times New Roman" w:hAnsi="Times New Roman"/>
                <w:i/>
              </w:rPr>
              <w:t>Образовательные программы среднего профессионального образования - программы подготовки специалистов среднего звена, программы подготовки</w:t>
            </w:r>
            <w:r w:rsidRPr="002322E3">
              <w:rPr>
                <w:rFonts w:ascii="Times New Roman" w:hAnsi="Times New Roman"/>
                <w:i/>
              </w:rPr>
              <w:t xml:space="preserve"> </w:t>
            </w:r>
            <w:r w:rsidRPr="002322E3">
              <w:rPr>
                <w:rFonts w:ascii="Times New Roman" w:hAnsi="Times New Roman"/>
                <w:i/>
              </w:rPr>
              <w:lastRenderedPageBreak/>
              <w:t>квалифицированных рабочих (служащих). 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Техник</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093321" w:rsidRDefault="00873A95" w:rsidP="00873A95">
            <w:pPr>
              <w:pStyle w:val="affe"/>
              <w:rPr>
                <w:rFonts w:ascii="Times New Roman" w:hAnsi="Times New Roman"/>
                <w:sz w:val="24"/>
                <w:szCs w:val="24"/>
              </w:rPr>
            </w:pPr>
            <w:r w:rsidRPr="00093321">
              <w:rPr>
                <w:rFonts w:ascii="Times New Roman" w:hAnsi="Times New Roman" w:cs="Times New Roman"/>
                <w:sz w:val="24"/>
                <w:szCs w:val="24"/>
              </w:rPr>
              <w:t>Реализация мероприятий по рациональному использованию водных ресурсов на мелиоративных системах</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093321" w:rsidRDefault="00873A95" w:rsidP="00873A95">
            <w:pPr>
              <w:pStyle w:val="affe"/>
              <w:rPr>
                <w:rFonts w:ascii="Times New Roman" w:hAnsi="Times New Roman"/>
                <w:sz w:val="24"/>
                <w:szCs w:val="24"/>
              </w:rPr>
            </w:pPr>
            <w:r w:rsidRPr="00093321">
              <w:rPr>
                <w:rFonts w:ascii="Times New Roman" w:hAnsi="Times New Roman" w:cs="Times New Roman"/>
                <w:sz w:val="24"/>
                <w:szCs w:val="24"/>
              </w:rPr>
              <w:t>Проведение инвентаризации и паспортизации мелиоративных систем</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093321" w:rsidRDefault="00873A95" w:rsidP="00873A95">
            <w:pPr>
              <w:pStyle w:val="affe"/>
              <w:rPr>
                <w:rFonts w:ascii="Times New Roman" w:hAnsi="Times New Roman"/>
                <w:sz w:val="24"/>
                <w:szCs w:val="24"/>
              </w:rPr>
            </w:pPr>
            <w:r w:rsidRPr="00093321">
              <w:rPr>
                <w:rFonts w:ascii="Times New Roman" w:hAnsi="Times New Roman" w:cs="Times New Roman"/>
                <w:sz w:val="24"/>
                <w:szCs w:val="24"/>
              </w:rPr>
              <w:t>Реализация мероприятий по улучшению технического состояния мелиоративных систем</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093321">
              <w:rPr>
                <w:rFonts w:ascii="Times New Roman" w:hAnsi="Times New Roman" w:cs="Times New Roman"/>
              </w:rPr>
              <w:t xml:space="preserve">Инженер </w:t>
            </w:r>
            <w:r>
              <w:rPr>
                <w:rFonts w:ascii="Times New Roman" w:hAnsi="Times New Roman" w:cs="Times New Roman"/>
              </w:rPr>
              <w:t xml:space="preserve">по эксплуатации мелиоративных систем </w:t>
            </w:r>
            <w:r w:rsidRPr="00093321">
              <w:rPr>
                <w:rFonts w:ascii="Times New Roman" w:hAnsi="Times New Roman" w:cs="Times New Roman"/>
              </w:rPr>
              <w:t>(6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0B4910" w:rsidRDefault="00873A95" w:rsidP="00873A95">
            <w:pPr>
              <w:rPr>
                <w:rFonts w:ascii="Times New Roman" w:hAnsi="Times New Roman" w:cs="Times New Roman"/>
              </w:rPr>
            </w:pPr>
            <w:r w:rsidRPr="002D709F">
              <w:rPr>
                <w:rFonts w:ascii="Times New Roman" w:hAnsi="Times New Roman" w:cs="Times New Roman"/>
              </w:rPr>
              <w:t>Специалист по мелиорации в сельском хозяйстве</w:t>
            </w:r>
            <w:r w:rsidRPr="000B4910">
              <w:rPr>
                <w:rFonts w:ascii="Times New Roman" w:hAnsi="Times New Roman" w:cs="Times New Roman"/>
              </w:rPr>
              <w:t xml:space="preserve"> / Эксплуатация мелиоративных систем в сельском хозяйстве </w:t>
            </w:r>
          </w:p>
          <w:p w:rsidR="00873A95" w:rsidRPr="002231EA" w:rsidRDefault="00873A95" w:rsidP="00873A95">
            <w:pPr>
              <w:jc w:val="cente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093321">
              <w:rPr>
                <w:rFonts w:ascii="Times New Roman" w:hAnsi="Times New Roman" w:cs="Times New Roman"/>
              </w:rPr>
              <w:t>Организация работ по эксплуатации мелиоративных систем</w:t>
            </w:r>
          </w:p>
        </w:tc>
        <w:tc>
          <w:tcPr>
            <w:tcW w:w="3856" w:type="dxa"/>
            <w:shd w:val="clear" w:color="auto" w:fill="auto"/>
          </w:tcPr>
          <w:p w:rsidR="00873A95" w:rsidRPr="00093321" w:rsidRDefault="00873A95" w:rsidP="00873A95">
            <w:pPr>
              <w:pStyle w:val="affe"/>
              <w:rPr>
                <w:rFonts w:ascii="Times New Roman" w:hAnsi="Times New Roman" w:cs="Times New Roman"/>
                <w:sz w:val="24"/>
                <w:szCs w:val="24"/>
              </w:rPr>
            </w:pPr>
            <w:r w:rsidRPr="00093321">
              <w:rPr>
                <w:rFonts w:ascii="Times New Roman" w:hAnsi="Times New Roman" w:cs="Times New Roman"/>
                <w:sz w:val="24"/>
                <w:szCs w:val="24"/>
              </w:rPr>
              <w:t>Организация ремонтно-эксплуатационных работ и работ по уходу за мелиоративными системами</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0B4910" w:rsidRDefault="00873A95" w:rsidP="00873A95">
            <w:pPr>
              <w:rPr>
                <w:rFonts w:ascii="Times New Roman" w:hAnsi="Times New Roman"/>
                <w:i/>
              </w:rPr>
            </w:pPr>
            <w:r w:rsidRPr="000B4910">
              <w:rPr>
                <w:rFonts w:ascii="Times New Roman" w:hAnsi="Times New Roman"/>
                <w:i/>
              </w:rPr>
              <w:t>Образовательные программы среднего 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Дополнительные профессиональные программы</w:t>
            </w:r>
          </w:p>
        </w:tc>
        <w:tc>
          <w:tcPr>
            <w:tcW w:w="1530" w:type="dxa"/>
            <w:vMerge w:val="restart"/>
            <w:shd w:val="clear" w:color="auto" w:fill="auto"/>
          </w:tcPr>
          <w:p w:rsidR="00873A95" w:rsidRPr="00496F64" w:rsidRDefault="00873A95" w:rsidP="00873A95">
            <w:pPr>
              <w:rPr>
                <w:rFonts w:ascii="Times New Roman" w:hAnsi="Times New Roman" w:cs="Times New Roman"/>
              </w:rPr>
            </w:pPr>
            <w:r w:rsidRPr="00496F64">
              <w:rPr>
                <w:rFonts w:ascii="Times New Roman" w:hAnsi="Times New Roman" w:cs="Times New Roman"/>
              </w:rPr>
              <w:t xml:space="preserve">Инженер </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093321" w:rsidRDefault="00873A95" w:rsidP="00873A95">
            <w:pPr>
              <w:pStyle w:val="affe"/>
              <w:rPr>
                <w:rFonts w:ascii="Times New Roman" w:hAnsi="Times New Roman"/>
                <w:sz w:val="24"/>
                <w:szCs w:val="24"/>
              </w:rPr>
            </w:pPr>
            <w:r w:rsidRPr="00093321">
              <w:rPr>
                <w:rFonts w:ascii="Times New Roman" w:hAnsi="Times New Roman" w:cs="Times New Roman"/>
                <w:sz w:val="24"/>
                <w:szCs w:val="24"/>
              </w:rPr>
              <w:t>Контроль рационального использования водных ресурсов на мелиоративных системах</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093321" w:rsidRDefault="00873A95" w:rsidP="00873A95">
            <w:pPr>
              <w:pStyle w:val="affe"/>
              <w:rPr>
                <w:rFonts w:ascii="Times New Roman" w:hAnsi="Times New Roman"/>
                <w:sz w:val="24"/>
                <w:szCs w:val="24"/>
              </w:rPr>
            </w:pPr>
            <w:r w:rsidRPr="00093321">
              <w:rPr>
                <w:rFonts w:ascii="Times New Roman" w:hAnsi="Times New Roman" w:cs="Times New Roman"/>
                <w:sz w:val="24"/>
                <w:szCs w:val="24"/>
              </w:rPr>
              <w:t>Организация мероприятий по повышению технического уровня и работоспособности мелиоративных систем</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093321">
              <w:rPr>
                <w:rFonts w:ascii="Times New Roman" w:hAnsi="Times New Roman" w:cs="Times New Roman"/>
              </w:rPr>
              <w:t xml:space="preserve">Главный инженер </w:t>
            </w:r>
            <w:r>
              <w:rPr>
                <w:rFonts w:ascii="Times New Roman" w:hAnsi="Times New Roman" w:cs="Times New Roman"/>
              </w:rPr>
              <w:t xml:space="preserve">по эксплуатации мелиоративных систем </w:t>
            </w:r>
            <w:r w:rsidRPr="00093321">
              <w:rPr>
                <w:rFonts w:ascii="Times New Roman" w:hAnsi="Times New Roman" w:cs="Times New Roman"/>
              </w:rPr>
              <w:t xml:space="preserve">(7 </w:t>
            </w:r>
            <w:r w:rsidRPr="00093321">
              <w:rPr>
                <w:rFonts w:ascii="Times New Roman" w:hAnsi="Times New Roman" w:cs="Times New Roman"/>
              </w:rPr>
              <w:lastRenderedPageBreak/>
              <w:t>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lastRenderedPageBreak/>
              <w:t>7</w:t>
            </w:r>
          </w:p>
        </w:tc>
        <w:tc>
          <w:tcPr>
            <w:tcW w:w="2126" w:type="dxa"/>
            <w:vMerge w:val="restart"/>
            <w:shd w:val="clear" w:color="auto" w:fill="auto"/>
          </w:tcPr>
          <w:p w:rsidR="00873A95" w:rsidRPr="000B4910" w:rsidRDefault="00873A95" w:rsidP="00873A95">
            <w:pPr>
              <w:rPr>
                <w:rFonts w:ascii="Times New Roman" w:hAnsi="Times New Roman" w:cs="Times New Roman"/>
              </w:rPr>
            </w:pPr>
            <w:r w:rsidRPr="002D709F">
              <w:rPr>
                <w:rFonts w:ascii="Times New Roman" w:hAnsi="Times New Roman" w:cs="Times New Roman"/>
              </w:rPr>
              <w:t>Специалист по мелиорации в сельском хозяйстве</w:t>
            </w:r>
            <w:r w:rsidRPr="000B4910">
              <w:rPr>
                <w:rFonts w:ascii="Times New Roman" w:hAnsi="Times New Roman" w:cs="Times New Roman"/>
              </w:rPr>
              <w:t xml:space="preserve"> / Эксплуатация </w:t>
            </w:r>
            <w:r w:rsidRPr="000B4910">
              <w:rPr>
                <w:rFonts w:ascii="Times New Roman" w:hAnsi="Times New Roman" w:cs="Times New Roman"/>
              </w:rPr>
              <w:lastRenderedPageBreak/>
              <w:t xml:space="preserve">мелиоративных систем в сельском хозяйстве </w:t>
            </w:r>
          </w:p>
          <w:p w:rsidR="00873A95" w:rsidRPr="002231EA" w:rsidRDefault="00873A95" w:rsidP="00873A95">
            <w:pPr>
              <w:jc w:val="cente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093321">
              <w:rPr>
                <w:rFonts w:ascii="Times New Roman" w:hAnsi="Times New Roman" w:cs="Times New Roman"/>
              </w:rPr>
              <w:lastRenderedPageBreak/>
              <w:t>Управление эксплуатацией мелиоративных систем</w:t>
            </w:r>
          </w:p>
        </w:tc>
        <w:tc>
          <w:tcPr>
            <w:tcW w:w="3856" w:type="dxa"/>
            <w:shd w:val="clear" w:color="auto" w:fill="auto"/>
          </w:tcPr>
          <w:p w:rsidR="00873A95" w:rsidRPr="00093321" w:rsidRDefault="00873A95" w:rsidP="00873A95">
            <w:pPr>
              <w:pStyle w:val="affe"/>
              <w:rPr>
                <w:rFonts w:ascii="Times New Roman" w:hAnsi="Times New Roman" w:cs="Times New Roman"/>
                <w:sz w:val="24"/>
                <w:szCs w:val="24"/>
              </w:rPr>
            </w:pPr>
            <w:r w:rsidRPr="00093321">
              <w:rPr>
                <w:rFonts w:ascii="Times New Roman" w:hAnsi="Times New Roman" w:cs="Times New Roman"/>
                <w:sz w:val="24"/>
                <w:szCs w:val="24"/>
              </w:rPr>
              <w:t>Руководство насосной станцией службы эксплуатации мелиоративных систем</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магистратуры или </w:t>
            </w:r>
            <w:proofErr w:type="spellStart"/>
            <w:r>
              <w:rPr>
                <w:rFonts w:ascii="Times New Roman" w:hAnsi="Times New Roman"/>
              </w:rPr>
              <w:lastRenderedPageBreak/>
              <w:t>специалитета</w:t>
            </w:r>
            <w:proofErr w:type="spellEnd"/>
          </w:p>
          <w:p w:rsidR="00873A95" w:rsidRDefault="00873A95" w:rsidP="00873A95">
            <w:pPr>
              <w:autoSpaceDE w:val="0"/>
              <w:autoSpaceDN w:val="0"/>
              <w:adjustRightInd w:val="0"/>
              <w:rPr>
                <w:rFonts w:ascii="Times New Roman" w:hAnsi="Times New Roman"/>
              </w:rPr>
            </w:pPr>
            <w:r>
              <w:rPr>
                <w:rFonts w:ascii="Times New Roman" w:hAnsi="Times New Roman"/>
              </w:rPr>
              <w:t>Дополнительные профессиональные программы</w:t>
            </w:r>
          </w:p>
          <w:p w:rsidR="00873A95" w:rsidRPr="002231EA" w:rsidRDefault="00873A95" w:rsidP="00873A95">
            <w:pPr>
              <w:jc w:val="center"/>
              <w:rPr>
                <w:rFonts w:ascii="Times New Roman" w:hAnsi="Times New Roman" w:cs="Times New Roman"/>
              </w:rPr>
            </w:pPr>
          </w:p>
        </w:tc>
        <w:tc>
          <w:tcPr>
            <w:tcW w:w="1530" w:type="dxa"/>
            <w:vMerge w:val="restart"/>
            <w:shd w:val="clear" w:color="auto" w:fill="auto"/>
          </w:tcPr>
          <w:p w:rsidR="00873A95" w:rsidRPr="00496F64" w:rsidRDefault="00873A95" w:rsidP="00873A95">
            <w:pPr>
              <w:pStyle w:val="affe"/>
              <w:rPr>
                <w:rFonts w:ascii="Times New Roman" w:hAnsi="Times New Roman" w:cs="Times New Roman"/>
                <w:sz w:val="22"/>
                <w:szCs w:val="24"/>
              </w:rPr>
            </w:pPr>
            <w:r w:rsidRPr="00496F64">
              <w:rPr>
                <w:rFonts w:ascii="Times New Roman" w:hAnsi="Times New Roman" w:cs="Times New Roman"/>
                <w:sz w:val="22"/>
                <w:szCs w:val="24"/>
              </w:rPr>
              <w:lastRenderedPageBreak/>
              <w:t xml:space="preserve">Начальник насосной станции службы эксплуатации </w:t>
            </w:r>
            <w:r w:rsidRPr="00496F64">
              <w:rPr>
                <w:rFonts w:ascii="Times New Roman" w:hAnsi="Times New Roman" w:cs="Times New Roman"/>
                <w:sz w:val="22"/>
                <w:szCs w:val="24"/>
              </w:rPr>
              <w:lastRenderedPageBreak/>
              <w:t>мелиоративных систем</w:t>
            </w:r>
          </w:p>
          <w:p w:rsidR="00873A95" w:rsidRPr="00496F64" w:rsidRDefault="00873A95" w:rsidP="00873A95">
            <w:pPr>
              <w:pStyle w:val="affe"/>
              <w:rPr>
                <w:rFonts w:ascii="Times New Roman" w:hAnsi="Times New Roman" w:cs="Times New Roman"/>
                <w:sz w:val="22"/>
                <w:szCs w:val="24"/>
              </w:rPr>
            </w:pPr>
            <w:r w:rsidRPr="00496F64">
              <w:rPr>
                <w:rFonts w:ascii="Times New Roman" w:hAnsi="Times New Roman" w:cs="Times New Roman"/>
                <w:sz w:val="22"/>
                <w:szCs w:val="24"/>
              </w:rPr>
              <w:t>Начальник механизированного отряда службы эксплуатации мелиоративных систем</w:t>
            </w:r>
          </w:p>
          <w:p w:rsidR="00873A95" w:rsidRPr="00496F64" w:rsidRDefault="00873A95" w:rsidP="00873A95">
            <w:pPr>
              <w:pStyle w:val="affe"/>
              <w:rPr>
                <w:rFonts w:ascii="Times New Roman" w:hAnsi="Times New Roman" w:cs="Times New Roman"/>
                <w:sz w:val="22"/>
                <w:szCs w:val="24"/>
              </w:rPr>
            </w:pPr>
            <w:r w:rsidRPr="00496F64">
              <w:rPr>
                <w:rFonts w:ascii="Times New Roman" w:hAnsi="Times New Roman" w:cs="Times New Roman"/>
                <w:sz w:val="22"/>
                <w:szCs w:val="24"/>
              </w:rPr>
              <w:t>Начальник отдела водопользования эксплуатации мелиоративных систем</w:t>
            </w:r>
          </w:p>
          <w:p w:rsidR="00873A95" w:rsidRPr="00496F64" w:rsidRDefault="00873A95" w:rsidP="00873A95">
            <w:pPr>
              <w:pStyle w:val="affe"/>
              <w:rPr>
                <w:rFonts w:ascii="Times New Roman" w:hAnsi="Times New Roman" w:cs="Times New Roman"/>
                <w:sz w:val="22"/>
                <w:szCs w:val="24"/>
              </w:rPr>
            </w:pPr>
            <w:r w:rsidRPr="00496F64">
              <w:rPr>
                <w:rFonts w:ascii="Times New Roman" w:hAnsi="Times New Roman" w:cs="Times New Roman"/>
                <w:sz w:val="22"/>
                <w:szCs w:val="24"/>
              </w:rPr>
              <w:t xml:space="preserve">Начальник </w:t>
            </w:r>
            <w:proofErr w:type="spellStart"/>
            <w:r w:rsidRPr="00496F64">
              <w:rPr>
                <w:rFonts w:ascii="Times New Roman" w:hAnsi="Times New Roman" w:cs="Times New Roman"/>
                <w:sz w:val="22"/>
                <w:szCs w:val="24"/>
              </w:rPr>
              <w:t>гидрогеологомелиоративной</w:t>
            </w:r>
            <w:proofErr w:type="spellEnd"/>
            <w:r w:rsidRPr="00496F64">
              <w:rPr>
                <w:rFonts w:ascii="Times New Roman" w:hAnsi="Times New Roman" w:cs="Times New Roman"/>
                <w:sz w:val="22"/>
                <w:szCs w:val="24"/>
              </w:rPr>
              <w:t xml:space="preserve"> партии</w:t>
            </w:r>
          </w:p>
          <w:p w:rsidR="00873A95" w:rsidRPr="002231EA" w:rsidRDefault="00873A95" w:rsidP="00873A95">
            <w:pPr>
              <w:rPr>
                <w:rFonts w:ascii="Times New Roman" w:hAnsi="Times New Roman" w:cs="Times New Roman"/>
              </w:rPr>
            </w:pPr>
            <w:r w:rsidRPr="00496F64">
              <w:rPr>
                <w:rFonts w:ascii="Times New Roman" w:hAnsi="Times New Roman" w:cs="Times New Roman"/>
              </w:rPr>
              <w:t>Начальник отделения (участка) оросительных, осушительных, оросительно-осушительных систем</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093321" w:rsidRDefault="00873A95" w:rsidP="00873A95">
            <w:pPr>
              <w:pStyle w:val="affe"/>
              <w:rPr>
                <w:rFonts w:ascii="Times New Roman" w:hAnsi="Times New Roman" w:cs="Times New Roman"/>
                <w:sz w:val="24"/>
                <w:szCs w:val="24"/>
              </w:rPr>
            </w:pPr>
            <w:r w:rsidRPr="00093321">
              <w:rPr>
                <w:rFonts w:ascii="Times New Roman" w:hAnsi="Times New Roman" w:cs="Times New Roman"/>
                <w:sz w:val="24"/>
                <w:szCs w:val="24"/>
              </w:rPr>
              <w:t xml:space="preserve">Руководство механизированным отрядом службы эксплуатации </w:t>
            </w:r>
            <w:r w:rsidRPr="00093321">
              <w:rPr>
                <w:rFonts w:ascii="Times New Roman" w:hAnsi="Times New Roman" w:cs="Times New Roman"/>
                <w:sz w:val="24"/>
                <w:szCs w:val="24"/>
              </w:rPr>
              <w:lastRenderedPageBreak/>
              <w:t>мелиоративных систем</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093321" w:rsidRDefault="00873A95" w:rsidP="00873A95">
            <w:pPr>
              <w:pStyle w:val="affe"/>
              <w:rPr>
                <w:rFonts w:ascii="Times New Roman" w:hAnsi="Times New Roman" w:cs="Times New Roman"/>
                <w:sz w:val="24"/>
                <w:szCs w:val="24"/>
              </w:rPr>
            </w:pPr>
            <w:r w:rsidRPr="00093321">
              <w:rPr>
                <w:rFonts w:ascii="Times New Roman" w:hAnsi="Times New Roman" w:cs="Times New Roman"/>
                <w:sz w:val="24"/>
                <w:szCs w:val="24"/>
              </w:rPr>
              <w:t xml:space="preserve">Руководство </w:t>
            </w:r>
            <w:proofErr w:type="spellStart"/>
            <w:r w:rsidRPr="00093321">
              <w:rPr>
                <w:rFonts w:ascii="Times New Roman" w:hAnsi="Times New Roman" w:cs="Times New Roman"/>
                <w:sz w:val="24"/>
                <w:szCs w:val="24"/>
              </w:rPr>
              <w:t>гидрогеологомелиоративной</w:t>
            </w:r>
            <w:proofErr w:type="spellEnd"/>
            <w:r w:rsidRPr="00093321">
              <w:rPr>
                <w:rFonts w:ascii="Times New Roman" w:hAnsi="Times New Roman" w:cs="Times New Roman"/>
                <w:sz w:val="24"/>
                <w:szCs w:val="24"/>
              </w:rPr>
              <w:t xml:space="preserve"> партией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093321" w:rsidRDefault="00873A95" w:rsidP="00873A95">
            <w:pPr>
              <w:pStyle w:val="affe"/>
              <w:rPr>
                <w:rFonts w:ascii="Times New Roman" w:hAnsi="Times New Roman" w:cs="Times New Roman"/>
                <w:sz w:val="24"/>
                <w:szCs w:val="24"/>
              </w:rPr>
            </w:pPr>
            <w:r w:rsidRPr="00093321">
              <w:rPr>
                <w:rFonts w:ascii="Times New Roman" w:hAnsi="Times New Roman" w:cs="Times New Roman"/>
                <w:sz w:val="24"/>
                <w:szCs w:val="24"/>
              </w:rPr>
              <w:t>Руководство отделом водопользования службы эксплуатации мелиоративных систем</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093321" w:rsidRDefault="00873A95" w:rsidP="00873A95">
            <w:pPr>
              <w:pStyle w:val="affe"/>
              <w:rPr>
                <w:rFonts w:ascii="Times New Roman" w:hAnsi="Times New Roman" w:cs="Times New Roman"/>
                <w:sz w:val="24"/>
                <w:szCs w:val="24"/>
              </w:rPr>
            </w:pPr>
            <w:r w:rsidRPr="00093321">
              <w:rPr>
                <w:rFonts w:ascii="Times New Roman" w:hAnsi="Times New Roman" w:cs="Times New Roman"/>
                <w:sz w:val="24"/>
                <w:szCs w:val="24"/>
              </w:rPr>
              <w:t>Руководство отделением (участком) оросительных, осушительных, оросительно-осушительных систем</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shd w:val="clear" w:color="auto" w:fill="auto"/>
          </w:tcPr>
          <w:p w:rsidR="00873A95" w:rsidRPr="002231EA" w:rsidRDefault="00873A95" w:rsidP="00873A95">
            <w:pPr>
              <w:rPr>
                <w:rFonts w:ascii="Times New Roman" w:hAnsi="Times New Roman" w:cs="Times New Roman"/>
              </w:rPr>
            </w:pPr>
            <w:r w:rsidRPr="004121A3">
              <w:rPr>
                <w:rFonts w:ascii="Times New Roman" w:hAnsi="Times New Roman" w:cs="Times New Roman"/>
                <w:shd w:val="clear" w:color="auto" w:fill="FAFAFA"/>
              </w:rPr>
              <w:t xml:space="preserve">Неквалифицированные рабочие в </w:t>
            </w:r>
            <w:r>
              <w:rPr>
                <w:rFonts w:ascii="Times New Roman" w:hAnsi="Times New Roman" w:cs="Times New Roman"/>
                <w:shd w:val="clear" w:color="auto" w:fill="FAFAFA"/>
              </w:rPr>
              <w:t>животноводстве</w:t>
            </w:r>
            <w:r w:rsidRPr="004121A3">
              <w:rPr>
                <w:rFonts w:ascii="Times New Roman" w:hAnsi="Times New Roman" w:cs="Times New Roman"/>
                <w:shd w:val="clear" w:color="auto" w:fill="FAFAFA"/>
              </w:rPr>
              <w:t xml:space="preserve"> (1-2 уровень</w:t>
            </w:r>
            <w:r>
              <w:rPr>
                <w:rFonts w:ascii="Times New Roman" w:hAnsi="Times New Roman" w:cs="Times New Roman"/>
                <w:shd w:val="clear" w:color="auto" w:fill="FAFAFA"/>
              </w:rPr>
              <w:t xml:space="preserve"> </w:t>
            </w:r>
            <w:r>
              <w:rPr>
                <w:rFonts w:ascii="Times New Roman" w:hAnsi="Times New Roman" w:cs="Times New Roman"/>
                <w:shd w:val="clear" w:color="auto" w:fill="FAFAFA"/>
              </w:rPr>
              <w:lastRenderedPageBreak/>
              <w:t>квалификации</w:t>
            </w:r>
            <w:r w:rsidRPr="004121A3">
              <w:rPr>
                <w:rFonts w:ascii="Times New Roman" w:hAnsi="Times New Roman" w:cs="Times New Roman"/>
                <w:shd w:val="clear" w:color="auto" w:fill="FAFAFA"/>
              </w:rPr>
              <w:t>)</w:t>
            </w:r>
          </w:p>
        </w:tc>
        <w:tc>
          <w:tcPr>
            <w:tcW w:w="851" w:type="dxa"/>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lastRenderedPageBreak/>
              <w:t>1-2</w:t>
            </w:r>
          </w:p>
        </w:tc>
        <w:tc>
          <w:tcPr>
            <w:tcW w:w="2126" w:type="dxa"/>
            <w:shd w:val="clear" w:color="auto" w:fill="auto"/>
          </w:tcPr>
          <w:p w:rsidR="00873A95" w:rsidRPr="00825F6A" w:rsidRDefault="00873A95" w:rsidP="00873A95">
            <w:pPr>
              <w:rPr>
                <w:rFonts w:ascii="Times New Roman" w:hAnsi="Times New Roman" w:cs="Times New Roman"/>
              </w:rPr>
            </w:pPr>
            <w:r>
              <w:rPr>
                <w:rFonts w:ascii="Times New Roman" w:hAnsi="Times New Roman" w:cs="Times New Roman"/>
              </w:rPr>
              <w:t xml:space="preserve">- / </w:t>
            </w:r>
            <w:r w:rsidRPr="00825F6A">
              <w:rPr>
                <w:rFonts w:ascii="Times New Roman" w:hAnsi="Times New Roman" w:cs="Times New Roman"/>
              </w:rPr>
              <w:t>Производство продукции животноводства</w:t>
            </w:r>
          </w:p>
          <w:p w:rsidR="00873A95" w:rsidRPr="002231EA" w:rsidRDefault="00873A95" w:rsidP="00873A95">
            <w:pPr>
              <w:jc w:val="center"/>
              <w:rPr>
                <w:rFonts w:ascii="Times New Roman" w:hAnsi="Times New Roman" w:cs="Times New Roman"/>
              </w:rPr>
            </w:pPr>
          </w:p>
        </w:tc>
        <w:tc>
          <w:tcPr>
            <w:tcW w:w="1985" w:type="dxa"/>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0662AE">
              <w:rPr>
                <w:rFonts w:ascii="Times New Roman" w:hAnsi="Times New Roman" w:cs="Times New Roman"/>
              </w:rPr>
              <w:t xml:space="preserve">Выполнение вспомогательных работ </w:t>
            </w:r>
            <w:r>
              <w:rPr>
                <w:rFonts w:ascii="Times New Roman" w:hAnsi="Times New Roman" w:cs="Times New Roman"/>
              </w:rPr>
              <w:t xml:space="preserve">при производстве продукции </w:t>
            </w:r>
            <w:r>
              <w:rPr>
                <w:rFonts w:ascii="Times New Roman" w:hAnsi="Times New Roman" w:cs="Times New Roman"/>
              </w:rPr>
              <w:lastRenderedPageBreak/>
              <w:t>животноводства</w:t>
            </w:r>
          </w:p>
        </w:tc>
        <w:tc>
          <w:tcPr>
            <w:tcW w:w="3856" w:type="dxa"/>
            <w:shd w:val="clear" w:color="auto" w:fill="auto"/>
          </w:tcPr>
          <w:p w:rsidR="00873A95" w:rsidRPr="00093321" w:rsidRDefault="00873A95" w:rsidP="00873A95">
            <w:pPr>
              <w:pStyle w:val="affe"/>
              <w:rPr>
                <w:rFonts w:ascii="Times New Roman" w:hAnsi="Times New Roman" w:cs="Times New Roman"/>
                <w:sz w:val="24"/>
                <w:szCs w:val="24"/>
              </w:rPr>
            </w:pPr>
            <w:r>
              <w:rPr>
                <w:rFonts w:ascii="Times New Roman" w:hAnsi="Times New Roman" w:cs="Times New Roman"/>
                <w:sz w:val="24"/>
                <w:szCs w:val="24"/>
              </w:rPr>
              <w:lastRenderedPageBreak/>
              <w:t>-</w:t>
            </w:r>
          </w:p>
        </w:tc>
        <w:tc>
          <w:tcPr>
            <w:tcW w:w="2693" w:type="dxa"/>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Краткосрочное обучение или инструктаж</w:t>
            </w:r>
          </w:p>
          <w:p w:rsidR="00873A95" w:rsidRPr="002231EA" w:rsidRDefault="00873A95" w:rsidP="00873A95">
            <w:pPr>
              <w:jc w:val="center"/>
              <w:rPr>
                <w:rFonts w:ascii="Times New Roman" w:hAnsi="Times New Roman" w:cs="Times New Roman"/>
              </w:rPr>
            </w:pPr>
          </w:p>
        </w:tc>
        <w:tc>
          <w:tcPr>
            <w:tcW w:w="1530"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Рабочий</w:t>
            </w: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proofErr w:type="spellStart"/>
            <w:r w:rsidRPr="004C1D1A">
              <w:rPr>
                <w:rFonts w:ascii="Times New Roman" w:hAnsi="Times New Roman" w:cs="Times New Roman"/>
              </w:rPr>
              <w:lastRenderedPageBreak/>
              <w:t>Классировщик</w:t>
            </w:r>
            <w:proofErr w:type="spellEnd"/>
            <w:r w:rsidRPr="004C1D1A">
              <w:rPr>
                <w:rFonts w:ascii="Times New Roman" w:hAnsi="Times New Roman" w:cs="Times New Roman"/>
              </w:rPr>
              <w:t xml:space="preserve"> шерсти и пуха</w:t>
            </w:r>
            <w:r>
              <w:rPr>
                <w:rFonts w:ascii="Times New Roman" w:hAnsi="Times New Roman" w:cs="Times New Roman"/>
              </w:rPr>
              <w:t xml:space="preserve"> </w:t>
            </w:r>
            <w:r w:rsidRPr="004121A3">
              <w:rPr>
                <w:rFonts w:ascii="Times New Roman" w:hAnsi="Times New Roman" w:cs="Times New Roman"/>
                <w:shd w:val="clear" w:color="auto" w:fill="FAFAFA"/>
              </w:rPr>
              <w:t>(</w:t>
            </w:r>
            <w:r>
              <w:rPr>
                <w:rFonts w:ascii="Times New Roman" w:hAnsi="Times New Roman" w:cs="Times New Roman"/>
                <w:shd w:val="clear" w:color="auto" w:fill="FAFAFA"/>
              </w:rPr>
              <w:t>3</w:t>
            </w:r>
            <w:r w:rsidRPr="004121A3">
              <w:rPr>
                <w:rFonts w:ascii="Times New Roman" w:hAnsi="Times New Roman" w:cs="Times New Roman"/>
                <w:shd w:val="clear" w:color="auto" w:fill="FAFAFA"/>
              </w:rPr>
              <w:t xml:space="preserve">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825F6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p w:rsidR="00873A95" w:rsidRPr="002231EA" w:rsidRDefault="00873A95" w:rsidP="00873A95">
            <w:pPr>
              <w:jc w:val="cente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2231EA">
              <w:rPr>
                <w:rFonts w:ascii="Times New Roman" w:hAnsi="Times New Roman" w:cs="Times New Roman"/>
              </w:rPr>
              <w:t xml:space="preserve">Выполнение работ </w:t>
            </w:r>
            <w:r>
              <w:rPr>
                <w:rFonts w:ascii="Times New Roman" w:hAnsi="Times New Roman" w:cs="Times New Roman"/>
              </w:rPr>
              <w:t>по</w:t>
            </w:r>
            <w:r w:rsidRPr="002231EA">
              <w:rPr>
                <w:rFonts w:ascii="Times New Roman" w:hAnsi="Times New Roman" w:cs="Times New Roman"/>
              </w:rPr>
              <w:t xml:space="preserve"> оценке </w:t>
            </w:r>
            <w:r>
              <w:rPr>
                <w:rFonts w:ascii="Times New Roman" w:hAnsi="Times New Roman" w:cs="Times New Roman"/>
              </w:rPr>
              <w:t xml:space="preserve">и сортировке </w:t>
            </w:r>
            <w:r w:rsidRPr="002231EA">
              <w:rPr>
                <w:rFonts w:ascii="Times New Roman" w:hAnsi="Times New Roman" w:cs="Times New Roman"/>
              </w:rPr>
              <w:t>шерсти и пуха</w:t>
            </w: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Определение характеристик шерсти и пуха в соответствии с требованиями стандартов </w:t>
            </w:r>
          </w:p>
        </w:tc>
        <w:tc>
          <w:tcPr>
            <w:tcW w:w="2693" w:type="dxa"/>
            <w:vMerge w:val="restart"/>
            <w:shd w:val="clear" w:color="auto" w:fill="auto"/>
          </w:tcPr>
          <w:p w:rsidR="00873A95" w:rsidRDefault="00873A95" w:rsidP="00873A95">
            <w:pPr>
              <w:rPr>
                <w:rFonts w:ascii="Times New Roman" w:hAnsi="Times New Roman" w:cs="Times New Roman"/>
                <w:bCs/>
                <w:shd w:val="clear" w:color="auto" w:fill="FFFFFF"/>
              </w:rPr>
            </w:pPr>
            <w:r w:rsidRPr="004121A3">
              <w:rPr>
                <w:rFonts w:ascii="Times New Roman" w:hAnsi="Times New Roman" w:cs="Times New Roman"/>
                <w:bCs/>
                <w:shd w:val="clear" w:color="auto" w:fill="FFFFFF"/>
              </w:rPr>
              <w:t xml:space="preserve">Основные программы профессионального обучения - программы профессиональной подготовки </w:t>
            </w:r>
            <w:r>
              <w:rPr>
                <w:rFonts w:ascii="Times New Roman" w:hAnsi="Times New Roman" w:cs="Times New Roman"/>
                <w:bCs/>
                <w:shd w:val="clear" w:color="auto" w:fill="FFFFFF"/>
              </w:rPr>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t>программы повышения квалификации рабочих, служащих (до одного года)</w:t>
            </w:r>
          </w:p>
          <w:p w:rsidR="00873A95" w:rsidRPr="002231EA" w:rsidRDefault="00873A95" w:rsidP="00873A95">
            <w:pPr>
              <w:jc w:val="cente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proofErr w:type="spellStart"/>
            <w:r w:rsidRPr="004C1D1A">
              <w:rPr>
                <w:rFonts w:ascii="Times New Roman" w:hAnsi="Times New Roman" w:cs="Times New Roman"/>
              </w:rPr>
              <w:t>Классировщик</w:t>
            </w:r>
            <w:proofErr w:type="spellEnd"/>
            <w:r w:rsidRPr="004C1D1A">
              <w:rPr>
                <w:rFonts w:ascii="Times New Roman" w:hAnsi="Times New Roman" w:cs="Times New Roman"/>
              </w:rPr>
              <w:t xml:space="preserve"> шерсти и пуха</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proofErr w:type="spellStart"/>
            <w:r>
              <w:rPr>
                <w:rFonts w:ascii="Times New Roman" w:hAnsi="Times New Roman"/>
                <w:sz w:val="24"/>
                <w:szCs w:val="24"/>
              </w:rPr>
              <w:t>Классировка</w:t>
            </w:r>
            <w:proofErr w:type="spellEnd"/>
            <w:r>
              <w:rPr>
                <w:rFonts w:ascii="Times New Roman" w:hAnsi="Times New Roman"/>
                <w:sz w:val="24"/>
                <w:szCs w:val="24"/>
              </w:rPr>
              <w:t xml:space="preserve"> (сортировка) шерсти и пуха по видам (наименованиям), классам, цвету и иным характеристикам в соответствии с требованиями стандартов</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Осуществление упаковки и </w:t>
            </w:r>
            <w:r w:rsidRPr="007D7A44">
              <w:rPr>
                <w:rFonts w:ascii="Times New Roman" w:hAnsi="Times New Roman"/>
                <w:sz w:val="24"/>
                <w:szCs w:val="24"/>
              </w:rPr>
              <w:t>маркировка</w:t>
            </w:r>
            <w:r w:rsidRPr="007D7A44">
              <w:rPr>
                <w:rFonts w:ascii="Times New Roman" w:hAnsi="Times New Roman"/>
                <w:color w:val="2D2D2D"/>
                <w:spacing w:val="2"/>
                <w:sz w:val="24"/>
                <w:szCs w:val="24"/>
                <w:shd w:val="clear" w:color="auto" w:fill="FFFFFF"/>
              </w:rPr>
              <w:t xml:space="preserve"> классированной</w:t>
            </w:r>
            <w:r w:rsidRPr="007D7A44">
              <w:rPr>
                <w:rFonts w:ascii="Times New Roman" w:hAnsi="Times New Roman"/>
                <w:sz w:val="24"/>
                <w:szCs w:val="24"/>
              </w:rPr>
              <w:t xml:space="preserve"> шерсти и пуха в соответствии с</w:t>
            </w:r>
            <w:r>
              <w:rPr>
                <w:rFonts w:ascii="Times New Roman" w:hAnsi="Times New Roman"/>
                <w:sz w:val="24"/>
                <w:szCs w:val="24"/>
              </w:rPr>
              <w:t xml:space="preserve"> требованиями стандартов</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 xml:space="preserve">Обработчик шкур </w:t>
            </w:r>
            <w:r w:rsidRPr="004121A3">
              <w:rPr>
                <w:rFonts w:ascii="Times New Roman" w:hAnsi="Times New Roman" w:cs="Times New Roman"/>
                <w:shd w:val="clear" w:color="auto" w:fill="FAFAFA"/>
              </w:rPr>
              <w:t>(</w:t>
            </w:r>
            <w:r>
              <w:rPr>
                <w:rFonts w:ascii="Times New Roman" w:hAnsi="Times New Roman" w:cs="Times New Roman"/>
                <w:shd w:val="clear" w:color="auto" w:fill="FAFAFA"/>
              </w:rPr>
              <w:t>3</w:t>
            </w:r>
            <w:r w:rsidRPr="004121A3">
              <w:rPr>
                <w:rFonts w:ascii="Times New Roman" w:hAnsi="Times New Roman" w:cs="Times New Roman"/>
                <w:shd w:val="clear" w:color="auto" w:fill="FAFAFA"/>
              </w:rPr>
              <w:t xml:space="preserve">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825F6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p w:rsidR="00873A95" w:rsidRPr="002231EA" w:rsidRDefault="00873A95" w:rsidP="00873A95">
            <w:pPr>
              <w:jc w:val="cente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rPr>
              <w:t>Выполнение работ по о</w:t>
            </w:r>
            <w:r w:rsidRPr="00BA3AB4">
              <w:rPr>
                <w:rFonts w:ascii="Times New Roman" w:hAnsi="Times New Roman"/>
              </w:rPr>
              <w:t>бработк</w:t>
            </w:r>
            <w:r>
              <w:rPr>
                <w:rFonts w:ascii="Times New Roman" w:hAnsi="Times New Roman"/>
              </w:rPr>
              <w:t>е</w:t>
            </w:r>
            <w:r w:rsidRPr="00BA3AB4">
              <w:rPr>
                <w:rFonts w:ascii="Times New Roman" w:hAnsi="Times New Roman"/>
              </w:rPr>
              <w:t xml:space="preserve"> шкур крупного рогатого скота, свиней, лошадей, мелкого рогатого скота</w:t>
            </w:r>
          </w:p>
        </w:tc>
        <w:tc>
          <w:tcPr>
            <w:tcW w:w="3856" w:type="dxa"/>
            <w:shd w:val="clear" w:color="auto" w:fill="auto"/>
          </w:tcPr>
          <w:p w:rsidR="00873A95" w:rsidRPr="00D86C18" w:rsidRDefault="00873A95" w:rsidP="00873A95">
            <w:pPr>
              <w:pStyle w:val="affe"/>
              <w:rPr>
                <w:rFonts w:ascii="Times New Roman" w:hAnsi="Times New Roman"/>
                <w:sz w:val="24"/>
                <w:szCs w:val="24"/>
              </w:rPr>
            </w:pPr>
            <w:r w:rsidRPr="005D03BE">
              <w:rPr>
                <w:rFonts w:ascii="Times New Roman" w:hAnsi="Times New Roman"/>
                <w:sz w:val="24"/>
                <w:szCs w:val="24"/>
              </w:rPr>
              <w:t xml:space="preserve">Проведение съема шкур с туш крупного рогатого скота, свиней, лошадей, мелкого рогатого скота с сохранением качества шкур и туш  </w:t>
            </w:r>
          </w:p>
        </w:tc>
        <w:tc>
          <w:tcPr>
            <w:tcW w:w="2693" w:type="dxa"/>
            <w:vMerge w:val="restart"/>
            <w:shd w:val="clear" w:color="auto" w:fill="auto"/>
          </w:tcPr>
          <w:p w:rsidR="00873A95" w:rsidRPr="006D3EF6" w:rsidRDefault="00873A95" w:rsidP="00873A95">
            <w:pPr>
              <w:rPr>
                <w:rFonts w:ascii="Times New Roman" w:hAnsi="Times New Roman" w:cs="Times New Roman"/>
                <w:bCs/>
                <w:shd w:val="clear" w:color="auto" w:fill="FFFFFF"/>
              </w:rPr>
            </w:pPr>
            <w:r w:rsidRPr="004121A3">
              <w:rPr>
                <w:rFonts w:ascii="Times New Roman" w:hAnsi="Times New Roman" w:cs="Times New Roman"/>
                <w:bCs/>
                <w:shd w:val="clear" w:color="auto" w:fill="FFFFFF"/>
              </w:rPr>
              <w:t xml:space="preserve">Основные программы профессионального обучения - программы профессиональной подготовки </w:t>
            </w:r>
            <w:r>
              <w:rPr>
                <w:rFonts w:ascii="Times New Roman" w:hAnsi="Times New Roman" w:cs="Times New Roman"/>
                <w:bCs/>
                <w:shd w:val="clear" w:color="auto" w:fill="FFFFFF"/>
              </w:rPr>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t>программы повышения квалификации рабочих, служащих (до одного года)</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Обработчик шкур </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376D58" w:rsidRDefault="00873A95" w:rsidP="00873A95">
            <w:pPr>
              <w:rPr>
                <w:rFonts w:ascii="Times New Roman" w:hAnsi="Times New Roman"/>
                <w:i/>
                <w:color w:val="FF0000"/>
              </w:rPr>
            </w:pPr>
            <w:r w:rsidRPr="0056148C">
              <w:rPr>
                <w:rFonts w:ascii="Times New Roman" w:hAnsi="Times New Roman"/>
              </w:rPr>
              <w:t>Проведение первичной обработки шкур крупного рогатого скота, свиней, лошадей, мелкого рогатого скота</w:t>
            </w:r>
            <w:r>
              <w:rPr>
                <w:rFonts w:ascii="Times New Roman" w:hAnsi="Times New Roman"/>
              </w:rPr>
              <w:t xml:space="preserve"> для получения качественного кожевенно-мехового сырья</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 xml:space="preserve">Обработчик шкурок пушных зверей </w:t>
            </w:r>
            <w:r w:rsidRPr="004121A3">
              <w:rPr>
                <w:rFonts w:ascii="Times New Roman" w:hAnsi="Times New Roman" w:cs="Times New Roman"/>
                <w:shd w:val="clear" w:color="auto" w:fill="FAFAFA"/>
              </w:rPr>
              <w:t>(</w:t>
            </w:r>
            <w:r>
              <w:rPr>
                <w:rFonts w:ascii="Times New Roman" w:hAnsi="Times New Roman" w:cs="Times New Roman"/>
                <w:shd w:val="clear" w:color="auto" w:fill="FAFAFA"/>
              </w:rPr>
              <w:t>3</w:t>
            </w:r>
            <w:r w:rsidRPr="004121A3">
              <w:rPr>
                <w:rFonts w:ascii="Times New Roman" w:hAnsi="Times New Roman" w:cs="Times New Roman"/>
                <w:shd w:val="clear" w:color="auto" w:fill="FAFAFA"/>
              </w:rPr>
              <w:t xml:space="preserve">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825F6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p w:rsidR="00873A95" w:rsidRPr="002231EA" w:rsidRDefault="00873A95" w:rsidP="00873A95">
            <w:pPr>
              <w:jc w:val="cente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rPr>
              <w:t>Выполнение работ по о</w:t>
            </w:r>
            <w:r w:rsidRPr="00BA3AB4">
              <w:rPr>
                <w:rFonts w:ascii="Times New Roman" w:hAnsi="Times New Roman"/>
              </w:rPr>
              <w:t>бработк</w:t>
            </w:r>
            <w:r>
              <w:rPr>
                <w:rFonts w:ascii="Times New Roman" w:hAnsi="Times New Roman"/>
              </w:rPr>
              <w:t>е</w:t>
            </w:r>
            <w:r w:rsidRPr="00BA3AB4">
              <w:rPr>
                <w:rFonts w:ascii="Times New Roman" w:hAnsi="Times New Roman"/>
              </w:rPr>
              <w:t xml:space="preserve"> шкурок пушных зверей, каракульских ягнят, кроликов</w:t>
            </w:r>
          </w:p>
        </w:tc>
        <w:tc>
          <w:tcPr>
            <w:tcW w:w="3856" w:type="dxa"/>
            <w:shd w:val="clear" w:color="auto" w:fill="auto"/>
          </w:tcPr>
          <w:p w:rsidR="00873A95" w:rsidRPr="00D86C18" w:rsidRDefault="00873A95" w:rsidP="00873A95">
            <w:pPr>
              <w:pStyle w:val="affe"/>
              <w:rPr>
                <w:rFonts w:ascii="Times New Roman" w:hAnsi="Times New Roman"/>
                <w:sz w:val="24"/>
                <w:szCs w:val="24"/>
              </w:rPr>
            </w:pPr>
            <w:r w:rsidRPr="0056148C">
              <w:rPr>
                <w:rFonts w:ascii="Times New Roman" w:hAnsi="Times New Roman"/>
                <w:sz w:val="24"/>
                <w:szCs w:val="24"/>
              </w:rPr>
              <w:t>Проведение съема шкурок с тушек пушных зверей, каракульских ягнят, кроликов с сохранением качества шкур</w:t>
            </w:r>
            <w:r>
              <w:rPr>
                <w:rFonts w:ascii="Times New Roman" w:hAnsi="Times New Roman"/>
                <w:sz w:val="24"/>
                <w:szCs w:val="24"/>
              </w:rPr>
              <w:t>ок</w:t>
            </w:r>
            <w:r w:rsidRPr="0056148C">
              <w:rPr>
                <w:rFonts w:ascii="Times New Roman" w:hAnsi="Times New Roman"/>
                <w:sz w:val="24"/>
                <w:szCs w:val="24"/>
              </w:rPr>
              <w:t xml:space="preserve"> и туш</w:t>
            </w:r>
            <w:r>
              <w:rPr>
                <w:rFonts w:ascii="Times New Roman" w:hAnsi="Times New Roman"/>
                <w:sz w:val="24"/>
                <w:szCs w:val="24"/>
              </w:rPr>
              <w:t>ек</w:t>
            </w:r>
            <w:r w:rsidRPr="0056148C">
              <w:rPr>
                <w:rFonts w:ascii="Times New Roman" w:hAnsi="Times New Roman"/>
                <w:sz w:val="24"/>
                <w:szCs w:val="24"/>
              </w:rPr>
              <w:t xml:space="preserve">  </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4121A3">
              <w:rPr>
                <w:rFonts w:ascii="Times New Roman" w:hAnsi="Times New Roman" w:cs="Times New Roman"/>
                <w:bCs/>
                <w:shd w:val="clear" w:color="auto" w:fill="FFFFFF"/>
              </w:rPr>
              <w:t xml:space="preserve">Основные программы профессионального обучения - программы профессиональной подготовки </w:t>
            </w:r>
            <w:r>
              <w:rPr>
                <w:rFonts w:ascii="Times New Roman" w:hAnsi="Times New Roman" w:cs="Times New Roman"/>
                <w:bCs/>
                <w:shd w:val="clear" w:color="auto" w:fill="FFFFFF"/>
              </w:rPr>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lastRenderedPageBreak/>
              <w:t>программы повышения квалификации рабочих, служащих (до одного года)</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Обработчик шкур</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376D58" w:rsidRDefault="00873A95" w:rsidP="00873A95">
            <w:pPr>
              <w:rPr>
                <w:rFonts w:ascii="Times New Roman" w:hAnsi="Times New Roman"/>
                <w:i/>
                <w:color w:val="FF0000"/>
              </w:rPr>
            </w:pPr>
            <w:r w:rsidRPr="0056148C">
              <w:rPr>
                <w:rFonts w:ascii="Times New Roman" w:hAnsi="Times New Roman"/>
              </w:rPr>
              <w:t>Проведение первичной обработки шкур</w:t>
            </w:r>
            <w:r>
              <w:rPr>
                <w:rFonts w:ascii="Times New Roman" w:hAnsi="Times New Roman"/>
              </w:rPr>
              <w:t>ок</w:t>
            </w:r>
            <w:r w:rsidRPr="0056148C">
              <w:rPr>
                <w:rFonts w:ascii="Times New Roman" w:hAnsi="Times New Roman"/>
              </w:rPr>
              <w:t xml:space="preserve"> пушных зверей, каракульских ягнят, кроликов</w:t>
            </w:r>
            <w:r>
              <w:rPr>
                <w:rFonts w:ascii="Times New Roman" w:hAnsi="Times New Roman"/>
              </w:rPr>
              <w:t xml:space="preserve"> для </w:t>
            </w:r>
            <w:r>
              <w:rPr>
                <w:rFonts w:ascii="Times New Roman" w:hAnsi="Times New Roman"/>
              </w:rPr>
              <w:lastRenderedPageBreak/>
              <w:t>получения качественного кожевенно-мехового сырья</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proofErr w:type="spellStart"/>
            <w:r>
              <w:rPr>
                <w:rFonts w:ascii="Times New Roman" w:hAnsi="Times New Roman" w:cs="Times New Roman"/>
                <w:shd w:val="clear" w:color="auto" w:fill="FAFAFA"/>
              </w:rPr>
              <w:lastRenderedPageBreak/>
              <w:t>Приготовитель</w:t>
            </w:r>
            <w:proofErr w:type="spellEnd"/>
            <w:r>
              <w:rPr>
                <w:rFonts w:ascii="Times New Roman" w:hAnsi="Times New Roman" w:cs="Times New Roman"/>
                <w:shd w:val="clear" w:color="auto" w:fill="FAFAFA"/>
              </w:rPr>
              <w:t xml:space="preserve"> кормов </w:t>
            </w:r>
            <w:r w:rsidRPr="004121A3">
              <w:rPr>
                <w:rFonts w:ascii="Times New Roman" w:hAnsi="Times New Roman" w:cs="Times New Roman"/>
                <w:shd w:val="clear" w:color="auto" w:fill="FAFAFA"/>
              </w:rPr>
              <w:t>(</w:t>
            </w:r>
            <w:r>
              <w:rPr>
                <w:rFonts w:ascii="Times New Roman" w:hAnsi="Times New Roman" w:cs="Times New Roman"/>
                <w:shd w:val="clear" w:color="auto" w:fill="FAFAFA"/>
              </w:rPr>
              <w:t>3</w:t>
            </w:r>
            <w:r w:rsidRPr="004121A3">
              <w:rPr>
                <w:rFonts w:ascii="Times New Roman" w:hAnsi="Times New Roman" w:cs="Times New Roman"/>
                <w:shd w:val="clear" w:color="auto" w:fill="FAFAFA"/>
              </w:rPr>
              <w:t xml:space="preserve">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825F6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p w:rsidR="00873A95" w:rsidRPr="002231EA" w:rsidRDefault="00873A95" w:rsidP="00873A95">
            <w:pPr>
              <w:jc w:val="cente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2231EA">
              <w:rPr>
                <w:rFonts w:ascii="Times New Roman" w:hAnsi="Times New Roman"/>
              </w:rPr>
              <w:t>Выполнение работ по приготовлению кормов</w:t>
            </w:r>
          </w:p>
        </w:tc>
        <w:tc>
          <w:tcPr>
            <w:tcW w:w="3856" w:type="dxa"/>
            <w:shd w:val="clear" w:color="auto" w:fill="auto"/>
          </w:tcPr>
          <w:p w:rsidR="00873A95" w:rsidRPr="00E662F8" w:rsidRDefault="00873A95" w:rsidP="00873A95">
            <w:pPr>
              <w:rPr>
                <w:rFonts w:ascii="Times New Roman" w:hAnsi="Times New Roman" w:cs="Times New Roman"/>
              </w:rPr>
            </w:pPr>
            <w:r w:rsidRPr="00E662F8">
              <w:rPr>
                <w:rFonts w:ascii="Times New Roman" w:hAnsi="Times New Roman" w:cs="Times New Roman"/>
              </w:rPr>
              <w:t xml:space="preserve">Проведение подготовительных работ </w:t>
            </w:r>
            <w:r>
              <w:rPr>
                <w:rFonts w:ascii="Times New Roman" w:hAnsi="Times New Roman" w:cs="Times New Roman"/>
              </w:rPr>
              <w:t>перед приготовлением</w:t>
            </w:r>
            <w:r w:rsidRPr="00E662F8">
              <w:rPr>
                <w:rFonts w:ascii="Times New Roman" w:hAnsi="Times New Roman" w:cs="Times New Roman"/>
              </w:rPr>
              <w:t xml:space="preserve"> </w:t>
            </w:r>
            <w:r>
              <w:rPr>
                <w:rFonts w:ascii="Times New Roman" w:hAnsi="Times New Roman" w:cs="Times New Roman"/>
              </w:rPr>
              <w:t xml:space="preserve">кормов </w:t>
            </w:r>
            <w:r w:rsidRPr="00E662F8">
              <w:rPr>
                <w:rFonts w:ascii="Times New Roman" w:hAnsi="Times New Roman" w:cs="Times New Roman"/>
              </w:rPr>
              <w:t xml:space="preserve">вручную и с </w:t>
            </w:r>
            <w:r>
              <w:rPr>
                <w:rFonts w:ascii="Times New Roman" w:hAnsi="Times New Roman" w:cs="Times New Roman"/>
              </w:rPr>
              <w:t>использованием</w:t>
            </w:r>
            <w:r w:rsidRPr="00E662F8">
              <w:rPr>
                <w:rFonts w:ascii="Times New Roman" w:hAnsi="Times New Roman" w:cs="Times New Roman"/>
              </w:rPr>
              <w:t xml:space="preserve"> </w:t>
            </w:r>
            <w:r>
              <w:rPr>
                <w:rFonts w:ascii="Times New Roman" w:hAnsi="Times New Roman" w:cs="Times New Roman"/>
              </w:rPr>
              <w:t xml:space="preserve">специального </w:t>
            </w:r>
            <w:r w:rsidRPr="00E662F8">
              <w:rPr>
                <w:rFonts w:ascii="Times New Roman" w:hAnsi="Times New Roman" w:cs="Times New Roman"/>
              </w:rPr>
              <w:t xml:space="preserve">оборудования </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4121A3">
              <w:rPr>
                <w:rFonts w:ascii="Times New Roman" w:hAnsi="Times New Roman" w:cs="Times New Roman"/>
                <w:bCs/>
                <w:shd w:val="clear" w:color="auto" w:fill="FFFFFF"/>
              </w:rPr>
              <w:t xml:space="preserve">Основные программы профессионального обучения - программы профессиональной подготовки </w:t>
            </w:r>
            <w:r>
              <w:rPr>
                <w:rFonts w:ascii="Times New Roman" w:hAnsi="Times New Roman" w:cs="Times New Roman"/>
                <w:bCs/>
                <w:shd w:val="clear" w:color="auto" w:fill="FFFFFF"/>
              </w:rPr>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t>программы повышения квалификации рабочих, служащих (до одного года)</w:t>
            </w:r>
          </w:p>
        </w:tc>
        <w:tc>
          <w:tcPr>
            <w:tcW w:w="1530" w:type="dxa"/>
            <w:vMerge w:val="restart"/>
            <w:shd w:val="clear" w:color="auto" w:fill="auto"/>
          </w:tcPr>
          <w:p w:rsidR="00873A95" w:rsidRPr="002231EA" w:rsidRDefault="00873A95" w:rsidP="00873A95">
            <w:pPr>
              <w:jc w:val="center"/>
              <w:rPr>
                <w:rFonts w:ascii="Times New Roman" w:hAnsi="Times New Roman" w:cs="Times New Roman"/>
              </w:rPr>
            </w:pPr>
            <w:proofErr w:type="spellStart"/>
            <w:r>
              <w:rPr>
                <w:rFonts w:ascii="Times New Roman" w:hAnsi="Times New Roman" w:cs="Times New Roman"/>
                <w:shd w:val="clear" w:color="auto" w:fill="FAFAFA"/>
              </w:rPr>
              <w:t>Приготовитель</w:t>
            </w:r>
            <w:proofErr w:type="spellEnd"/>
            <w:r>
              <w:rPr>
                <w:rFonts w:ascii="Times New Roman" w:hAnsi="Times New Roman" w:cs="Times New Roman"/>
                <w:shd w:val="clear" w:color="auto" w:fill="FAFAFA"/>
              </w:rPr>
              <w:t xml:space="preserve"> кормов</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sidRPr="002231EA">
              <w:rPr>
                <w:rFonts w:ascii="Times New Roman" w:hAnsi="Times New Roman" w:cs="Times New Roman"/>
              </w:rPr>
              <w:t>Приготовление кормов в соответствии с рецептурой вручную и с использованием оборудования и механизмов</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Выполнение работ по р</w:t>
            </w:r>
            <w:r w:rsidRPr="002231EA">
              <w:rPr>
                <w:rFonts w:ascii="Times New Roman" w:hAnsi="Times New Roman" w:cs="Times New Roman"/>
              </w:rPr>
              <w:t>аздач</w:t>
            </w:r>
            <w:r>
              <w:rPr>
                <w:rFonts w:ascii="Times New Roman" w:hAnsi="Times New Roman" w:cs="Times New Roman"/>
              </w:rPr>
              <w:t>е</w:t>
            </w:r>
            <w:r w:rsidRPr="002231EA">
              <w:rPr>
                <w:rFonts w:ascii="Times New Roman" w:hAnsi="Times New Roman" w:cs="Times New Roman"/>
              </w:rPr>
              <w:t xml:space="preserve"> кормов </w:t>
            </w:r>
            <w:r>
              <w:rPr>
                <w:rFonts w:ascii="Times New Roman" w:hAnsi="Times New Roman" w:cs="Times New Roman"/>
              </w:rPr>
              <w:t xml:space="preserve">в ручную и с использованием специального оборудования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Дояр (3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2231EA">
              <w:rPr>
                <w:rFonts w:ascii="Times New Roman" w:hAnsi="Times New Roman" w:cs="Times New Roman"/>
              </w:rPr>
              <w:t>Выполнение работ по ручному доению животных</w:t>
            </w:r>
          </w:p>
        </w:tc>
        <w:tc>
          <w:tcPr>
            <w:tcW w:w="3856" w:type="dxa"/>
            <w:shd w:val="clear" w:color="auto" w:fill="auto"/>
          </w:tcPr>
          <w:p w:rsidR="00873A95" w:rsidRPr="00DC0257" w:rsidRDefault="00873A95" w:rsidP="00873A95">
            <w:pPr>
              <w:rPr>
                <w:rFonts w:ascii="Times New Roman" w:hAnsi="Times New Roman" w:cs="Times New Roman"/>
              </w:rPr>
            </w:pPr>
            <w:r w:rsidRPr="00DC0257">
              <w:rPr>
                <w:rFonts w:ascii="Times New Roman" w:hAnsi="Times New Roman" w:cs="Times New Roman"/>
                <w:shd w:val="clear" w:color="auto" w:fill="FFFFFF"/>
              </w:rPr>
              <w:t xml:space="preserve">Выполнение операций по повышению скорости и полноты молокоотдачи, чистоты молока </w:t>
            </w:r>
            <w:r>
              <w:rPr>
                <w:rFonts w:ascii="Times New Roman" w:hAnsi="Times New Roman" w:cs="Times New Roman"/>
                <w:shd w:val="clear" w:color="auto" w:fill="FFFFFF"/>
              </w:rPr>
              <w:t xml:space="preserve">при ручном доении </w:t>
            </w:r>
            <w:r w:rsidRPr="00DC0257">
              <w:rPr>
                <w:rFonts w:ascii="Times New Roman" w:hAnsi="Times New Roman" w:cs="Times New Roman"/>
                <w:shd w:val="clear" w:color="auto" w:fill="FFFFFF"/>
              </w:rPr>
              <w:t>(массаж вымени, подмывание коров и т.д.)</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4121A3">
              <w:rPr>
                <w:rFonts w:ascii="Times New Roman" w:hAnsi="Times New Roman" w:cs="Times New Roman"/>
                <w:bCs/>
                <w:shd w:val="clear" w:color="auto" w:fill="FFFFFF"/>
              </w:rPr>
              <w:t xml:space="preserve">Основные программы профессионального обучения - программы профессиональной подготовки </w:t>
            </w:r>
            <w:r>
              <w:rPr>
                <w:rFonts w:ascii="Times New Roman" w:hAnsi="Times New Roman" w:cs="Times New Roman"/>
                <w:bCs/>
                <w:shd w:val="clear" w:color="auto" w:fill="FFFFFF"/>
              </w:rPr>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t>программы повышения квалификации рабочих, служащих (до одного года)</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 xml:space="preserve">Дояр </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56148C" w:rsidRDefault="00873A95" w:rsidP="00873A95">
            <w:pPr>
              <w:rPr>
                <w:rFonts w:ascii="Times New Roman" w:hAnsi="Times New Roman"/>
              </w:rPr>
            </w:pPr>
            <w:r w:rsidRPr="002231EA">
              <w:rPr>
                <w:rFonts w:ascii="Times New Roman" w:hAnsi="Times New Roman" w:cs="Times New Roman"/>
              </w:rPr>
              <w:t>Ручное доение животных (коров, овец, кобыл, коз)</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16D5F" w:rsidRDefault="00873A95" w:rsidP="00873A95">
            <w:pPr>
              <w:rPr>
                <w:rFonts w:ascii="Times New Roman" w:hAnsi="Times New Roman" w:cs="Times New Roman"/>
              </w:rPr>
            </w:pPr>
            <w:r w:rsidRPr="00A16D5F">
              <w:rPr>
                <w:rFonts w:ascii="Times New Roman" w:hAnsi="Times New Roman" w:cs="Times New Roman"/>
                <w:shd w:val="clear" w:color="auto" w:fill="FFFFFF"/>
              </w:rPr>
              <w:t xml:space="preserve">Выполнение работ по </w:t>
            </w:r>
            <w:r>
              <w:rPr>
                <w:rFonts w:ascii="Times New Roman" w:hAnsi="Times New Roman" w:cs="Times New Roman"/>
                <w:shd w:val="clear" w:color="auto" w:fill="FFFFFF"/>
              </w:rPr>
              <w:t xml:space="preserve">первичной обработке молока, </w:t>
            </w:r>
            <w:r w:rsidRPr="00A16D5F">
              <w:rPr>
                <w:rFonts w:ascii="Times New Roman" w:hAnsi="Times New Roman" w:cs="Times New Roman"/>
                <w:shd w:val="clear" w:color="auto" w:fill="FFFFFF"/>
              </w:rPr>
              <w:t>мойке и чистке молочной посуды</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proofErr w:type="spellStart"/>
            <w:r>
              <w:rPr>
                <w:rFonts w:ascii="Times New Roman" w:hAnsi="Times New Roman" w:cs="Times New Roman"/>
                <w:shd w:val="clear" w:color="auto" w:fill="FAFAFA"/>
              </w:rPr>
              <w:t>Кумысодел</w:t>
            </w:r>
            <w:proofErr w:type="spellEnd"/>
            <w:r>
              <w:rPr>
                <w:rFonts w:ascii="Times New Roman" w:hAnsi="Times New Roman" w:cs="Times New Roman"/>
                <w:shd w:val="clear" w:color="auto" w:fill="FAFAFA"/>
              </w:rPr>
              <w:t xml:space="preserve"> </w:t>
            </w:r>
            <w:r w:rsidRPr="004121A3">
              <w:rPr>
                <w:rFonts w:ascii="Times New Roman" w:hAnsi="Times New Roman" w:cs="Times New Roman"/>
                <w:shd w:val="clear" w:color="auto" w:fill="FAFAFA"/>
              </w:rPr>
              <w:t>(</w:t>
            </w:r>
            <w:r>
              <w:rPr>
                <w:rFonts w:ascii="Times New Roman" w:hAnsi="Times New Roman" w:cs="Times New Roman"/>
                <w:shd w:val="clear" w:color="auto" w:fill="FAFAFA"/>
              </w:rPr>
              <w:t>3</w:t>
            </w:r>
            <w:r w:rsidRPr="004121A3">
              <w:rPr>
                <w:rFonts w:ascii="Times New Roman" w:hAnsi="Times New Roman" w:cs="Times New Roman"/>
                <w:shd w:val="clear" w:color="auto" w:fill="FAFAFA"/>
              </w:rPr>
              <w:t xml:space="preserve">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2231EA">
              <w:rPr>
                <w:rFonts w:ascii="Times New Roman" w:hAnsi="Times New Roman"/>
              </w:rPr>
              <w:t>Выполнение работ по производству кумыса</w:t>
            </w:r>
          </w:p>
        </w:tc>
        <w:tc>
          <w:tcPr>
            <w:tcW w:w="3856" w:type="dxa"/>
            <w:shd w:val="clear" w:color="auto" w:fill="auto"/>
          </w:tcPr>
          <w:p w:rsidR="00873A95" w:rsidRPr="0078432B" w:rsidRDefault="00873A95" w:rsidP="00873A95">
            <w:pPr>
              <w:pStyle w:val="affe"/>
              <w:rPr>
                <w:rFonts w:ascii="Times New Roman" w:hAnsi="Times New Roman"/>
                <w:sz w:val="24"/>
                <w:szCs w:val="24"/>
              </w:rPr>
            </w:pPr>
            <w:r w:rsidRPr="0078432B">
              <w:rPr>
                <w:rFonts w:ascii="Times New Roman" w:hAnsi="Times New Roman"/>
                <w:sz w:val="24"/>
                <w:szCs w:val="24"/>
              </w:rPr>
              <w:t xml:space="preserve">Выполнение подготовительных работ по производству кумыса </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4121A3">
              <w:rPr>
                <w:rFonts w:ascii="Times New Roman" w:hAnsi="Times New Roman" w:cs="Times New Roman"/>
                <w:bCs/>
                <w:shd w:val="clear" w:color="auto" w:fill="FFFFFF"/>
              </w:rPr>
              <w:t xml:space="preserve">Основные программы профессионального обучения - программы профессиональной </w:t>
            </w:r>
            <w:r w:rsidRPr="004121A3">
              <w:rPr>
                <w:rFonts w:ascii="Times New Roman" w:hAnsi="Times New Roman" w:cs="Times New Roman"/>
                <w:bCs/>
                <w:shd w:val="clear" w:color="auto" w:fill="FFFFFF"/>
              </w:rPr>
              <w:lastRenderedPageBreak/>
              <w:t xml:space="preserve">подготовки </w:t>
            </w:r>
            <w:r>
              <w:rPr>
                <w:rFonts w:ascii="Times New Roman" w:hAnsi="Times New Roman" w:cs="Times New Roman"/>
                <w:bCs/>
                <w:shd w:val="clear" w:color="auto" w:fill="FFFFFF"/>
              </w:rPr>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t>программы повышения квалификации рабочих, служащих (до одного года</w:t>
            </w:r>
            <w:r>
              <w:rPr>
                <w:rFonts w:ascii="Times New Roman" w:hAnsi="Times New Roman" w:cs="Times New Roman"/>
                <w:bCs/>
                <w:shd w:val="clear" w:color="auto" w:fill="FFFFFF"/>
              </w:rPr>
              <w:t>)</w:t>
            </w:r>
          </w:p>
        </w:tc>
        <w:tc>
          <w:tcPr>
            <w:tcW w:w="1530" w:type="dxa"/>
            <w:vMerge w:val="restart"/>
            <w:shd w:val="clear" w:color="auto" w:fill="auto"/>
          </w:tcPr>
          <w:p w:rsidR="00873A95" w:rsidRPr="002231EA" w:rsidRDefault="00873A95" w:rsidP="00873A95">
            <w:pPr>
              <w:rPr>
                <w:rFonts w:ascii="Times New Roman" w:hAnsi="Times New Roman" w:cs="Times New Roman"/>
              </w:rPr>
            </w:pPr>
            <w:proofErr w:type="spellStart"/>
            <w:r>
              <w:rPr>
                <w:rFonts w:ascii="Times New Roman" w:hAnsi="Times New Roman" w:cs="Times New Roman"/>
                <w:shd w:val="clear" w:color="auto" w:fill="FAFAFA"/>
              </w:rPr>
              <w:lastRenderedPageBreak/>
              <w:t>Кумысодел</w:t>
            </w:r>
            <w:proofErr w:type="spellEnd"/>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78432B" w:rsidRDefault="00873A95" w:rsidP="00873A95">
            <w:pPr>
              <w:pStyle w:val="affe"/>
              <w:rPr>
                <w:rFonts w:ascii="Times New Roman" w:hAnsi="Times New Roman"/>
                <w:sz w:val="24"/>
                <w:szCs w:val="24"/>
              </w:rPr>
            </w:pPr>
            <w:r w:rsidRPr="0078432B">
              <w:rPr>
                <w:rFonts w:ascii="Times New Roman" w:hAnsi="Times New Roman"/>
                <w:sz w:val="24"/>
                <w:szCs w:val="24"/>
              </w:rPr>
              <w:t xml:space="preserve">Ведение процесса приготовления </w:t>
            </w:r>
            <w:proofErr w:type="spellStart"/>
            <w:r w:rsidRPr="0078432B">
              <w:rPr>
                <w:rFonts w:ascii="Times New Roman" w:hAnsi="Times New Roman"/>
                <w:sz w:val="24"/>
                <w:szCs w:val="24"/>
              </w:rPr>
              <w:t>кумуса</w:t>
            </w:r>
            <w:proofErr w:type="spellEnd"/>
            <w:r w:rsidRPr="0078432B">
              <w:rPr>
                <w:rFonts w:ascii="Times New Roman" w:hAnsi="Times New Roman"/>
                <w:sz w:val="24"/>
                <w:szCs w:val="24"/>
              </w:rPr>
              <w:t xml:space="preserve"> в соответствии со </w:t>
            </w:r>
            <w:r w:rsidRPr="0078432B">
              <w:rPr>
                <w:rFonts w:ascii="Times New Roman" w:hAnsi="Times New Roman"/>
                <w:sz w:val="24"/>
                <w:szCs w:val="24"/>
              </w:rPr>
              <w:lastRenderedPageBreak/>
              <w:t xml:space="preserve">стандартом и </w:t>
            </w:r>
            <w:r w:rsidRPr="0078432B">
              <w:rPr>
                <w:rFonts w:ascii="Times New Roman" w:hAnsi="Times New Roman"/>
                <w:spacing w:val="2"/>
                <w:sz w:val="24"/>
                <w:szCs w:val="24"/>
                <w:shd w:val="clear" w:color="auto" w:fill="FFFFFF"/>
              </w:rPr>
              <w:t>технологической инструкцией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78432B" w:rsidRDefault="00873A95" w:rsidP="00873A95">
            <w:pPr>
              <w:pStyle w:val="affe"/>
              <w:rPr>
                <w:rFonts w:ascii="Times New Roman" w:hAnsi="Times New Roman"/>
                <w:sz w:val="24"/>
                <w:szCs w:val="24"/>
              </w:rPr>
            </w:pPr>
            <w:r w:rsidRPr="0078432B">
              <w:rPr>
                <w:rFonts w:ascii="Times New Roman" w:hAnsi="Times New Roman"/>
                <w:sz w:val="24"/>
                <w:szCs w:val="24"/>
              </w:rPr>
              <w:t>Выполнение расфасовки и охлаждения готового кумыса в соответствии со стандартами</w:t>
            </w:r>
            <w:r w:rsidRPr="0078432B">
              <w:rPr>
                <w:rFonts w:ascii="Times New Roman" w:hAnsi="Times New Roman"/>
                <w:spacing w:val="2"/>
                <w:sz w:val="24"/>
                <w:szCs w:val="24"/>
                <w:shd w:val="clear" w:color="auto" w:fill="FFFFFF"/>
              </w:rPr>
              <w:t xml:space="preserve"> для сохранения его качества и безопасности</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5E3E0D" w:rsidRDefault="00873A95" w:rsidP="00873A95">
            <w:pPr>
              <w:pStyle w:val="affe"/>
              <w:rPr>
                <w:rFonts w:ascii="Times New Roman" w:hAnsi="Times New Roman"/>
                <w:sz w:val="24"/>
                <w:szCs w:val="24"/>
              </w:rPr>
            </w:pPr>
            <w:r>
              <w:rPr>
                <w:rFonts w:ascii="Times New Roman" w:hAnsi="Times New Roman"/>
                <w:sz w:val="24"/>
                <w:szCs w:val="24"/>
              </w:rPr>
              <w:t>Организация контроля качества сырья, используемого для приготовление кумыса, и качества готовой продукции</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Осуществление мойки и дезинфекции посуды и оборудования, используемых в процессе производства кумыса</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E35EAD">
              <w:rPr>
                <w:rFonts w:ascii="Times New Roman" w:hAnsi="Times New Roman" w:cs="Times New Roman"/>
              </w:rPr>
              <w:t>Проводник по сопровождению животных</w:t>
            </w:r>
            <w:r>
              <w:rPr>
                <w:rFonts w:ascii="Times New Roman" w:hAnsi="Times New Roman" w:cs="Times New Roman"/>
              </w:rPr>
              <w:t xml:space="preserve"> </w:t>
            </w:r>
            <w:r w:rsidRPr="004121A3">
              <w:rPr>
                <w:rFonts w:ascii="Times New Roman" w:hAnsi="Times New Roman" w:cs="Times New Roman"/>
                <w:shd w:val="clear" w:color="auto" w:fill="FAFAFA"/>
              </w:rPr>
              <w:t>(</w:t>
            </w:r>
            <w:r>
              <w:rPr>
                <w:rFonts w:ascii="Times New Roman" w:hAnsi="Times New Roman" w:cs="Times New Roman"/>
                <w:shd w:val="clear" w:color="auto" w:fill="FAFAFA"/>
              </w:rPr>
              <w:t>3</w:t>
            </w:r>
            <w:r w:rsidRPr="004121A3">
              <w:rPr>
                <w:rFonts w:ascii="Times New Roman" w:hAnsi="Times New Roman" w:cs="Times New Roman"/>
                <w:shd w:val="clear" w:color="auto" w:fill="FAFAFA"/>
              </w:rPr>
              <w:t xml:space="preserve">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2231EA">
              <w:rPr>
                <w:rFonts w:ascii="Times New Roman" w:hAnsi="Times New Roman" w:cs="Times New Roman"/>
              </w:rPr>
              <w:t>Вып</w:t>
            </w:r>
            <w:r>
              <w:rPr>
                <w:rFonts w:ascii="Times New Roman" w:hAnsi="Times New Roman" w:cs="Times New Roman"/>
              </w:rPr>
              <w:t xml:space="preserve">олнение работ по сопровождению и </w:t>
            </w:r>
            <w:r w:rsidRPr="002231EA">
              <w:rPr>
                <w:rFonts w:ascii="Times New Roman" w:hAnsi="Times New Roman" w:cs="Times New Roman"/>
              </w:rPr>
              <w:t>обслуживанию животных в процессе транспортировки</w:t>
            </w: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Подготовка помещений на транспортных средствах, инвентаря, кормов для транспортировки животных</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4121A3">
              <w:rPr>
                <w:rFonts w:ascii="Times New Roman" w:hAnsi="Times New Roman" w:cs="Times New Roman"/>
                <w:bCs/>
                <w:shd w:val="clear" w:color="auto" w:fill="FFFFFF"/>
              </w:rPr>
              <w:t xml:space="preserve">Основные программы профессионального обучения - программы профессиональной подготовки </w:t>
            </w:r>
            <w:r>
              <w:rPr>
                <w:rFonts w:ascii="Times New Roman" w:hAnsi="Times New Roman" w:cs="Times New Roman"/>
                <w:bCs/>
                <w:shd w:val="clear" w:color="auto" w:fill="FFFFFF"/>
              </w:rPr>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t>программы повышения квалификации рабочих, служащих (до одного года</w:t>
            </w:r>
            <w:r>
              <w:rPr>
                <w:rFonts w:ascii="Times New Roman" w:hAnsi="Times New Roman" w:cs="Times New Roman"/>
                <w:bCs/>
                <w:shd w:val="clear" w:color="auto" w:fill="FFFFFF"/>
              </w:rPr>
              <w:t>)</w:t>
            </w:r>
          </w:p>
        </w:tc>
        <w:tc>
          <w:tcPr>
            <w:tcW w:w="1530" w:type="dxa"/>
            <w:vMerge w:val="restart"/>
            <w:shd w:val="clear" w:color="auto" w:fill="auto"/>
          </w:tcPr>
          <w:p w:rsidR="00873A95" w:rsidRPr="002231EA" w:rsidRDefault="00873A95" w:rsidP="00873A95">
            <w:pPr>
              <w:rPr>
                <w:rFonts w:ascii="Times New Roman" w:hAnsi="Times New Roman" w:cs="Times New Roman"/>
              </w:rPr>
            </w:pPr>
            <w:r w:rsidRPr="00E35EAD">
              <w:rPr>
                <w:rFonts w:ascii="Times New Roman" w:hAnsi="Times New Roman" w:cs="Times New Roman"/>
              </w:rPr>
              <w:t>Проводник по сопровождению животных</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работ по приему животных, подгону, погрузке в пунктах отправления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работ по уходу за животными в пунктах отправления, пути следования, пунктах назначения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sidRPr="00A961B8">
              <w:rPr>
                <w:rFonts w:ascii="Times New Roman" w:hAnsi="Times New Roman"/>
                <w:sz w:val="24"/>
                <w:szCs w:val="24"/>
              </w:rPr>
              <w:t>Контроль за физиологическим состоянием животных</w:t>
            </w:r>
            <w:r>
              <w:rPr>
                <w:rFonts w:ascii="Times New Roman" w:hAnsi="Times New Roman"/>
                <w:sz w:val="24"/>
                <w:szCs w:val="24"/>
              </w:rPr>
              <w:t xml:space="preserve"> в пунктах отправления, пути следования, пунктах назначения</w:t>
            </w:r>
            <w:r w:rsidRPr="00A961B8">
              <w:rPr>
                <w:rFonts w:ascii="Times New Roman" w:hAnsi="Times New Roman"/>
                <w:sz w:val="24"/>
                <w:szCs w:val="24"/>
              </w:rPr>
              <w:t xml:space="preserve"> для поддержания и защиты их здоровья</w:t>
            </w:r>
            <w:r>
              <w:rPr>
                <w:rFonts w:ascii="Times New Roman" w:hAnsi="Times New Roman"/>
                <w:sz w:val="24"/>
                <w:szCs w:val="24"/>
              </w:rPr>
              <w:t xml:space="preserve"> при транспортировке (перегоне)</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 xml:space="preserve">Поддержание чистоты в </w:t>
            </w:r>
            <w:r>
              <w:rPr>
                <w:rFonts w:ascii="Times New Roman" w:hAnsi="Times New Roman"/>
                <w:sz w:val="24"/>
                <w:szCs w:val="24"/>
              </w:rPr>
              <w:lastRenderedPageBreak/>
              <w:t>помещениях транспортных средств, осуществляющих транспортировку животных</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sidRPr="00A961B8">
              <w:rPr>
                <w:rFonts w:ascii="Times New Roman" w:hAnsi="Times New Roman"/>
                <w:sz w:val="24"/>
                <w:szCs w:val="24"/>
              </w:rPr>
              <w:t xml:space="preserve">Выполнение работ по безопасному </w:t>
            </w:r>
            <w:r>
              <w:rPr>
                <w:rFonts w:ascii="Times New Roman" w:hAnsi="Times New Roman"/>
                <w:sz w:val="24"/>
                <w:szCs w:val="24"/>
              </w:rPr>
              <w:t xml:space="preserve">перегону </w:t>
            </w:r>
            <w:r w:rsidRPr="00A961B8">
              <w:rPr>
                <w:rFonts w:ascii="Times New Roman" w:hAnsi="Times New Roman"/>
                <w:sz w:val="24"/>
                <w:szCs w:val="24"/>
              </w:rPr>
              <w:t xml:space="preserve">животных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работ по выгрузке и сдаче животных в пунктах назначения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proofErr w:type="spellStart"/>
            <w:r>
              <w:rPr>
                <w:rFonts w:ascii="Times New Roman" w:hAnsi="Times New Roman" w:cs="Times New Roman"/>
                <w:shd w:val="clear" w:color="auto" w:fill="FAFAFA"/>
              </w:rPr>
              <w:t>Консервировщик</w:t>
            </w:r>
            <w:proofErr w:type="spellEnd"/>
            <w:r>
              <w:rPr>
                <w:rFonts w:ascii="Times New Roman" w:hAnsi="Times New Roman" w:cs="Times New Roman"/>
                <w:shd w:val="clear" w:color="auto" w:fill="FAFAFA"/>
              </w:rPr>
              <w:t xml:space="preserve"> пантов (3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К</w:t>
            </w:r>
            <w:r w:rsidRPr="002231EA">
              <w:rPr>
                <w:rFonts w:ascii="Times New Roman" w:hAnsi="Times New Roman" w:cs="Times New Roman"/>
              </w:rPr>
              <w:t>онсервировани</w:t>
            </w:r>
            <w:r>
              <w:rPr>
                <w:rFonts w:ascii="Times New Roman" w:hAnsi="Times New Roman" w:cs="Times New Roman"/>
              </w:rPr>
              <w:t>е</w:t>
            </w:r>
            <w:r w:rsidRPr="002231EA">
              <w:rPr>
                <w:rFonts w:ascii="Times New Roman" w:hAnsi="Times New Roman" w:cs="Times New Roman"/>
              </w:rPr>
              <w:t xml:space="preserve"> пантов на</w:t>
            </w: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Выполнение работ по приему пантов и подготовке их к консервированию</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4121A3">
              <w:rPr>
                <w:rFonts w:ascii="Times New Roman" w:hAnsi="Times New Roman" w:cs="Times New Roman"/>
                <w:bCs/>
                <w:shd w:val="clear" w:color="auto" w:fill="FFFFFF"/>
              </w:rPr>
              <w:t xml:space="preserve">Основные программы профессионального обучения - программы профессиональной подготовки </w:t>
            </w:r>
            <w:r>
              <w:rPr>
                <w:rFonts w:ascii="Times New Roman" w:hAnsi="Times New Roman" w:cs="Times New Roman"/>
                <w:bCs/>
                <w:shd w:val="clear" w:color="auto" w:fill="FFFFFF"/>
              </w:rPr>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t>программы повышения квалификации рабочих, служащих (до одного года</w:t>
            </w:r>
            <w:r>
              <w:rPr>
                <w:rFonts w:ascii="Times New Roman" w:hAnsi="Times New Roman" w:cs="Times New Roman"/>
                <w:bCs/>
                <w:shd w:val="clear" w:color="auto" w:fill="FFFFFF"/>
              </w:rPr>
              <w:t>)</w:t>
            </w:r>
          </w:p>
        </w:tc>
        <w:tc>
          <w:tcPr>
            <w:tcW w:w="1530" w:type="dxa"/>
            <w:vMerge w:val="restart"/>
            <w:shd w:val="clear" w:color="auto" w:fill="auto"/>
          </w:tcPr>
          <w:p w:rsidR="00873A95" w:rsidRPr="002231EA" w:rsidRDefault="00873A95" w:rsidP="00873A95">
            <w:pPr>
              <w:rPr>
                <w:rFonts w:ascii="Times New Roman" w:hAnsi="Times New Roman" w:cs="Times New Roman"/>
              </w:rPr>
            </w:pPr>
            <w:proofErr w:type="spellStart"/>
            <w:r>
              <w:rPr>
                <w:rFonts w:ascii="Times New Roman" w:hAnsi="Times New Roman" w:cs="Times New Roman"/>
                <w:shd w:val="clear" w:color="auto" w:fill="FAFAFA"/>
              </w:rPr>
              <w:t>Консервировщик</w:t>
            </w:r>
            <w:proofErr w:type="spellEnd"/>
            <w:r>
              <w:rPr>
                <w:rFonts w:ascii="Times New Roman" w:hAnsi="Times New Roman" w:cs="Times New Roman"/>
                <w:shd w:val="clear" w:color="auto" w:fill="FAFAFA"/>
              </w:rPr>
              <w:t xml:space="preserve"> пантов</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Реализация технологического процесса консервирования пантов с целью получения продукции, соответствующей стандарту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Выполнение работ по подготовке консервированных пантов к сдаче, сортировке и упаковке продукции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Лаборант по гренажу (3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Выполнение работ по п</w:t>
            </w:r>
            <w:r w:rsidRPr="002231EA">
              <w:rPr>
                <w:rFonts w:ascii="Times New Roman" w:hAnsi="Times New Roman" w:cs="Times New Roman"/>
              </w:rPr>
              <w:t>роизводств</w:t>
            </w:r>
            <w:r>
              <w:rPr>
                <w:rFonts w:ascii="Times New Roman" w:hAnsi="Times New Roman" w:cs="Times New Roman"/>
              </w:rPr>
              <w:t>у</w:t>
            </w:r>
            <w:r w:rsidRPr="002231EA">
              <w:rPr>
                <w:rFonts w:ascii="Times New Roman" w:hAnsi="Times New Roman" w:cs="Times New Roman"/>
              </w:rPr>
              <w:t xml:space="preserve"> грен шелкопряда</w:t>
            </w:r>
          </w:p>
        </w:tc>
        <w:tc>
          <w:tcPr>
            <w:tcW w:w="3856" w:type="dxa"/>
            <w:shd w:val="clear" w:color="auto" w:fill="auto"/>
          </w:tcPr>
          <w:p w:rsidR="00873A95" w:rsidRPr="002231EA" w:rsidRDefault="00873A95" w:rsidP="00873A95">
            <w:pPr>
              <w:rPr>
                <w:rFonts w:ascii="Times New Roman" w:hAnsi="Times New Roman" w:cs="Times New Roman"/>
              </w:rPr>
            </w:pPr>
            <w:r w:rsidRPr="002231EA">
              <w:rPr>
                <w:rFonts w:ascii="Times New Roman" w:hAnsi="Times New Roman" w:cs="Times New Roman"/>
              </w:rPr>
              <w:t>Осуществление технологического процесса получения грен шелкопряда</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4121A3">
              <w:rPr>
                <w:rFonts w:ascii="Times New Roman" w:hAnsi="Times New Roman" w:cs="Times New Roman"/>
                <w:bCs/>
                <w:shd w:val="clear" w:color="auto" w:fill="FFFFFF"/>
              </w:rPr>
              <w:t xml:space="preserve">Основные программы профессионального обучения - программы профессиональной подготовки </w:t>
            </w:r>
            <w:r>
              <w:rPr>
                <w:rFonts w:ascii="Times New Roman" w:hAnsi="Times New Roman" w:cs="Times New Roman"/>
                <w:bCs/>
                <w:shd w:val="clear" w:color="auto" w:fill="FFFFFF"/>
              </w:rPr>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t>программы повышения квалификации рабочих, служащих (до одного года</w:t>
            </w:r>
            <w:r>
              <w:rPr>
                <w:rFonts w:ascii="Times New Roman" w:hAnsi="Times New Roman" w:cs="Times New Roman"/>
                <w:bCs/>
                <w:shd w:val="clear" w:color="auto" w:fill="FFFFFF"/>
              </w:rPr>
              <w:t>)</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Лаборант по гренажу</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sidRPr="002231EA">
              <w:rPr>
                <w:rFonts w:ascii="Times New Roman" w:hAnsi="Times New Roman" w:cs="Times New Roman"/>
              </w:rPr>
              <w:t xml:space="preserve">Контроль качества и сортировка коконов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2231EA">
              <w:rPr>
                <w:rFonts w:ascii="Times New Roman" w:hAnsi="Times New Roman" w:cs="Times New Roman"/>
              </w:rPr>
              <w:t>Шелковод</w:t>
            </w:r>
            <w:r>
              <w:rPr>
                <w:rFonts w:ascii="Times New Roman" w:hAnsi="Times New Roman" w:cs="Times New Roman"/>
              </w:rPr>
              <w:t xml:space="preserve"> </w:t>
            </w:r>
            <w:r>
              <w:rPr>
                <w:rFonts w:ascii="Times New Roman" w:hAnsi="Times New Roman" w:cs="Times New Roman"/>
                <w:shd w:val="clear" w:color="auto" w:fill="FAFAFA"/>
              </w:rPr>
              <w:t xml:space="preserve">(3 </w:t>
            </w:r>
            <w:r>
              <w:rPr>
                <w:rFonts w:ascii="Times New Roman" w:hAnsi="Times New Roman" w:cs="Times New Roman"/>
                <w:shd w:val="clear" w:color="auto" w:fill="FAFAFA"/>
              </w:rPr>
              <w:lastRenderedPageBreak/>
              <w:t>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lastRenderedPageBreak/>
              <w:t>3</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 xml:space="preserve">Животновод / </w:t>
            </w:r>
            <w:r w:rsidRPr="00825F6A">
              <w:rPr>
                <w:rFonts w:ascii="Times New Roman" w:hAnsi="Times New Roman" w:cs="Times New Roman"/>
              </w:rPr>
              <w:lastRenderedPageBreak/>
              <w:t>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lastRenderedPageBreak/>
              <w:t xml:space="preserve">Выполнение </w:t>
            </w:r>
            <w:r>
              <w:rPr>
                <w:rFonts w:ascii="Times New Roman" w:hAnsi="Times New Roman" w:cs="Times New Roman"/>
              </w:rPr>
              <w:lastRenderedPageBreak/>
              <w:t>работ по производству коконов шелкопряда</w:t>
            </w: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Выполнение работ по с</w:t>
            </w:r>
            <w:r w:rsidRPr="002231EA">
              <w:rPr>
                <w:rFonts w:ascii="Times New Roman" w:hAnsi="Times New Roman" w:cs="Times New Roman"/>
              </w:rPr>
              <w:t>бор</w:t>
            </w:r>
            <w:r>
              <w:rPr>
                <w:rFonts w:ascii="Times New Roman" w:hAnsi="Times New Roman" w:cs="Times New Roman"/>
              </w:rPr>
              <w:t>у</w:t>
            </w:r>
            <w:r w:rsidRPr="002231EA">
              <w:rPr>
                <w:rFonts w:ascii="Times New Roman" w:hAnsi="Times New Roman" w:cs="Times New Roman"/>
              </w:rPr>
              <w:t xml:space="preserve">, </w:t>
            </w:r>
            <w:r w:rsidRPr="002231EA">
              <w:rPr>
                <w:rFonts w:ascii="Times New Roman" w:hAnsi="Times New Roman" w:cs="Times New Roman"/>
              </w:rPr>
              <w:lastRenderedPageBreak/>
              <w:t>доставк</w:t>
            </w:r>
            <w:r>
              <w:rPr>
                <w:rFonts w:ascii="Times New Roman" w:hAnsi="Times New Roman" w:cs="Times New Roman"/>
              </w:rPr>
              <w:t>е</w:t>
            </w:r>
            <w:r w:rsidRPr="002231EA">
              <w:rPr>
                <w:rFonts w:ascii="Times New Roman" w:hAnsi="Times New Roman" w:cs="Times New Roman"/>
              </w:rPr>
              <w:t xml:space="preserve"> и подготовка тутового листа для кормления шелкопряда</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4121A3">
              <w:rPr>
                <w:rFonts w:ascii="Times New Roman" w:hAnsi="Times New Roman" w:cs="Times New Roman"/>
                <w:bCs/>
                <w:shd w:val="clear" w:color="auto" w:fill="FFFFFF"/>
              </w:rPr>
              <w:lastRenderedPageBreak/>
              <w:t xml:space="preserve">Основные программы </w:t>
            </w:r>
            <w:r w:rsidRPr="004121A3">
              <w:rPr>
                <w:rFonts w:ascii="Times New Roman" w:hAnsi="Times New Roman" w:cs="Times New Roman"/>
                <w:bCs/>
                <w:shd w:val="clear" w:color="auto" w:fill="FFFFFF"/>
              </w:rPr>
              <w:lastRenderedPageBreak/>
              <w:t xml:space="preserve">профессионального обучения - программы профессиональной подготовки </w:t>
            </w:r>
            <w:r>
              <w:rPr>
                <w:rFonts w:ascii="Times New Roman" w:hAnsi="Times New Roman" w:cs="Times New Roman"/>
                <w:bCs/>
                <w:shd w:val="clear" w:color="auto" w:fill="FFFFFF"/>
              </w:rPr>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t>программы повышения квалификации рабочих, служащих (до одного года</w:t>
            </w:r>
            <w:r>
              <w:rPr>
                <w:rFonts w:ascii="Times New Roman" w:hAnsi="Times New Roman" w:cs="Times New Roman"/>
                <w:bCs/>
                <w:shd w:val="clear" w:color="auto" w:fill="FFFFFF"/>
              </w:rPr>
              <w:t>)</w:t>
            </w:r>
          </w:p>
        </w:tc>
        <w:tc>
          <w:tcPr>
            <w:tcW w:w="1530" w:type="dxa"/>
            <w:vMerge w:val="restart"/>
            <w:shd w:val="clear" w:color="auto" w:fill="auto"/>
          </w:tcPr>
          <w:p w:rsidR="00873A95" w:rsidRPr="002231EA" w:rsidRDefault="00873A95" w:rsidP="00873A95">
            <w:pPr>
              <w:rPr>
                <w:rFonts w:ascii="Times New Roman" w:hAnsi="Times New Roman" w:cs="Times New Roman"/>
              </w:rPr>
            </w:pPr>
            <w:r w:rsidRPr="002231EA">
              <w:rPr>
                <w:rFonts w:ascii="Times New Roman" w:hAnsi="Times New Roman" w:cs="Times New Roman"/>
              </w:rPr>
              <w:lastRenderedPageBreak/>
              <w:t>Шелковод</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sidRPr="002231EA">
              <w:rPr>
                <w:rFonts w:ascii="Times New Roman" w:hAnsi="Times New Roman" w:cs="Times New Roman"/>
              </w:rPr>
              <w:t>Уход за гусеницами шелкопряда</w:t>
            </w:r>
            <w:r>
              <w:rPr>
                <w:rFonts w:ascii="Times New Roman" w:hAnsi="Times New Roman" w:cs="Times New Roman"/>
              </w:rPr>
              <w:t xml:space="preserve">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Выполнению работ по получению коконов шелкопряда, их сортировке и обработке</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Зверовод (3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hAnsi="Times New Roman" w:cs="Times New Roman"/>
              </w:rPr>
            </w:pPr>
            <w:r>
              <w:rPr>
                <w:rFonts w:ascii="Times New Roman" w:hAnsi="Times New Roman" w:cs="Times New Roman"/>
              </w:rPr>
              <w:t>Выполнение работ по содержанию и разведению пушных зверей</w:t>
            </w:r>
          </w:p>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Выполнение работ по поддержанию чистоты, дезинфекции </w:t>
            </w:r>
            <w:r w:rsidRPr="00705E86">
              <w:rPr>
                <w:rFonts w:ascii="Times New Roman" w:hAnsi="Times New Roman" w:cs="Times New Roman"/>
                <w:shd w:val="clear" w:color="auto" w:fill="FFFFFF"/>
              </w:rPr>
              <w:t>помещений, клеток, домиков, оборудования и инвентаря</w:t>
            </w:r>
            <w:r>
              <w:rPr>
                <w:rFonts w:ascii="Times New Roman" w:hAnsi="Times New Roman" w:cs="Times New Roman"/>
                <w:shd w:val="clear" w:color="auto" w:fill="FFFFFF"/>
              </w:rPr>
              <w:t>, используемых для содержания пушных зверей</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4121A3">
              <w:rPr>
                <w:rFonts w:ascii="Times New Roman" w:hAnsi="Times New Roman" w:cs="Times New Roman"/>
                <w:bCs/>
                <w:shd w:val="clear" w:color="auto" w:fill="FFFFFF"/>
              </w:rPr>
              <w:t xml:space="preserve">Основные программы профессионального обучения - программы профессиональной подготовки </w:t>
            </w:r>
            <w:r>
              <w:rPr>
                <w:rFonts w:ascii="Times New Roman" w:hAnsi="Times New Roman" w:cs="Times New Roman"/>
                <w:bCs/>
                <w:shd w:val="clear" w:color="auto" w:fill="FFFFFF"/>
              </w:rPr>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t>программы повышения квалификации рабочих, служащих (до одного года</w:t>
            </w:r>
            <w:r>
              <w:rPr>
                <w:rFonts w:ascii="Times New Roman" w:hAnsi="Times New Roman" w:cs="Times New Roman"/>
                <w:bCs/>
                <w:shd w:val="clear" w:color="auto" w:fill="FFFFFF"/>
              </w:rPr>
              <w:t>)</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Зверовод</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sidRPr="00A961B8">
              <w:rPr>
                <w:rFonts w:ascii="Times New Roman" w:hAnsi="Times New Roman" w:cs="Times New Roman"/>
              </w:rPr>
              <w:t xml:space="preserve">Контроль за физиологическим состоянием </w:t>
            </w:r>
            <w:r>
              <w:rPr>
                <w:rFonts w:ascii="Times New Roman" w:hAnsi="Times New Roman" w:cs="Times New Roman"/>
              </w:rPr>
              <w:t>пушных зверей</w:t>
            </w:r>
            <w:r w:rsidRPr="00A961B8">
              <w:rPr>
                <w:rFonts w:ascii="Times New Roman" w:hAnsi="Times New Roman" w:cs="Times New Roman"/>
              </w:rPr>
              <w:t xml:space="preserve"> для поддержания и защиты их здоровья</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sidRPr="00A961B8">
              <w:rPr>
                <w:rFonts w:ascii="Times New Roman" w:hAnsi="Times New Roman" w:cs="Times New Roman"/>
              </w:rPr>
              <w:t>Выполнение работ по содержанию и ежедневному уходу за</w:t>
            </w:r>
            <w:r>
              <w:rPr>
                <w:rFonts w:ascii="Times New Roman" w:hAnsi="Times New Roman" w:cs="Times New Roman"/>
              </w:rPr>
              <w:t xml:space="preserve"> пушными</w:t>
            </w:r>
            <w:r w:rsidRPr="00A961B8">
              <w:rPr>
                <w:rFonts w:ascii="Times New Roman" w:hAnsi="Times New Roman" w:cs="Times New Roman"/>
              </w:rPr>
              <w:t xml:space="preserve"> </w:t>
            </w:r>
            <w:r>
              <w:rPr>
                <w:rFonts w:ascii="Times New Roman" w:hAnsi="Times New Roman" w:cs="Times New Roman"/>
              </w:rPr>
              <w:t>зверями</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Выполнение работ по проведению гона, оказании помощи самкам при </w:t>
            </w:r>
            <w:proofErr w:type="spellStart"/>
            <w:r>
              <w:rPr>
                <w:rFonts w:ascii="Times New Roman" w:hAnsi="Times New Roman" w:cs="Times New Roman"/>
              </w:rPr>
              <w:t>щенении</w:t>
            </w:r>
            <w:proofErr w:type="spellEnd"/>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Выполнение мероприятий в рамках плана племенной работы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rPr>
            </w:pPr>
            <w:r>
              <w:rPr>
                <w:rFonts w:ascii="Times New Roman" w:hAnsi="Times New Roman"/>
              </w:rPr>
              <w:t xml:space="preserve">Организация выполнения операций по </w:t>
            </w:r>
            <w:r>
              <w:rPr>
                <w:rFonts w:ascii="Times New Roman" w:hAnsi="Times New Roman" w:cs="Times New Roman"/>
              </w:rPr>
              <w:t xml:space="preserve">содержанию и разведению </w:t>
            </w:r>
            <w:r>
              <w:rPr>
                <w:rFonts w:ascii="Times New Roman" w:hAnsi="Times New Roman"/>
              </w:rPr>
              <w:t>пушных зверей рабочими с более низкой квалификацией</w:t>
            </w:r>
          </w:p>
          <w:p w:rsidR="00873A95" w:rsidRPr="002231EA" w:rsidRDefault="00873A95" w:rsidP="00873A95">
            <w:pPr>
              <w:rPr>
                <w:rFonts w:ascii="Times New Roman" w:hAnsi="Times New Roman" w:cs="Times New Roman"/>
              </w:rPr>
            </w:pP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lastRenderedPageBreak/>
              <w:t xml:space="preserve">Животновод </w:t>
            </w:r>
            <w:r w:rsidRPr="004121A3">
              <w:rPr>
                <w:rFonts w:ascii="Times New Roman" w:hAnsi="Times New Roman" w:cs="Times New Roman"/>
                <w:shd w:val="clear" w:color="auto" w:fill="FAFAFA"/>
              </w:rPr>
              <w:t>(</w:t>
            </w:r>
            <w:r>
              <w:rPr>
                <w:rFonts w:ascii="Times New Roman" w:hAnsi="Times New Roman" w:cs="Times New Roman"/>
                <w:shd w:val="clear" w:color="auto" w:fill="FAFAFA"/>
              </w:rPr>
              <w:t>3</w:t>
            </w:r>
            <w:r w:rsidRPr="004121A3">
              <w:rPr>
                <w:rFonts w:ascii="Times New Roman" w:hAnsi="Times New Roman" w:cs="Times New Roman"/>
                <w:shd w:val="clear" w:color="auto" w:fill="FAFAFA"/>
              </w:rPr>
              <w:t xml:space="preserve">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r>
              <w:rPr>
                <w:rFonts w:ascii="Times New Roman" w:hAnsi="Times New Roman" w:cs="Times New Roman"/>
                <w:shd w:val="clear" w:color="auto" w:fill="FAFAFA"/>
              </w:rPr>
              <w:t xml:space="preserve"> </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2F01E9">
              <w:rPr>
                <w:rFonts w:ascii="Times New Roman" w:hAnsi="Times New Roman" w:cs="Times New Roman"/>
              </w:rPr>
              <w:t xml:space="preserve">Выполнение работ по содержанию и воспроизводству </w:t>
            </w:r>
            <w:r>
              <w:rPr>
                <w:rFonts w:ascii="Times New Roman" w:hAnsi="Times New Roman" w:cs="Times New Roman"/>
              </w:rPr>
              <w:t xml:space="preserve">сельскохозяйственных </w:t>
            </w:r>
            <w:r w:rsidRPr="002F01E9">
              <w:rPr>
                <w:rFonts w:ascii="Times New Roman" w:hAnsi="Times New Roman" w:cs="Times New Roman"/>
              </w:rPr>
              <w:t>животных</w:t>
            </w:r>
          </w:p>
        </w:tc>
        <w:tc>
          <w:tcPr>
            <w:tcW w:w="3856" w:type="dxa"/>
            <w:shd w:val="clear" w:color="auto" w:fill="auto"/>
          </w:tcPr>
          <w:p w:rsidR="00873A95" w:rsidRPr="00A961B8" w:rsidRDefault="00873A95" w:rsidP="00873A95">
            <w:pPr>
              <w:pStyle w:val="affe"/>
              <w:rPr>
                <w:rFonts w:ascii="Times New Roman" w:hAnsi="Times New Roman"/>
                <w:sz w:val="24"/>
                <w:szCs w:val="24"/>
              </w:rPr>
            </w:pPr>
            <w:r w:rsidRPr="00A961B8">
              <w:rPr>
                <w:rFonts w:ascii="Times New Roman" w:hAnsi="Times New Roman"/>
                <w:sz w:val="24"/>
                <w:szCs w:val="24"/>
              </w:rPr>
              <w:t>Поддержание чистоты в животноводческих помещениях</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4121A3">
              <w:rPr>
                <w:rFonts w:ascii="Times New Roman" w:hAnsi="Times New Roman" w:cs="Times New Roman"/>
                <w:bCs/>
                <w:shd w:val="clear" w:color="auto" w:fill="FFFFFF"/>
              </w:rPr>
              <w:t xml:space="preserve">Основные программы профессионального обучения - программы профессиональной подготовки </w:t>
            </w:r>
            <w:r>
              <w:rPr>
                <w:rFonts w:ascii="Times New Roman" w:hAnsi="Times New Roman" w:cs="Times New Roman"/>
                <w:bCs/>
                <w:shd w:val="clear" w:color="auto" w:fill="FFFFFF"/>
              </w:rPr>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t>программы повышения квалификации рабочих, служащих (до одного года</w:t>
            </w:r>
            <w:r>
              <w:rPr>
                <w:rFonts w:ascii="Times New Roman" w:hAnsi="Times New Roman" w:cs="Times New Roman"/>
                <w:bCs/>
                <w:shd w:val="clear" w:color="auto" w:fill="FFFFFF"/>
              </w:rPr>
              <w:t>)</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Скотовод, кроликовод, гуртовщик, свиновод, коневод, чабан</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sidRPr="00A961B8">
              <w:rPr>
                <w:rFonts w:ascii="Times New Roman" w:hAnsi="Times New Roman" w:cs="Times New Roman"/>
              </w:rPr>
              <w:t>Дезинфекция животноводческих помещений для обеспечения ветеринарно-санитарной безопасности</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sidRPr="00A961B8">
              <w:rPr>
                <w:rFonts w:ascii="Times New Roman" w:hAnsi="Times New Roman" w:cs="Times New Roman"/>
              </w:rPr>
              <w:t>Контроль за физиологическим состоянием животных для поддержания и защиты их здоровья</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sidRPr="00A961B8">
              <w:rPr>
                <w:rFonts w:ascii="Times New Roman" w:hAnsi="Times New Roman" w:cs="Times New Roman"/>
              </w:rPr>
              <w:t>Выполнение работ по содержанию и ежедневному уходу за животными</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sidRPr="00A961B8">
              <w:rPr>
                <w:rFonts w:ascii="Times New Roman" w:hAnsi="Times New Roman" w:cs="Times New Roman"/>
              </w:rPr>
              <w:t xml:space="preserve">Выполнение работ по безопасному перемещению и выпасу животных  </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sidRPr="00A961B8">
              <w:rPr>
                <w:rFonts w:ascii="Times New Roman" w:hAnsi="Times New Roman" w:cs="Times New Roman"/>
              </w:rPr>
              <w:t>Проведение маркирования животных с целью их идентификации и учета</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sidRPr="00A961B8">
              <w:rPr>
                <w:rFonts w:ascii="Times New Roman" w:hAnsi="Times New Roman" w:cs="Times New Roman"/>
              </w:rPr>
              <w:t>Прием родов у животных</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Птицевод (3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Выполнение работ по выращиванию и содержанию птицы</w:t>
            </w:r>
          </w:p>
        </w:tc>
        <w:tc>
          <w:tcPr>
            <w:tcW w:w="3856" w:type="dxa"/>
            <w:shd w:val="clear" w:color="auto" w:fill="auto"/>
          </w:tcPr>
          <w:p w:rsidR="00873A95" w:rsidRPr="00A961B8" w:rsidRDefault="00873A95" w:rsidP="00873A95">
            <w:pPr>
              <w:suppressAutoHyphens/>
              <w:rPr>
                <w:rFonts w:ascii="Times New Roman" w:hAnsi="Times New Roman" w:cs="Times New Roman"/>
              </w:rPr>
            </w:pPr>
            <w:r>
              <w:rPr>
                <w:rFonts w:ascii="Times New Roman" w:hAnsi="Times New Roman" w:cs="Times New Roman"/>
              </w:rPr>
              <w:t>Выполнению работ по поддержанию чистоты в птицеводческих помещениях, дезинфекции птицеводческих помещений и оборудования</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4121A3">
              <w:rPr>
                <w:rFonts w:ascii="Times New Roman" w:hAnsi="Times New Roman" w:cs="Times New Roman"/>
                <w:bCs/>
                <w:shd w:val="clear" w:color="auto" w:fill="FFFFFF"/>
              </w:rPr>
              <w:t xml:space="preserve">Основные программы профессионального обучения - программы профессиональной подготовки </w:t>
            </w:r>
            <w:r>
              <w:rPr>
                <w:rFonts w:ascii="Times New Roman" w:hAnsi="Times New Roman" w:cs="Times New Roman"/>
                <w:bCs/>
                <w:shd w:val="clear" w:color="auto" w:fill="FFFFFF"/>
              </w:rPr>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t>программы повышения квалификации рабочих, служащих (до одного года</w:t>
            </w:r>
            <w:r>
              <w:rPr>
                <w:rFonts w:ascii="Times New Roman" w:hAnsi="Times New Roman" w:cs="Times New Roman"/>
                <w:bCs/>
                <w:shd w:val="clear" w:color="auto" w:fill="FFFFFF"/>
              </w:rPr>
              <w:t>)</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Птицевод</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sidRPr="00A961B8">
              <w:rPr>
                <w:rFonts w:ascii="Times New Roman" w:hAnsi="Times New Roman" w:cs="Times New Roman"/>
              </w:rPr>
              <w:t xml:space="preserve">Контроль за физиологическим состоянием </w:t>
            </w:r>
            <w:r>
              <w:rPr>
                <w:rFonts w:ascii="Times New Roman" w:hAnsi="Times New Roman" w:cs="Times New Roman"/>
              </w:rPr>
              <w:t>птицы</w:t>
            </w:r>
            <w:r w:rsidRPr="00A961B8">
              <w:rPr>
                <w:rFonts w:ascii="Times New Roman" w:hAnsi="Times New Roman" w:cs="Times New Roman"/>
              </w:rPr>
              <w:t xml:space="preserve"> для поддержания и защиты </w:t>
            </w:r>
            <w:r>
              <w:rPr>
                <w:rFonts w:ascii="Times New Roman" w:hAnsi="Times New Roman" w:cs="Times New Roman"/>
              </w:rPr>
              <w:t>ее</w:t>
            </w:r>
            <w:r w:rsidRPr="00A961B8">
              <w:rPr>
                <w:rFonts w:ascii="Times New Roman" w:hAnsi="Times New Roman" w:cs="Times New Roman"/>
              </w:rPr>
              <w:t xml:space="preserve"> здоровья</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Pr>
                <w:rFonts w:ascii="Times New Roman" w:hAnsi="Times New Roman" w:cs="Times New Roman"/>
              </w:rPr>
              <w:t>Выполнение работ по содержанию и ежедневному уходу за птицей</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AC4126" w:rsidRDefault="00873A95" w:rsidP="00873A95">
            <w:pPr>
              <w:suppressAutoHyphens/>
              <w:rPr>
                <w:rFonts w:ascii="Times New Roman" w:hAnsi="Times New Roman" w:cs="Times New Roman"/>
              </w:rPr>
            </w:pPr>
            <w:r w:rsidRPr="00AC4126">
              <w:rPr>
                <w:rFonts w:ascii="Times New Roman" w:hAnsi="Times New Roman" w:cs="Times New Roman"/>
              </w:rPr>
              <w:t>Выполнение работ по отлову и перемещению птицы</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FD5B59" w:rsidRDefault="00873A95" w:rsidP="00873A95">
            <w:pPr>
              <w:suppressAutoHyphens/>
              <w:rPr>
                <w:rFonts w:ascii="Times New Roman" w:hAnsi="Times New Roman" w:cs="Times New Roman"/>
              </w:rPr>
            </w:pPr>
            <w:r>
              <w:rPr>
                <w:rFonts w:ascii="Times New Roman" w:hAnsi="Times New Roman" w:cs="Times New Roman"/>
              </w:rPr>
              <w:t>Выполнение работ по с</w:t>
            </w:r>
            <w:r w:rsidRPr="00FD5B59">
              <w:rPr>
                <w:rFonts w:ascii="Times New Roman" w:hAnsi="Times New Roman" w:cs="Times New Roman"/>
              </w:rPr>
              <w:t>бор</w:t>
            </w:r>
            <w:r>
              <w:rPr>
                <w:rFonts w:ascii="Times New Roman" w:hAnsi="Times New Roman" w:cs="Times New Roman"/>
              </w:rPr>
              <w:t>у</w:t>
            </w:r>
            <w:r w:rsidRPr="00FD5B59">
              <w:rPr>
                <w:rFonts w:ascii="Times New Roman" w:hAnsi="Times New Roman" w:cs="Times New Roman"/>
              </w:rPr>
              <w:t>, сортировк</w:t>
            </w:r>
            <w:r>
              <w:rPr>
                <w:rFonts w:ascii="Times New Roman" w:hAnsi="Times New Roman" w:cs="Times New Roman"/>
              </w:rPr>
              <w:t>е</w:t>
            </w:r>
            <w:r w:rsidRPr="00FD5B59">
              <w:rPr>
                <w:rFonts w:ascii="Times New Roman" w:hAnsi="Times New Roman" w:cs="Times New Roman"/>
              </w:rPr>
              <w:t>, маркировк</w:t>
            </w:r>
            <w:r>
              <w:rPr>
                <w:rFonts w:ascii="Times New Roman" w:hAnsi="Times New Roman" w:cs="Times New Roman"/>
              </w:rPr>
              <w:t>е</w:t>
            </w:r>
            <w:r w:rsidRPr="00FD5B59">
              <w:rPr>
                <w:rFonts w:ascii="Times New Roman" w:hAnsi="Times New Roman" w:cs="Times New Roman"/>
              </w:rPr>
              <w:t>, упаковк</w:t>
            </w:r>
            <w:r>
              <w:rPr>
                <w:rFonts w:ascii="Times New Roman" w:hAnsi="Times New Roman" w:cs="Times New Roman"/>
              </w:rPr>
              <w:t>е</w:t>
            </w:r>
            <w:r w:rsidRPr="00FD5B59">
              <w:rPr>
                <w:rFonts w:ascii="Times New Roman" w:hAnsi="Times New Roman" w:cs="Times New Roman"/>
              </w:rPr>
              <w:t>, сдач</w:t>
            </w:r>
            <w:r>
              <w:rPr>
                <w:rFonts w:ascii="Times New Roman" w:hAnsi="Times New Roman" w:cs="Times New Roman"/>
              </w:rPr>
              <w:t>и</w:t>
            </w:r>
            <w:r w:rsidRPr="00FD5B59">
              <w:rPr>
                <w:rFonts w:ascii="Times New Roman" w:hAnsi="Times New Roman" w:cs="Times New Roman"/>
              </w:rPr>
              <w:t xml:space="preserve"> яиц</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lastRenderedPageBreak/>
              <w:t>Работник инкубатория (3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 xml:space="preserve">Выполнение работ по </w:t>
            </w:r>
            <w:proofErr w:type="spellStart"/>
            <w:r>
              <w:rPr>
                <w:rFonts w:ascii="Times New Roman" w:hAnsi="Times New Roman" w:cs="Times New Roman"/>
              </w:rPr>
              <w:t>инкубированию</w:t>
            </w:r>
            <w:proofErr w:type="spellEnd"/>
            <w:r>
              <w:rPr>
                <w:rFonts w:ascii="Times New Roman" w:hAnsi="Times New Roman" w:cs="Times New Roman"/>
              </w:rPr>
              <w:t xml:space="preserve"> яиц</w:t>
            </w:r>
          </w:p>
        </w:tc>
        <w:tc>
          <w:tcPr>
            <w:tcW w:w="3856" w:type="dxa"/>
            <w:shd w:val="clear" w:color="auto" w:fill="auto"/>
          </w:tcPr>
          <w:p w:rsidR="00873A95" w:rsidRPr="00A961B8" w:rsidRDefault="00873A95" w:rsidP="00873A95">
            <w:pPr>
              <w:suppressAutoHyphens/>
              <w:rPr>
                <w:rFonts w:ascii="Times New Roman" w:hAnsi="Times New Roman" w:cs="Times New Roman"/>
              </w:rPr>
            </w:pPr>
            <w:r>
              <w:rPr>
                <w:rFonts w:ascii="Times New Roman" w:hAnsi="Times New Roman" w:cs="Times New Roman"/>
              </w:rPr>
              <w:t>Выполнению работ по поддержанию чистоты в инкубатории, дезинфекции помещений инкубатория и оборудования</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4121A3">
              <w:rPr>
                <w:rFonts w:ascii="Times New Roman" w:hAnsi="Times New Roman" w:cs="Times New Roman"/>
                <w:bCs/>
                <w:shd w:val="clear" w:color="auto" w:fill="FFFFFF"/>
              </w:rPr>
              <w:t xml:space="preserve">Основные программы профессионального обучения - программы профессиональной подготовки </w:t>
            </w:r>
            <w:r>
              <w:rPr>
                <w:rFonts w:ascii="Times New Roman" w:hAnsi="Times New Roman" w:cs="Times New Roman"/>
                <w:bCs/>
                <w:shd w:val="clear" w:color="auto" w:fill="FFFFFF"/>
              </w:rPr>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t>программы повышения квалификации рабочих, служащих (до одного года</w:t>
            </w:r>
            <w:r>
              <w:rPr>
                <w:rFonts w:ascii="Times New Roman" w:hAnsi="Times New Roman" w:cs="Times New Roman"/>
                <w:bCs/>
                <w:shd w:val="clear" w:color="auto" w:fill="FFFFFF"/>
              </w:rPr>
              <w:t>)</w:t>
            </w:r>
          </w:p>
        </w:tc>
        <w:tc>
          <w:tcPr>
            <w:tcW w:w="1530" w:type="dxa"/>
            <w:vMerge w:val="restart"/>
            <w:shd w:val="clear" w:color="auto" w:fill="auto"/>
          </w:tcPr>
          <w:p w:rsidR="00873A95" w:rsidRPr="00B05D8B" w:rsidRDefault="00873A95" w:rsidP="00873A95">
            <w:pPr>
              <w:pStyle w:val="affe"/>
              <w:rPr>
                <w:rFonts w:ascii="Times New Roman" w:hAnsi="Times New Roman" w:cs="Times New Roman"/>
                <w:sz w:val="24"/>
                <w:szCs w:val="24"/>
              </w:rPr>
            </w:pPr>
            <w:r w:rsidRPr="00B05D8B">
              <w:rPr>
                <w:rFonts w:ascii="Times New Roman" w:hAnsi="Times New Roman" w:cs="Times New Roman"/>
                <w:sz w:val="24"/>
                <w:szCs w:val="24"/>
              </w:rPr>
              <w:t>Оператор по инкубации яиц</w:t>
            </w:r>
          </w:p>
          <w:p w:rsidR="00873A95" w:rsidRPr="00B05D8B" w:rsidRDefault="00873A95" w:rsidP="00873A95">
            <w:pPr>
              <w:pStyle w:val="affe"/>
              <w:rPr>
                <w:rFonts w:ascii="Times New Roman" w:hAnsi="Times New Roman" w:cs="Times New Roman"/>
                <w:sz w:val="24"/>
                <w:szCs w:val="24"/>
              </w:rPr>
            </w:pPr>
            <w:r w:rsidRPr="00B05D8B">
              <w:rPr>
                <w:rFonts w:ascii="Times New Roman" w:hAnsi="Times New Roman" w:cs="Times New Roman"/>
                <w:sz w:val="24"/>
                <w:szCs w:val="24"/>
              </w:rPr>
              <w:t>Птицевод инкубатория</w:t>
            </w:r>
          </w:p>
          <w:p w:rsidR="00873A95" w:rsidRPr="002231EA" w:rsidRDefault="00873A95" w:rsidP="00873A95">
            <w:pPr>
              <w:rPr>
                <w:rFonts w:ascii="Times New Roman" w:hAnsi="Times New Roman" w:cs="Times New Roman"/>
              </w:rPr>
            </w:pPr>
            <w:r w:rsidRPr="00B05D8B">
              <w:rPr>
                <w:rFonts w:ascii="Times New Roman" w:hAnsi="Times New Roman" w:cs="Times New Roman"/>
              </w:rPr>
              <w:t>Работник инкубатория</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AC4126" w:rsidRDefault="00873A95" w:rsidP="00873A95">
            <w:pPr>
              <w:suppressAutoHyphens/>
              <w:rPr>
                <w:rFonts w:ascii="Times New Roman" w:hAnsi="Times New Roman" w:cs="Times New Roman"/>
              </w:rPr>
            </w:pPr>
            <w:proofErr w:type="spellStart"/>
            <w:r w:rsidRPr="00AC4126">
              <w:rPr>
                <w:rFonts w:ascii="Times New Roman" w:hAnsi="Times New Roman" w:cs="Times New Roman"/>
              </w:rPr>
              <w:t>Прединкубационная</w:t>
            </w:r>
            <w:proofErr w:type="spellEnd"/>
            <w:r w:rsidRPr="00AC4126">
              <w:rPr>
                <w:rFonts w:ascii="Times New Roman" w:hAnsi="Times New Roman" w:cs="Times New Roman"/>
              </w:rPr>
              <w:t xml:space="preserve"> подготовка яиц</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AC4126" w:rsidRDefault="00873A95" w:rsidP="00873A95">
            <w:pPr>
              <w:pStyle w:val="affe"/>
              <w:rPr>
                <w:rFonts w:ascii="Times New Roman" w:hAnsi="Times New Roman"/>
                <w:sz w:val="24"/>
                <w:szCs w:val="24"/>
              </w:rPr>
            </w:pPr>
            <w:r w:rsidRPr="00AC4126">
              <w:rPr>
                <w:rFonts w:ascii="Times New Roman" w:hAnsi="Times New Roman"/>
                <w:sz w:val="24"/>
                <w:szCs w:val="24"/>
              </w:rPr>
              <w:t>Выполнение процесса инкубации яиц</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AC4126" w:rsidRDefault="00873A95" w:rsidP="00873A95">
            <w:pPr>
              <w:suppressAutoHyphens/>
              <w:rPr>
                <w:rFonts w:ascii="Times New Roman" w:hAnsi="Times New Roman" w:cs="Times New Roman"/>
              </w:rPr>
            </w:pPr>
            <w:r w:rsidRPr="00AC4126">
              <w:rPr>
                <w:rFonts w:ascii="Times New Roman" w:hAnsi="Times New Roman" w:cs="Times New Roman"/>
              </w:rPr>
              <w:t>Выполнение работ по выборке, сортировки, учету, сдаче суточного молодняка</w:t>
            </w:r>
          </w:p>
        </w:tc>
        <w:tc>
          <w:tcPr>
            <w:tcW w:w="2693" w:type="dxa"/>
            <w:vMerge/>
            <w:shd w:val="clear" w:color="auto" w:fill="auto"/>
          </w:tcPr>
          <w:p w:rsidR="00873A95" w:rsidRPr="002231EA" w:rsidRDefault="00873A95" w:rsidP="00873A95">
            <w:pPr>
              <w:jc w:val="cente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Учетчик по племенному делу (3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A70A49">
              <w:rPr>
                <w:rFonts w:ascii="Times New Roman" w:hAnsi="Times New Roman"/>
              </w:rPr>
              <w:t>Ведение зоотехнического и племенного учета в животноводстве</w:t>
            </w:r>
            <w:r w:rsidRPr="007E7661">
              <w:rPr>
                <w:rFonts w:ascii="Times New Roman" w:hAnsi="Times New Roman"/>
              </w:rPr>
              <w:t xml:space="preserve"> </w:t>
            </w:r>
            <w:r w:rsidRPr="00A70A49">
              <w:rPr>
                <w:rFonts w:ascii="Times New Roman" w:hAnsi="Times New Roman"/>
              </w:rPr>
              <w:t xml:space="preserve">для </w:t>
            </w:r>
            <w:r w:rsidRPr="007E7661">
              <w:rPr>
                <w:rFonts w:ascii="Times New Roman" w:hAnsi="Times New Roman"/>
              </w:rPr>
              <w:t>выведения,</w:t>
            </w:r>
            <w:r w:rsidRPr="00A70A49">
              <w:rPr>
                <w:rFonts w:ascii="Times New Roman" w:hAnsi="Times New Roman"/>
              </w:rPr>
              <w:t xml:space="preserve"> совершенствования и использования пород, типов, линий, кроссов</w:t>
            </w:r>
          </w:p>
        </w:tc>
        <w:tc>
          <w:tcPr>
            <w:tcW w:w="3856" w:type="dxa"/>
            <w:shd w:val="clear" w:color="auto" w:fill="auto"/>
          </w:tcPr>
          <w:p w:rsidR="00873A95" w:rsidRPr="00A70A49" w:rsidRDefault="00873A95" w:rsidP="00873A95">
            <w:pPr>
              <w:contextualSpacing/>
              <w:rPr>
                <w:rFonts w:ascii="Times New Roman" w:hAnsi="Times New Roman"/>
              </w:rPr>
            </w:pPr>
            <w:r w:rsidRPr="00A70A49">
              <w:rPr>
                <w:rFonts w:ascii="Times New Roman" w:hAnsi="Times New Roman"/>
              </w:rPr>
              <w:t>Мечение племенных животных и материалов</w:t>
            </w:r>
          </w:p>
        </w:tc>
        <w:tc>
          <w:tcPr>
            <w:tcW w:w="2693" w:type="dxa"/>
            <w:vMerge w:val="restart"/>
            <w:shd w:val="clear" w:color="auto" w:fill="auto"/>
          </w:tcPr>
          <w:p w:rsidR="00873A95" w:rsidRPr="00403FD6" w:rsidRDefault="00873A95" w:rsidP="00873A95">
            <w:pPr>
              <w:rPr>
                <w:rFonts w:ascii="Times New Roman" w:hAnsi="Times New Roman" w:cs="Times New Roman"/>
                <w:i/>
              </w:rPr>
            </w:pPr>
            <w:r w:rsidRPr="00403FD6">
              <w:rPr>
                <w:rFonts w:ascii="Times New Roman" w:hAnsi="Times New Roman" w:cs="Times New Roman"/>
                <w:bCs/>
                <w:i/>
                <w:shd w:val="clear" w:color="auto" w:fill="FFFFFF"/>
              </w:rPr>
              <w:t>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 (до одного года)</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Учетчик по племенному делу</w:t>
            </w: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70A49" w:rsidRDefault="00873A95" w:rsidP="00873A95">
            <w:pPr>
              <w:contextualSpacing/>
              <w:rPr>
                <w:rFonts w:ascii="Times New Roman" w:hAnsi="Times New Roman"/>
              </w:rPr>
            </w:pPr>
            <w:r w:rsidRPr="00A70A49">
              <w:rPr>
                <w:rFonts w:ascii="Times New Roman" w:hAnsi="Times New Roman"/>
              </w:rPr>
              <w:t>Определение показателей продуктивности и воспроизводства племенных животных</w:t>
            </w:r>
            <w:r w:rsidRPr="00A70A49">
              <w:t xml:space="preserve">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jc w:val="cente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70A49" w:rsidRDefault="00873A95" w:rsidP="00873A95">
            <w:pPr>
              <w:contextualSpacing/>
              <w:rPr>
                <w:rFonts w:ascii="Times New Roman" w:hAnsi="Times New Roman"/>
              </w:rPr>
            </w:pPr>
            <w:r w:rsidRPr="00A70A49">
              <w:rPr>
                <w:rFonts w:ascii="Times New Roman" w:hAnsi="Times New Roman"/>
              </w:rPr>
              <w:t xml:space="preserve">Ведение первичного зоотехнического и племенного учета в животноводстве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jc w:val="cente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89051A">
              <w:rPr>
                <w:rFonts w:ascii="Times New Roman" w:hAnsi="Times New Roman" w:cs="Times New Roman"/>
              </w:rPr>
              <w:t>Оператор стригального оборудования</w:t>
            </w:r>
            <w:r>
              <w:rPr>
                <w:rFonts w:ascii="Times New Roman" w:hAnsi="Times New Roman" w:cs="Times New Roman"/>
              </w:rPr>
              <w:t xml:space="preserve"> </w:t>
            </w:r>
            <w:r>
              <w:rPr>
                <w:rFonts w:ascii="Times New Roman" w:hAnsi="Times New Roman" w:cs="Times New Roman"/>
                <w:shd w:val="clear" w:color="auto" w:fill="FAFAFA"/>
              </w:rPr>
              <w:t>(3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2231EA">
              <w:rPr>
                <w:rFonts w:ascii="Times New Roman" w:hAnsi="Times New Roman" w:cs="Times New Roman"/>
              </w:rPr>
              <w:t>Выполнение работ по стрижке сельскохозяйственных животных</w:t>
            </w: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Выполнение работ по подготовке</w:t>
            </w:r>
            <w:r w:rsidRPr="002231EA">
              <w:rPr>
                <w:rFonts w:ascii="Times New Roman" w:hAnsi="Times New Roman" w:cs="Times New Roman"/>
              </w:rPr>
              <w:t xml:space="preserve"> стригального пункта</w:t>
            </w:r>
            <w:r>
              <w:rPr>
                <w:rFonts w:ascii="Times New Roman" w:hAnsi="Times New Roman" w:cs="Times New Roman"/>
              </w:rPr>
              <w:t xml:space="preserve"> к работе</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403FD6">
              <w:rPr>
                <w:rFonts w:ascii="Times New Roman" w:hAnsi="Times New Roman" w:cs="Times New Roman"/>
                <w:bCs/>
                <w:i/>
                <w:shd w:val="clear" w:color="auto" w:fill="FFFFFF"/>
              </w:rPr>
              <w:t xml:space="preserve">Основные программы профессионального обучения - программы профессиональной подготовки (переподготовки) по профессиям рабочих, должностям </w:t>
            </w:r>
            <w:r w:rsidRPr="00403FD6">
              <w:rPr>
                <w:rFonts w:ascii="Times New Roman" w:hAnsi="Times New Roman" w:cs="Times New Roman"/>
                <w:bCs/>
                <w:i/>
                <w:shd w:val="clear" w:color="auto" w:fill="FFFFFF"/>
              </w:rPr>
              <w:lastRenderedPageBreak/>
              <w:t>служащих, программы повышения квалификации рабочих, служащих (до одного года)</w:t>
            </w:r>
          </w:p>
        </w:tc>
        <w:tc>
          <w:tcPr>
            <w:tcW w:w="1530" w:type="dxa"/>
            <w:vMerge w:val="restart"/>
            <w:shd w:val="clear" w:color="auto" w:fill="auto"/>
          </w:tcPr>
          <w:p w:rsidR="00873A95" w:rsidRPr="002231EA" w:rsidRDefault="00873A95" w:rsidP="00873A95">
            <w:pPr>
              <w:rPr>
                <w:rFonts w:ascii="Times New Roman" w:hAnsi="Times New Roman" w:cs="Times New Roman"/>
              </w:rPr>
            </w:pPr>
            <w:r w:rsidRPr="0089051A">
              <w:rPr>
                <w:rFonts w:ascii="Times New Roman" w:hAnsi="Times New Roman" w:cs="Times New Roman"/>
              </w:rPr>
              <w:lastRenderedPageBreak/>
              <w:t>Оператор стригального оборудования</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sidRPr="002231EA">
              <w:rPr>
                <w:rFonts w:ascii="Times New Roman" w:hAnsi="Times New Roman" w:cs="Times New Roman"/>
              </w:rPr>
              <w:t>Стрижка сельскохозяйственных животных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sidRPr="002231EA">
              <w:rPr>
                <w:rFonts w:ascii="Times New Roman" w:hAnsi="Times New Roman" w:cs="Times New Roman"/>
              </w:rPr>
              <w:t>Первичная обработка и упаковка шерсти, в том числе учет, взвешивание, прессование, складирование, погрузка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lastRenderedPageBreak/>
              <w:t>Оленевод (4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Выполнение работ по выпасу и воспроизводству оленей, производству продукции оленеводства</w:t>
            </w: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работ по уходу за оленями, </w:t>
            </w:r>
            <w:proofErr w:type="spellStart"/>
            <w:r>
              <w:rPr>
                <w:rFonts w:ascii="Times New Roman" w:hAnsi="Times New Roman"/>
                <w:sz w:val="24"/>
                <w:szCs w:val="24"/>
              </w:rPr>
              <w:t>оленегонными</w:t>
            </w:r>
            <w:proofErr w:type="spellEnd"/>
            <w:r>
              <w:rPr>
                <w:rFonts w:ascii="Times New Roman" w:hAnsi="Times New Roman"/>
                <w:sz w:val="24"/>
                <w:szCs w:val="24"/>
              </w:rPr>
              <w:t xml:space="preserve"> собаками</w:t>
            </w:r>
          </w:p>
        </w:tc>
        <w:tc>
          <w:tcPr>
            <w:tcW w:w="2693" w:type="dxa"/>
            <w:vMerge w:val="restart"/>
            <w:shd w:val="clear" w:color="auto" w:fill="auto"/>
          </w:tcPr>
          <w:p w:rsidR="00873A95" w:rsidRPr="005E5D5A" w:rsidRDefault="00873A95" w:rsidP="00873A95">
            <w:pPr>
              <w:rPr>
                <w:rFonts w:ascii="Times New Roman" w:eastAsia="Times New Roman" w:hAnsi="Times New Roman" w:cs="Times New Roman"/>
                <w:bCs/>
              </w:rPr>
            </w:pPr>
            <w:r w:rsidRPr="005E5D5A">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2231EA" w:rsidRDefault="00873A95" w:rsidP="00873A95">
            <w:pPr>
              <w:rPr>
                <w:rFonts w:ascii="Times New Roman" w:hAnsi="Times New Roman" w:cs="Times New Roman"/>
              </w:rPr>
            </w:pPr>
            <w:r w:rsidRPr="005E5D5A">
              <w:rPr>
                <w:rFonts w:ascii="Times New Roman" w:eastAsia="Times New Roman" w:hAnsi="Times New Roman" w:cs="Times New Roman"/>
                <w:bCs/>
              </w:rPr>
              <w:t>Основные программы профессионального обучения - программы профессиональной подготовки</w:t>
            </w:r>
            <w:r>
              <w:rPr>
                <w:rFonts w:ascii="Times New Roman" w:eastAsia="Times New Roman" w:hAnsi="Times New Roman" w:cs="Times New Roman"/>
                <w:bCs/>
              </w:rPr>
              <w:t xml:space="preserve"> (переподготовки)</w:t>
            </w:r>
            <w:r w:rsidRPr="005E5D5A">
              <w:rPr>
                <w:rFonts w:ascii="Times New Roman" w:eastAsia="Times New Roman" w:hAnsi="Times New Roman" w:cs="Times New Roman"/>
                <w:bCs/>
              </w:rPr>
              <w:t xml:space="preserve">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 xml:space="preserve">Оленевод, бригадир оленеводческой бригады </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работ по кочевке, перегону и выпасу оленьего стада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работ по продуктивному разведению оленей, </w:t>
            </w:r>
            <w:proofErr w:type="spellStart"/>
            <w:r>
              <w:rPr>
                <w:rFonts w:ascii="Times New Roman" w:hAnsi="Times New Roman"/>
                <w:sz w:val="24"/>
                <w:szCs w:val="24"/>
              </w:rPr>
              <w:t>оленегонных</w:t>
            </w:r>
            <w:proofErr w:type="spellEnd"/>
            <w:r>
              <w:rPr>
                <w:rFonts w:ascii="Times New Roman" w:hAnsi="Times New Roman"/>
                <w:sz w:val="24"/>
                <w:szCs w:val="24"/>
              </w:rPr>
              <w:t xml:space="preserve"> собак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Выполнение работ по производству, первичной переработке и хранению продукции оленеводства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Выполнение работ по изготовлению, обслуживанию, эксплуатации орудий и снаряжения оленеводства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 xml:space="preserve">Обучение верховых, вьючных и упряжных оленей, </w:t>
            </w:r>
            <w:proofErr w:type="spellStart"/>
            <w:r>
              <w:rPr>
                <w:rFonts w:ascii="Times New Roman" w:hAnsi="Times New Roman"/>
                <w:sz w:val="24"/>
                <w:szCs w:val="24"/>
              </w:rPr>
              <w:t>оленегонных</w:t>
            </w:r>
            <w:proofErr w:type="spellEnd"/>
            <w:r>
              <w:rPr>
                <w:rFonts w:ascii="Times New Roman" w:hAnsi="Times New Roman"/>
                <w:sz w:val="24"/>
                <w:szCs w:val="24"/>
              </w:rPr>
              <w:t xml:space="preserve"> собак</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Организация работ по выпасу и воспроизводству оленей, производству продукции оленеводства рабочими с более низкой квалификацией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Оператор животноводческих комплексов и механизирован</w:t>
            </w:r>
            <w:r>
              <w:rPr>
                <w:rFonts w:ascii="Times New Roman" w:hAnsi="Times New Roman" w:cs="Times New Roman"/>
                <w:shd w:val="clear" w:color="auto" w:fill="FAFAFA"/>
              </w:rPr>
              <w:lastRenderedPageBreak/>
              <w:t xml:space="preserve">ных ферм (4 уровень квалификации) </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lastRenderedPageBreak/>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2231EA">
              <w:rPr>
                <w:rFonts w:ascii="Times New Roman" w:hAnsi="Times New Roman"/>
              </w:rPr>
              <w:t xml:space="preserve">Выполнение работ </w:t>
            </w:r>
            <w:r>
              <w:rPr>
                <w:rFonts w:ascii="Times New Roman" w:hAnsi="Times New Roman"/>
              </w:rPr>
              <w:t xml:space="preserve">по уходу за животными </w:t>
            </w:r>
            <w:r w:rsidRPr="002231EA">
              <w:rPr>
                <w:rFonts w:ascii="Times New Roman" w:hAnsi="Times New Roman"/>
              </w:rPr>
              <w:t xml:space="preserve">с использованием машин и </w:t>
            </w:r>
            <w:r w:rsidRPr="002231EA">
              <w:rPr>
                <w:rFonts w:ascii="Times New Roman" w:hAnsi="Times New Roman"/>
              </w:rPr>
              <w:lastRenderedPageBreak/>
              <w:t>оборудования животноводческих ком</w:t>
            </w:r>
            <w:r>
              <w:rPr>
                <w:rFonts w:ascii="Times New Roman" w:hAnsi="Times New Roman"/>
              </w:rPr>
              <w:t>плексов и механизированных ферм</w:t>
            </w: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lastRenderedPageBreak/>
              <w:t xml:space="preserve">Выполнение механизированных работ по доставке, приготовлению к скармливанию, раздаче кормов, подаче воды на животноводческих комплексах и механизированных </w:t>
            </w:r>
            <w:r>
              <w:rPr>
                <w:rFonts w:ascii="Times New Roman" w:hAnsi="Times New Roman"/>
                <w:sz w:val="24"/>
                <w:szCs w:val="24"/>
              </w:rPr>
              <w:lastRenderedPageBreak/>
              <w:t>фермах</w:t>
            </w:r>
          </w:p>
        </w:tc>
        <w:tc>
          <w:tcPr>
            <w:tcW w:w="2693" w:type="dxa"/>
            <w:vMerge w:val="restart"/>
            <w:shd w:val="clear" w:color="auto" w:fill="auto"/>
          </w:tcPr>
          <w:p w:rsidR="00873A95" w:rsidRPr="005E5D5A" w:rsidRDefault="00873A95" w:rsidP="00873A95">
            <w:pPr>
              <w:rPr>
                <w:rFonts w:ascii="Times New Roman" w:eastAsia="Times New Roman" w:hAnsi="Times New Roman" w:cs="Times New Roman"/>
                <w:bCs/>
              </w:rPr>
            </w:pPr>
            <w:r w:rsidRPr="005E5D5A">
              <w:rPr>
                <w:rFonts w:ascii="Times New Roman" w:eastAsia="Times New Roman" w:hAnsi="Times New Roman" w:cs="Times New Roman"/>
                <w:bCs/>
              </w:rPr>
              <w:lastRenderedPageBreak/>
              <w:t xml:space="preserve">Образовательные программы среднего профессионального образования - программы подготовки </w:t>
            </w:r>
            <w:r w:rsidRPr="005E5D5A">
              <w:rPr>
                <w:rFonts w:ascii="Times New Roman" w:eastAsia="Times New Roman" w:hAnsi="Times New Roman" w:cs="Times New Roman"/>
                <w:bCs/>
              </w:rPr>
              <w:lastRenderedPageBreak/>
              <w:t>квалифицированных рабочих (служащих)</w:t>
            </w:r>
          </w:p>
          <w:p w:rsidR="00873A95" w:rsidRPr="002231EA" w:rsidRDefault="00873A95" w:rsidP="00873A95">
            <w:pPr>
              <w:rPr>
                <w:rFonts w:ascii="Times New Roman" w:hAnsi="Times New Roman" w:cs="Times New Roman"/>
              </w:rPr>
            </w:pPr>
            <w:r w:rsidRPr="005E5D5A">
              <w:rPr>
                <w:rFonts w:ascii="Times New Roman" w:eastAsia="Times New Roman" w:hAnsi="Times New Roman" w:cs="Times New Roman"/>
                <w:bCs/>
              </w:rPr>
              <w:t>Основные программы профессионального обучения - программы профессиональной подготовки</w:t>
            </w:r>
            <w:r>
              <w:rPr>
                <w:rFonts w:ascii="Times New Roman" w:eastAsia="Times New Roman" w:hAnsi="Times New Roman" w:cs="Times New Roman"/>
                <w:bCs/>
              </w:rPr>
              <w:t xml:space="preserve"> (переподготовки)</w:t>
            </w:r>
            <w:r w:rsidRPr="005E5D5A">
              <w:rPr>
                <w:rFonts w:ascii="Times New Roman" w:eastAsia="Times New Roman" w:hAnsi="Times New Roman" w:cs="Times New Roman"/>
                <w:bCs/>
              </w:rPr>
              <w:t xml:space="preserve">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5B382D" w:rsidRDefault="00873A95" w:rsidP="00873A95">
            <w:pPr>
              <w:rPr>
                <w:rFonts w:ascii="Times New Roman" w:hAnsi="Times New Roman" w:cs="Times New Roman"/>
              </w:rPr>
            </w:pPr>
            <w:r w:rsidRPr="005B382D">
              <w:rPr>
                <w:rFonts w:ascii="Times New Roman" w:hAnsi="Times New Roman" w:cs="Times New Roman"/>
                <w:shd w:val="clear" w:color="auto" w:fill="FAFAFA"/>
              </w:rPr>
              <w:lastRenderedPageBreak/>
              <w:t xml:space="preserve">Оператор животноводческих комплексов и </w:t>
            </w:r>
            <w:r w:rsidRPr="005B382D">
              <w:rPr>
                <w:rFonts w:ascii="Times New Roman" w:hAnsi="Times New Roman" w:cs="Times New Roman"/>
                <w:shd w:val="clear" w:color="auto" w:fill="FAFAFA"/>
              </w:rPr>
              <w:lastRenderedPageBreak/>
              <w:t>механизированных ферм, оператор свиноводческих комплексов и механизированных ферм, оператор овцеводческих комплексов и механизированных ферм, оператор козоводческих комплексов и механизированных ферм</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Выполнение механизированных работ по уборке животноводческих помещений в животноводческих комплексах и механизированных фермах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Поддержание заданного микроклимата в помещениях животноводческих комплексов и механизированных ферм</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Выполнение работ по диагностике и устранению мелких неисправностей оборудования животноводческих комплексов и механизированных ферм</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Выполнение работ по техническому обслуживанию оборудования животноводческих комплексов и механизированных ферм</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Оператор птицефабрик и механизированных ферм (4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2231EA">
              <w:rPr>
                <w:rFonts w:ascii="Times New Roman" w:hAnsi="Times New Roman"/>
              </w:rPr>
              <w:t xml:space="preserve">Выполнение работ </w:t>
            </w:r>
            <w:r>
              <w:rPr>
                <w:rFonts w:ascii="Times New Roman" w:hAnsi="Times New Roman"/>
              </w:rPr>
              <w:t xml:space="preserve">по уходу за птицей </w:t>
            </w:r>
            <w:r w:rsidRPr="002231EA">
              <w:rPr>
                <w:rFonts w:ascii="Times New Roman" w:hAnsi="Times New Roman"/>
              </w:rPr>
              <w:t xml:space="preserve">с использованием машин и оборудования </w:t>
            </w:r>
            <w:r>
              <w:rPr>
                <w:rFonts w:ascii="Times New Roman" w:hAnsi="Times New Roman"/>
              </w:rPr>
              <w:t xml:space="preserve">птицефабрик и </w:t>
            </w:r>
            <w:r>
              <w:rPr>
                <w:rFonts w:ascii="Times New Roman" w:hAnsi="Times New Roman"/>
              </w:rPr>
              <w:lastRenderedPageBreak/>
              <w:t>механизированных ферм</w:t>
            </w: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lastRenderedPageBreak/>
              <w:t>Выполнение механизированных работ по доставке, приготовлению к скармливанию, раздаче кормов, подаче воды на птицефабриках и механизированных фермах</w:t>
            </w:r>
          </w:p>
        </w:tc>
        <w:tc>
          <w:tcPr>
            <w:tcW w:w="2693" w:type="dxa"/>
            <w:vMerge w:val="restart"/>
            <w:shd w:val="clear" w:color="auto" w:fill="auto"/>
          </w:tcPr>
          <w:p w:rsidR="00873A95" w:rsidRPr="005E5D5A" w:rsidRDefault="00873A95" w:rsidP="00873A95">
            <w:pPr>
              <w:rPr>
                <w:rFonts w:ascii="Times New Roman" w:eastAsia="Times New Roman" w:hAnsi="Times New Roman" w:cs="Times New Roman"/>
                <w:bCs/>
              </w:rPr>
            </w:pPr>
            <w:r w:rsidRPr="005E5D5A">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2231EA" w:rsidRDefault="00873A95" w:rsidP="00873A95">
            <w:pPr>
              <w:rPr>
                <w:rFonts w:ascii="Times New Roman" w:hAnsi="Times New Roman" w:cs="Times New Roman"/>
              </w:rPr>
            </w:pPr>
            <w:r w:rsidRPr="005E5D5A">
              <w:rPr>
                <w:rFonts w:ascii="Times New Roman" w:eastAsia="Times New Roman" w:hAnsi="Times New Roman" w:cs="Times New Roman"/>
                <w:bCs/>
              </w:rPr>
              <w:lastRenderedPageBreak/>
              <w:t>Основные программы профессионального обучения - программы профессиональной подготовки</w:t>
            </w:r>
            <w:r>
              <w:rPr>
                <w:rFonts w:ascii="Times New Roman" w:eastAsia="Times New Roman" w:hAnsi="Times New Roman" w:cs="Times New Roman"/>
                <w:bCs/>
              </w:rPr>
              <w:t xml:space="preserve"> (переподготовки)</w:t>
            </w:r>
            <w:r w:rsidRPr="005E5D5A">
              <w:rPr>
                <w:rFonts w:ascii="Times New Roman" w:eastAsia="Times New Roman" w:hAnsi="Times New Roman" w:cs="Times New Roman"/>
                <w:bCs/>
              </w:rPr>
              <w:t xml:space="preserve">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lastRenderedPageBreak/>
              <w:t>Оператор птицефабрик и механизированных ферм</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механизированных работ по уборке клеточных </w:t>
            </w:r>
            <w:r>
              <w:rPr>
                <w:rFonts w:ascii="Times New Roman" w:hAnsi="Times New Roman"/>
                <w:sz w:val="24"/>
                <w:szCs w:val="24"/>
              </w:rPr>
              <w:lastRenderedPageBreak/>
              <w:t>батарей, птицеводческих помещений на птицефабриках и механизированных фермах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Поддержание заданного микроклимата в помещениях птицефабрик и механизированных ферм</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механизированных работ по сбору, обработке, упаковке яиц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Выполнение работ по диагностике и устранению мелких неисправностей оборудования птицефабрик и механизированных ферм</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1B50B1" w:rsidRDefault="00873A95" w:rsidP="00873A95">
            <w:pPr>
              <w:pStyle w:val="affe"/>
              <w:rPr>
                <w:rFonts w:ascii="Times New Roman" w:hAnsi="Times New Roman"/>
                <w:sz w:val="24"/>
                <w:szCs w:val="24"/>
              </w:rPr>
            </w:pPr>
            <w:r>
              <w:rPr>
                <w:rFonts w:ascii="Times New Roman" w:hAnsi="Times New Roman"/>
                <w:sz w:val="24"/>
                <w:szCs w:val="24"/>
              </w:rPr>
              <w:t>Выполнение работ по техническому обслуживанию оборудования птицефабрик и механизированных ферм</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2231EA">
              <w:rPr>
                <w:rFonts w:ascii="Times New Roman" w:hAnsi="Times New Roman" w:cs="Times New Roman"/>
              </w:rPr>
              <w:t>Оператор машинного доения</w:t>
            </w:r>
            <w:r>
              <w:rPr>
                <w:rFonts w:ascii="Times New Roman" w:hAnsi="Times New Roman" w:cs="Times New Roman"/>
              </w:rPr>
              <w:t xml:space="preserve"> </w:t>
            </w:r>
            <w:r>
              <w:rPr>
                <w:rFonts w:ascii="Times New Roman" w:hAnsi="Times New Roman" w:cs="Times New Roman"/>
                <w:shd w:val="clear" w:color="auto" w:fill="FAFAFA"/>
              </w:rPr>
              <w:t>(4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2231EA">
              <w:rPr>
                <w:rFonts w:ascii="Times New Roman" w:hAnsi="Times New Roman" w:cs="Times New Roman"/>
              </w:rPr>
              <w:t>Выполнение доильных работ и первичной обработки молока с использованием специализированного оборудования</w:t>
            </w:r>
          </w:p>
        </w:tc>
        <w:tc>
          <w:tcPr>
            <w:tcW w:w="3856" w:type="dxa"/>
            <w:shd w:val="clear" w:color="auto" w:fill="auto"/>
          </w:tcPr>
          <w:p w:rsidR="00873A95" w:rsidRPr="002231EA" w:rsidRDefault="00873A95" w:rsidP="00873A95">
            <w:pPr>
              <w:pStyle w:val="affe"/>
              <w:rPr>
                <w:rFonts w:ascii="Times New Roman" w:hAnsi="Times New Roman"/>
                <w:sz w:val="24"/>
                <w:szCs w:val="24"/>
              </w:rPr>
            </w:pPr>
            <w:r w:rsidRPr="002231EA">
              <w:rPr>
                <w:rFonts w:ascii="Times New Roman" w:hAnsi="Times New Roman"/>
                <w:sz w:val="24"/>
                <w:szCs w:val="24"/>
              </w:rPr>
              <w:t>Подготовка доильного оборудования к работе</w:t>
            </w:r>
          </w:p>
        </w:tc>
        <w:tc>
          <w:tcPr>
            <w:tcW w:w="2693" w:type="dxa"/>
            <w:vMerge w:val="restart"/>
            <w:shd w:val="clear" w:color="auto" w:fill="auto"/>
          </w:tcPr>
          <w:p w:rsidR="00873A95" w:rsidRPr="005E5D5A" w:rsidRDefault="00873A95" w:rsidP="00873A95">
            <w:pPr>
              <w:rPr>
                <w:rFonts w:ascii="Times New Roman" w:eastAsia="Times New Roman" w:hAnsi="Times New Roman" w:cs="Times New Roman"/>
                <w:bCs/>
              </w:rPr>
            </w:pPr>
            <w:r w:rsidRPr="005E5D5A">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2231EA" w:rsidRDefault="00873A95" w:rsidP="00873A95">
            <w:pPr>
              <w:rPr>
                <w:rFonts w:ascii="Times New Roman" w:hAnsi="Times New Roman" w:cs="Times New Roman"/>
              </w:rPr>
            </w:pPr>
            <w:r w:rsidRPr="005E5D5A">
              <w:rPr>
                <w:rFonts w:ascii="Times New Roman" w:eastAsia="Times New Roman" w:hAnsi="Times New Roman" w:cs="Times New Roman"/>
                <w:bCs/>
              </w:rPr>
              <w:t>Основные программы профессионального обучения - программы профессиональной подготовки</w:t>
            </w:r>
            <w:r>
              <w:rPr>
                <w:rFonts w:ascii="Times New Roman" w:eastAsia="Times New Roman" w:hAnsi="Times New Roman" w:cs="Times New Roman"/>
                <w:bCs/>
              </w:rPr>
              <w:t xml:space="preserve"> (переподготовки)</w:t>
            </w:r>
            <w:r w:rsidRPr="005E5D5A">
              <w:rPr>
                <w:rFonts w:ascii="Times New Roman" w:eastAsia="Times New Roman" w:hAnsi="Times New Roman" w:cs="Times New Roman"/>
                <w:bCs/>
              </w:rPr>
              <w:t xml:space="preserve"> по профессиям рабочих, </w:t>
            </w:r>
            <w:r w:rsidRPr="005E5D5A">
              <w:rPr>
                <w:rFonts w:ascii="Times New Roman" w:eastAsia="Times New Roman" w:hAnsi="Times New Roman" w:cs="Times New Roman"/>
                <w:bCs/>
              </w:rPr>
              <w:lastRenderedPageBreak/>
              <w:t>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sidRPr="002231EA">
              <w:rPr>
                <w:rFonts w:ascii="Times New Roman" w:hAnsi="Times New Roman" w:cs="Times New Roman"/>
              </w:rPr>
              <w:lastRenderedPageBreak/>
              <w:t>Оператор машинного доения</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sidRPr="002231EA">
              <w:rPr>
                <w:rFonts w:ascii="Times New Roman" w:hAnsi="Times New Roman"/>
                <w:sz w:val="24"/>
                <w:szCs w:val="24"/>
              </w:rPr>
              <w:t>Подготовка животного к доению</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Доение животных с использованием доильного оборудования</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работ по первичной обработке молока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sidRPr="002231EA">
              <w:rPr>
                <w:rFonts w:ascii="Times New Roman" w:hAnsi="Times New Roman" w:cs="Times New Roman"/>
              </w:rPr>
              <w:t>Техническое обслуживание доильно-молочного оборудования</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Default="00873A95" w:rsidP="00873A95">
            <w:pPr>
              <w:rPr>
                <w:rFonts w:ascii="Times New Roman" w:hAnsi="Times New Roman" w:cs="Times New Roman"/>
                <w:shd w:val="clear" w:color="auto" w:fill="FAFAFA"/>
              </w:rPr>
            </w:pPr>
            <w:r>
              <w:rPr>
                <w:rFonts w:ascii="Times New Roman" w:hAnsi="Times New Roman" w:cs="Times New Roman"/>
                <w:shd w:val="clear" w:color="auto" w:fill="FAFAFA"/>
              </w:rPr>
              <w:lastRenderedPageBreak/>
              <w:t>Оператор цехов по приготовлению кормов (4 уровень квалификации)</w:t>
            </w:r>
          </w:p>
          <w:p w:rsidR="00873A95" w:rsidRPr="002231EA" w:rsidRDefault="00873A95" w:rsidP="00873A95">
            <w:pPr>
              <w:rPr>
                <w:rFonts w:ascii="Times New Roman" w:hAnsi="Times New Roman" w:cs="Times New Roman"/>
              </w:rPr>
            </w:pP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2231EA">
              <w:rPr>
                <w:rFonts w:ascii="Times New Roman" w:hAnsi="Times New Roman"/>
              </w:rPr>
              <w:t>Выполнение работ по приготовлению кормов</w:t>
            </w:r>
            <w:r>
              <w:rPr>
                <w:rFonts w:ascii="Times New Roman" w:hAnsi="Times New Roman"/>
              </w:rPr>
              <w:t xml:space="preserve"> с использованием средств механизации и автоматизации</w:t>
            </w:r>
          </w:p>
        </w:tc>
        <w:tc>
          <w:tcPr>
            <w:tcW w:w="3856" w:type="dxa"/>
            <w:shd w:val="clear" w:color="auto" w:fill="auto"/>
          </w:tcPr>
          <w:p w:rsidR="00873A95" w:rsidRPr="002231EA" w:rsidRDefault="00873A95" w:rsidP="00873A95">
            <w:pPr>
              <w:rPr>
                <w:rFonts w:ascii="Times New Roman" w:hAnsi="Times New Roman" w:cs="Times New Roman"/>
              </w:rPr>
            </w:pPr>
            <w:r w:rsidRPr="002231EA">
              <w:rPr>
                <w:rFonts w:ascii="Times New Roman" w:hAnsi="Times New Roman" w:cs="Times New Roman"/>
              </w:rPr>
              <w:t>Приготовление кормов для животных, зверей и птицы в соответствии с рецептурой с помощью специального оборудования</w:t>
            </w:r>
          </w:p>
        </w:tc>
        <w:tc>
          <w:tcPr>
            <w:tcW w:w="2693" w:type="dxa"/>
            <w:vMerge w:val="restart"/>
            <w:shd w:val="clear" w:color="auto" w:fill="auto"/>
          </w:tcPr>
          <w:p w:rsidR="00873A95" w:rsidRPr="00CE67C3" w:rsidRDefault="00873A95" w:rsidP="00873A95">
            <w:pPr>
              <w:rPr>
                <w:rFonts w:ascii="Times New Roman" w:eastAsia="Times New Roman" w:hAnsi="Times New Roman" w:cs="Times New Roman"/>
                <w:bCs/>
                <w:i/>
              </w:rPr>
            </w:pPr>
            <w:r w:rsidRPr="00CE67C3">
              <w:rPr>
                <w:rFonts w:ascii="Times New Roman" w:eastAsia="Times New Roman" w:hAnsi="Times New Roman" w:cs="Times New Roman"/>
                <w:bCs/>
                <w:i/>
              </w:rPr>
              <w:t>Образовательные программы среднего профессионального образования - программы подготовки квалифицированных рабочих (служащих)</w:t>
            </w:r>
          </w:p>
          <w:p w:rsidR="00873A95" w:rsidRPr="002231EA" w:rsidRDefault="00873A95" w:rsidP="00873A95">
            <w:pPr>
              <w:rPr>
                <w:rFonts w:ascii="Times New Roman" w:hAnsi="Times New Roman" w:cs="Times New Roman"/>
              </w:rPr>
            </w:pPr>
            <w:r w:rsidRPr="005E5D5A">
              <w:rPr>
                <w:rFonts w:ascii="Times New Roman" w:eastAsia="Times New Roman" w:hAnsi="Times New Roman" w:cs="Times New Roman"/>
                <w:bCs/>
              </w:rPr>
              <w:t>Основные программы профессионального обучения - программы профессиональной подготовки</w:t>
            </w:r>
            <w:r>
              <w:rPr>
                <w:rFonts w:ascii="Times New Roman" w:eastAsia="Times New Roman" w:hAnsi="Times New Roman" w:cs="Times New Roman"/>
                <w:bCs/>
              </w:rPr>
              <w:t xml:space="preserve"> (переподготовки)</w:t>
            </w:r>
            <w:r w:rsidRPr="005E5D5A">
              <w:rPr>
                <w:rFonts w:ascii="Times New Roman" w:eastAsia="Times New Roman" w:hAnsi="Times New Roman" w:cs="Times New Roman"/>
                <w:bCs/>
              </w:rPr>
              <w:t xml:space="preserve">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Оператор цехов по приготовлению кормов</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Организация проверки качества приготовленных кормов</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Выполнение механизированной (автоматизированной) раздачи кормов</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cs="Times New Roman"/>
              </w:rPr>
            </w:pPr>
            <w:r>
              <w:rPr>
                <w:rFonts w:ascii="Times New Roman" w:hAnsi="Times New Roman"/>
              </w:rPr>
              <w:t xml:space="preserve">Выполнение работ по диагностике и устранению мелких неисправностей оборудования кормоцеха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sidRPr="002231EA">
              <w:rPr>
                <w:rFonts w:ascii="Times New Roman" w:hAnsi="Times New Roman" w:cs="Times New Roman"/>
              </w:rPr>
              <w:t xml:space="preserve">Выполнение операций технического обслуживания и </w:t>
            </w:r>
            <w:r>
              <w:rPr>
                <w:rFonts w:ascii="Times New Roman" w:hAnsi="Times New Roman" w:cs="Times New Roman"/>
              </w:rPr>
              <w:t>регулировании</w:t>
            </w:r>
            <w:r w:rsidRPr="002231EA">
              <w:rPr>
                <w:rFonts w:ascii="Times New Roman" w:hAnsi="Times New Roman" w:cs="Times New Roman"/>
              </w:rPr>
              <w:t xml:space="preserve"> машин и оборудования</w:t>
            </w:r>
            <w:r>
              <w:rPr>
                <w:rFonts w:ascii="Times New Roman" w:hAnsi="Times New Roman" w:cs="Times New Roman"/>
              </w:rPr>
              <w:t>, используемых в кормоцехе</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Пчеловод (4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Выполнение работ по содержанию, размножению пчелиных семей, производству продукции пчеловодства</w:t>
            </w: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Выполнение работ по изготовлению, обслуживанию и ремонту пчеловодного инвентаря и пасечного оборудования</w:t>
            </w:r>
          </w:p>
        </w:tc>
        <w:tc>
          <w:tcPr>
            <w:tcW w:w="2693" w:type="dxa"/>
            <w:vMerge w:val="restart"/>
            <w:shd w:val="clear" w:color="auto" w:fill="auto"/>
          </w:tcPr>
          <w:p w:rsidR="00873A95" w:rsidRPr="005E5D5A" w:rsidRDefault="00873A95" w:rsidP="00873A95">
            <w:pPr>
              <w:rPr>
                <w:rFonts w:ascii="Times New Roman" w:eastAsia="Times New Roman" w:hAnsi="Times New Roman" w:cs="Times New Roman"/>
                <w:bCs/>
              </w:rPr>
            </w:pPr>
            <w:r w:rsidRPr="005E5D5A">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2231EA" w:rsidRDefault="00873A95" w:rsidP="00873A95">
            <w:pPr>
              <w:rPr>
                <w:rFonts w:ascii="Times New Roman" w:hAnsi="Times New Roman" w:cs="Times New Roman"/>
              </w:rPr>
            </w:pPr>
            <w:r w:rsidRPr="005E5D5A">
              <w:rPr>
                <w:rFonts w:ascii="Times New Roman" w:eastAsia="Times New Roman" w:hAnsi="Times New Roman" w:cs="Times New Roman"/>
                <w:bCs/>
              </w:rPr>
              <w:t xml:space="preserve">Основные программы профессионального обучения - программы </w:t>
            </w:r>
            <w:r w:rsidRPr="005E5D5A">
              <w:rPr>
                <w:rFonts w:ascii="Times New Roman" w:eastAsia="Times New Roman" w:hAnsi="Times New Roman" w:cs="Times New Roman"/>
                <w:bCs/>
              </w:rPr>
              <w:lastRenderedPageBreak/>
              <w:t>профессиональной подготовки</w:t>
            </w:r>
            <w:r>
              <w:rPr>
                <w:rFonts w:ascii="Times New Roman" w:eastAsia="Times New Roman" w:hAnsi="Times New Roman" w:cs="Times New Roman"/>
                <w:bCs/>
              </w:rPr>
              <w:t xml:space="preserve"> (переподготовки)</w:t>
            </w:r>
            <w:r w:rsidRPr="005E5D5A">
              <w:rPr>
                <w:rFonts w:ascii="Times New Roman" w:eastAsia="Times New Roman" w:hAnsi="Times New Roman" w:cs="Times New Roman"/>
                <w:bCs/>
              </w:rPr>
              <w:t xml:space="preserve">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lastRenderedPageBreak/>
              <w:t>Пчеловод</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Выполнение работ по дезинфекции пчеловодного инвентаря и пасечного оборудования, помещений, транспорта, используемых в пчеловодстве</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Выполнение работ по уходу за </w:t>
            </w:r>
            <w:r>
              <w:rPr>
                <w:rFonts w:ascii="Times New Roman" w:hAnsi="Times New Roman" w:cs="Times New Roman"/>
              </w:rPr>
              <w:lastRenderedPageBreak/>
              <w:t>пчелиными семьями в зависимости от времени года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Выполнение работ по получению новых семей, выведению пчелиных маток и трутней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Выполнение работ по производству основной и побочной продукции пчеловодства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1472C" w:rsidRDefault="00873A95" w:rsidP="00873A95">
            <w:pPr>
              <w:rPr>
                <w:rFonts w:ascii="Times New Roman" w:hAnsi="Times New Roman" w:cs="Times New Roman"/>
              </w:rPr>
            </w:pPr>
            <w:r w:rsidRPr="00A1472C">
              <w:rPr>
                <w:rFonts w:ascii="Times New Roman" w:hAnsi="Times New Roman" w:cs="Times New Roman"/>
                <w:shd w:val="clear" w:color="auto" w:fill="FFFFFF"/>
              </w:rPr>
              <w:t xml:space="preserve">Выполнение работ по опылению энтомофильных растений (в </w:t>
            </w:r>
            <w:proofErr w:type="spellStart"/>
            <w:r w:rsidRPr="00A1472C">
              <w:rPr>
                <w:rFonts w:ascii="Times New Roman" w:hAnsi="Times New Roman" w:cs="Times New Roman"/>
                <w:shd w:val="clear" w:color="auto" w:fill="FFFFFF"/>
              </w:rPr>
              <w:t>т.ч</w:t>
            </w:r>
            <w:proofErr w:type="spellEnd"/>
            <w:r w:rsidRPr="00A1472C">
              <w:rPr>
                <w:rFonts w:ascii="Times New Roman" w:hAnsi="Times New Roman" w:cs="Times New Roman"/>
                <w:shd w:val="clear" w:color="auto" w:fill="FFFFFF"/>
              </w:rPr>
              <w:t>. культур защищенного грунта)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Техник-пчеловод (5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5</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Организация работ по содержанию, размножению пчелиных семей, производству продукции пчеловодства</w:t>
            </w: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Создание пчеловодческого хозяйства </w:t>
            </w:r>
          </w:p>
        </w:tc>
        <w:tc>
          <w:tcPr>
            <w:tcW w:w="2693" w:type="dxa"/>
            <w:vMerge w:val="restart"/>
            <w:shd w:val="clear" w:color="auto" w:fill="auto"/>
          </w:tcPr>
          <w:p w:rsidR="00873A95" w:rsidRPr="00212CBB" w:rsidRDefault="00873A95" w:rsidP="00873A95">
            <w:pPr>
              <w:rPr>
                <w:rFonts w:ascii="Times New Roman" w:hAnsi="Times New Roman" w:cs="Times New Roman"/>
              </w:rPr>
            </w:pPr>
            <w:r w:rsidRPr="00212CBB">
              <w:rPr>
                <w:rFonts w:ascii="Times New Roman" w:hAnsi="Times New Roman"/>
              </w:rPr>
              <w:t>Образовательные программы среднего профессионального образования - программы подготовки специалистов среднего звена, программы подготовки квалифицированных рабочих (служащих). 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Техник-пчеловод, старший пчеловод</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Организация производственных процессов в пчеловодческом хозяйстве</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Организация процесса селекции и разведения пчел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1472C" w:rsidRDefault="00873A95" w:rsidP="00873A95">
            <w:pPr>
              <w:rPr>
                <w:rFonts w:ascii="Times New Roman" w:hAnsi="Times New Roman" w:cs="Times New Roman"/>
              </w:rPr>
            </w:pPr>
            <w:r w:rsidRPr="00A1472C">
              <w:rPr>
                <w:rFonts w:ascii="Times New Roman" w:hAnsi="Times New Roman" w:cs="Times New Roman"/>
              </w:rPr>
              <w:t>Организация профилактических и лечебных мероприятий по борьбе с болезнями и вредителями пчел</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Организация оценки качества продукции пчеловодства, ее сертификации и прохождения ветеринарно-санитарной экспертизы</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Управление деятельностью пчеловодческого хозяйства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 xml:space="preserve">Зоотехник </w:t>
            </w:r>
            <w:r>
              <w:rPr>
                <w:rFonts w:ascii="Times New Roman" w:hAnsi="Times New Roman" w:cs="Times New Roman"/>
                <w:shd w:val="clear" w:color="auto" w:fill="FAFAFA"/>
              </w:rPr>
              <w:lastRenderedPageBreak/>
              <w:t>средней квалификации (5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lastRenderedPageBreak/>
              <w:t>5</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 xml:space="preserve">Животновод / </w:t>
            </w:r>
            <w:r w:rsidRPr="00825F6A">
              <w:rPr>
                <w:rFonts w:ascii="Times New Roman" w:hAnsi="Times New Roman" w:cs="Times New Roman"/>
              </w:rPr>
              <w:lastRenderedPageBreak/>
              <w:t>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lastRenderedPageBreak/>
              <w:t xml:space="preserve">Организация </w:t>
            </w:r>
            <w:r>
              <w:rPr>
                <w:rFonts w:ascii="Times New Roman" w:hAnsi="Times New Roman" w:cs="Times New Roman"/>
              </w:rPr>
              <w:lastRenderedPageBreak/>
              <w:t>работ по содержанию, разведению сельскохозяйственных животных, получению продукции животноводства</w:t>
            </w: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 xml:space="preserve">Организация работ по содержанию </w:t>
            </w:r>
            <w:r>
              <w:rPr>
                <w:rFonts w:ascii="Times New Roman" w:hAnsi="Times New Roman" w:cs="Times New Roman"/>
              </w:rPr>
              <w:lastRenderedPageBreak/>
              <w:t>и ежедневному уходу за животными (птицей)</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212CBB">
              <w:rPr>
                <w:rFonts w:ascii="Times New Roman" w:hAnsi="Times New Roman"/>
              </w:rPr>
              <w:lastRenderedPageBreak/>
              <w:t xml:space="preserve">Образовательные </w:t>
            </w:r>
            <w:r w:rsidRPr="00212CBB">
              <w:rPr>
                <w:rFonts w:ascii="Times New Roman" w:hAnsi="Times New Roman"/>
              </w:rPr>
              <w:lastRenderedPageBreak/>
              <w:t xml:space="preserve">программы среднего профессионального образования - программы подготовки специалистов среднего звена, </w:t>
            </w:r>
            <w:r w:rsidRPr="00AF4CF7">
              <w:rPr>
                <w:rFonts w:ascii="Times New Roman" w:hAnsi="Times New Roman"/>
                <w:i/>
              </w:rPr>
              <w:t>программы подготовки квалифицированных рабочих (служащих). 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lastRenderedPageBreak/>
              <w:t xml:space="preserve">Зоотехник </w:t>
            </w:r>
            <w:r>
              <w:rPr>
                <w:rFonts w:ascii="Times New Roman" w:hAnsi="Times New Roman" w:cs="Times New Roman"/>
                <w:shd w:val="clear" w:color="auto" w:fill="FAFAFA"/>
              </w:rPr>
              <w:lastRenderedPageBreak/>
              <w:t>средней квалификации</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Организация работ по заготовке, хранению и рациональному использованию кормов для животных (птицы)</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Организация пастбищ и пастбищного содержания животных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Организация работ по разведению сельскохозяйственных животных (птицы)</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Организация работ по производству, первичной переработке, хранению продукции животноводства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Зоотехник</w:t>
            </w:r>
            <w:r w:rsidRPr="00F50238">
              <w:rPr>
                <w:rFonts w:ascii="Times New Roman" w:hAnsi="Times New Roman" w:cs="Times New Roman"/>
              </w:rPr>
              <w:t xml:space="preserve"> (6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F50238">
              <w:rPr>
                <w:rFonts w:ascii="Times New Roman" w:hAnsi="Times New Roman" w:cs="Times New Roman"/>
              </w:rPr>
              <w:t xml:space="preserve">Организация </w:t>
            </w:r>
            <w:r>
              <w:rPr>
                <w:rFonts w:ascii="Times New Roman" w:hAnsi="Times New Roman" w:cs="Times New Roman"/>
              </w:rPr>
              <w:t>технологических процессов по содержанию сельскохозяйственных животных, получению продукции животноводства</w:t>
            </w:r>
          </w:p>
        </w:tc>
        <w:tc>
          <w:tcPr>
            <w:tcW w:w="3856" w:type="dxa"/>
            <w:shd w:val="clear" w:color="auto" w:fill="auto"/>
          </w:tcPr>
          <w:p w:rsidR="00873A95" w:rsidRPr="00F50238" w:rsidRDefault="00873A95" w:rsidP="00873A95">
            <w:pPr>
              <w:rPr>
                <w:rFonts w:ascii="Times New Roman" w:hAnsi="Times New Roman" w:cs="Times New Roman"/>
              </w:rPr>
            </w:pPr>
            <w:r w:rsidRPr="00F50238">
              <w:rPr>
                <w:rFonts w:ascii="Times New Roman" w:hAnsi="Times New Roman" w:cs="Times New Roman"/>
              </w:rPr>
              <w:t>Разработка системы меропр</w:t>
            </w:r>
            <w:r>
              <w:rPr>
                <w:rFonts w:ascii="Times New Roman" w:hAnsi="Times New Roman" w:cs="Times New Roman"/>
              </w:rPr>
              <w:t>иятий по содержанию, кормлению, уходу за сельскохозяйственными животными</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AF4CF7" w:rsidRDefault="00873A95" w:rsidP="00873A95">
            <w:pPr>
              <w:rPr>
                <w:rFonts w:ascii="Times New Roman" w:hAnsi="Times New Roman"/>
              </w:rPr>
            </w:pPr>
            <w:r w:rsidRPr="00AF4CF7">
              <w:rPr>
                <w:rFonts w:ascii="Times New Roman" w:hAnsi="Times New Roman"/>
              </w:rPr>
              <w:t>Образовательные программы среднего 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 xml:space="preserve">Дополнительные </w:t>
            </w:r>
            <w:r>
              <w:rPr>
                <w:rFonts w:ascii="Times New Roman" w:hAnsi="Times New Roman"/>
              </w:rPr>
              <w:lastRenderedPageBreak/>
              <w:t>профессиональные программы</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lastRenderedPageBreak/>
              <w:t>Зоотехник</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50238" w:rsidRDefault="00873A95" w:rsidP="00873A95">
            <w:pPr>
              <w:rPr>
                <w:rFonts w:ascii="Times New Roman" w:hAnsi="Times New Roman" w:cs="Times New Roman"/>
              </w:rPr>
            </w:pPr>
            <w:r>
              <w:rPr>
                <w:rFonts w:ascii="Times New Roman" w:hAnsi="Times New Roman" w:cs="Times New Roman"/>
              </w:rPr>
              <w:t>Разработка системы мероприятий по получению, первичной переработке, хранению продукции животноводства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50238" w:rsidRDefault="00873A95" w:rsidP="00873A95">
            <w:pPr>
              <w:rPr>
                <w:rFonts w:ascii="Times New Roman" w:hAnsi="Times New Roman" w:cs="Times New Roman"/>
              </w:rPr>
            </w:pPr>
            <w:r w:rsidRPr="00F50238">
              <w:rPr>
                <w:rFonts w:ascii="Times New Roman" w:hAnsi="Times New Roman" w:cs="Times New Roman"/>
              </w:rPr>
              <w:t>Организация реализации технологических п</w:t>
            </w:r>
            <w:r>
              <w:rPr>
                <w:rFonts w:ascii="Times New Roman" w:hAnsi="Times New Roman" w:cs="Times New Roman"/>
              </w:rPr>
              <w:t xml:space="preserve">роцессов по содержанию сельскохозяйственных животных, получению продукции </w:t>
            </w:r>
            <w:r>
              <w:rPr>
                <w:rFonts w:ascii="Times New Roman" w:hAnsi="Times New Roman" w:cs="Times New Roman"/>
              </w:rPr>
              <w:lastRenderedPageBreak/>
              <w:t>животноводства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lastRenderedPageBreak/>
              <w:t>Зоотехник</w:t>
            </w:r>
            <w:r w:rsidRPr="00F50238">
              <w:rPr>
                <w:rFonts w:ascii="Times New Roman" w:hAnsi="Times New Roman" w:cs="Times New Roman"/>
              </w:rPr>
              <w:t xml:space="preserve"> </w:t>
            </w:r>
            <w:r>
              <w:rPr>
                <w:rFonts w:ascii="Times New Roman" w:hAnsi="Times New Roman" w:cs="Times New Roman"/>
              </w:rPr>
              <w:t xml:space="preserve">в органическом сельском хозяйстве </w:t>
            </w:r>
            <w:r w:rsidRPr="00F50238">
              <w:rPr>
                <w:rFonts w:ascii="Times New Roman" w:hAnsi="Times New Roman" w:cs="Times New Roman"/>
              </w:rPr>
              <w:t>(6 уровень квалификации)</w:t>
            </w:r>
            <w:r>
              <w:rPr>
                <w:rFonts w:ascii="Times New Roman" w:hAnsi="Times New Roman" w:cs="Times New Roman"/>
                <w:shd w:val="clear" w:color="auto" w:fill="FAFAFA"/>
              </w:rPr>
              <w:t xml:space="preserve"> </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F50238">
              <w:rPr>
                <w:rFonts w:ascii="Times New Roman" w:hAnsi="Times New Roman" w:cs="Times New Roman"/>
              </w:rPr>
              <w:t xml:space="preserve">Организация </w:t>
            </w:r>
            <w:r>
              <w:rPr>
                <w:rFonts w:ascii="Times New Roman" w:hAnsi="Times New Roman" w:cs="Times New Roman"/>
              </w:rPr>
              <w:t>технологических процессов по содержанию сельскохозяйственных животных, получению продукции животноводства в органическом сельском хозяйстве</w:t>
            </w:r>
          </w:p>
        </w:tc>
        <w:tc>
          <w:tcPr>
            <w:tcW w:w="3856" w:type="dxa"/>
            <w:shd w:val="clear" w:color="auto" w:fill="auto"/>
          </w:tcPr>
          <w:p w:rsidR="00873A95" w:rsidRPr="00F50238" w:rsidRDefault="00873A95" w:rsidP="00873A95">
            <w:pPr>
              <w:rPr>
                <w:rFonts w:ascii="Times New Roman" w:hAnsi="Times New Roman" w:cs="Times New Roman"/>
              </w:rPr>
            </w:pPr>
            <w:r>
              <w:rPr>
                <w:rFonts w:ascii="Times New Roman" w:hAnsi="Times New Roman"/>
              </w:rPr>
              <w:t>Организация</w:t>
            </w:r>
            <w:r w:rsidRPr="00D67797">
              <w:rPr>
                <w:rFonts w:ascii="Times New Roman" w:hAnsi="Times New Roman"/>
              </w:rPr>
              <w:t xml:space="preserve"> перехода к органическому</w:t>
            </w:r>
            <w:r>
              <w:rPr>
                <w:rFonts w:ascii="Times New Roman" w:hAnsi="Times New Roman"/>
              </w:rPr>
              <w:t xml:space="preserve"> животноводству</w:t>
            </w:r>
            <w:r w:rsidRPr="00D67797">
              <w:rPr>
                <w:rFonts w:ascii="Times New Roman" w:hAnsi="Times New Roman"/>
              </w:rPr>
              <w:t xml:space="preserve">  </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AF4CF7" w:rsidRDefault="00873A95" w:rsidP="00873A95">
            <w:pPr>
              <w:rPr>
                <w:rFonts w:ascii="Times New Roman" w:hAnsi="Times New Roman"/>
              </w:rPr>
            </w:pPr>
            <w:r w:rsidRPr="00AF4CF7">
              <w:rPr>
                <w:rFonts w:ascii="Times New Roman" w:hAnsi="Times New Roman"/>
              </w:rPr>
              <w:t>Образовательные программы среднего 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Дополнительные профессиональные программы</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Зоотехник </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50238" w:rsidRDefault="00873A95" w:rsidP="00873A95">
            <w:pPr>
              <w:rPr>
                <w:rFonts w:ascii="Times New Roman" w:hAnsi="Times New Roman" w:cs="Times New Roman"/>
              </w:rPr>
            </w:pPr>
            <w:r>
              <w:rPr>
                <w:rFonts w:ascii="Times New Roman" w:hAnsi="Times New Roman" w:cs="Times New Roman"/>
              </w:rPr>
              <w:t>Разработка системы мероприятий по получению, первичной переработке, хранению продукции животноводства в органическом сельском хозяйстве</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50238" w:rsidRDefault="00873A95" w:rsidP="00873A95">
            <w:pPr>
              <w:rPr>
                <w:rFonts w:ascii="Times New Roman" w:hAnsi="Times New Roman" w:cs="Times New Roman"/>
              </w:rPr>
            </w:pPr>
            <w:r w:rsidRPr="00F50238">
              <w:rPr>
                <w:rFonts w:ascii="Times New Roman" w:hAnsi="Times New Roman" w:cs="Times New Roman"/>
              </w:rPr>
              <w:t>Организация реализации технологических п</w:t>
            </w:r>
            <w:r>
              <w:rPr>
                <w:rFonts w:ascii="Times New Roman" w:hAnsi="Times New Roman" w:cs="Times New Roman"/>
              </w:rPr>
              <w:t>роцессов по содержанию сельскохозяйственных животных, получению продукции животноводства в органическом сельском хозяйстве</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50238" w:rsidRDefault="00873A95" w:rsidP="00873A95">
            <w:pPr>
              <w:rPr>
                <w:rFonts w:ascii="Times New Roman" w:hAnsi="Times New Roman" w:cs="Times New Roman"/>
              </w:rPr>
            </w:pPr>
            <w:r w:rsidRPr="00D67797">
              <w:rPr>
                <w:rFonts w:ascii="Times New Roman" w:hAnsi="Times New Roman"/>
              </w:rPr>
              <w:t>Проведение работ при прохождении предприятием добровольной сертификации органического производства и инспекционного контроля</w:t>
            </w:r>
            <w:r>
              <w:rPr>
                <w:rFonts w:ascii="Times New Roman" w:hAnsi="Times New Roman"/>
              </w:rPr>
              <w:t xml:space="preserve"> в части животноводства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Главный зоотехник (7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7</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F50238">
              <w:rPr>
                <w:rFonts w:ascii="Times New Roman" w:hAnsi="Times New Roman" w:cs="Times New Roman"/>
              </w:rPr>
              <w:t xml:space="preserve">Управление производством </w:t>
            </w:r>
            <w:r>
              <w:rPr>
                <w:rFonts w:ascii="Times New Roman" w:hAnsi="Times New Roman" w:cs="Times New Roman"/>
              </w:rPr>
              <w:t>животноводческой продукции</w:t>
            </w:r>
          </w:p>
        </w:tc>
        <w:tc>
          <w:tcPr>
            <w:tcW w:w="3856" w:type="dxa"/>
            <w:shd w:val="clear" w:color="auto" w:fill="auto"/>
          </w:tcPr>
          <w:p w:rsidR="00873A95" w:rsidRPr="00F50238" w:rsidRDefault="00873A95" w:rsidP="00873A95">
            <w:pPr>
              <w:pStyle w:val="affe"/>
              <w:rPr>
                <w:rFonts w:ascii="Times New Roman" w:hAnsi="Times New Roman"/>
                <w:sz w:val="24"/>
                <w:szCs w:val="24"/>
              </w:rPr>
            </w:pPr>
            <w:r w:rsidRPr="00F50238">
              <w:rPr>
                <w:rFonts w:ascii="Times New Roman" w:hAnsi="Times New Roman"/>
                <w:sz w:val="24"/>
                <w:szCs w:val="24"/>
              </w:rPr>
              <w:t xml:space="preserve">Разработка стратегии развития </w:t>
            </w:r>
            <w:r>
              <w:rPr>
                <w:rFonts w:ascii="Times New Roman" w:hAnsi="Times New Roman"/>
                <w:sz w:val="24"/>
                <w:szCs w:val="24"/>
              </w:rPr>
              <w:t xml:space="preserve">животноводства </w:t>
            </w:r>
            <w:r w:rsidRPr="00F50238">
              <w:rPr>
                <w:rFonts w:ascii="Times New Roman" w:hAnsi="Times New Roman"/>
                <w:sz w:val="24"/>
                <w:szCs w:val="24"/>
              </w:rPr>
              <w:t>в организации</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магистратуры или </w:t>
            </w:r>
            <w:proofErr w:type="spellStart"/>
            <w:r>
              <w:rPr>
                <w:rFonts w:ascii="Times New Roman" w:hAnsi="Times New Roman"/>
              </w:rPr>
              <w:t>специалитета</w:t>
            </w:r>
            <w:proofErr w:type="spellEnd"/>
          </w:p>
          <w:p w:rsidR="00873A95" w:rsidRDefault="00873A95" w:rsidP="00873A95">
            <w:pPr>
              <w:autoSpaceDE w:val="0"/>
              <w:autoSpaceDN w:val="0"/>
              <w:adjustRightInd w:val="0"/>
              <w:rPr>
                <w:rFonts w:ascii="Times New Roman" w:hAnsi="Times New Roman"/>
              </w:rPr>
            </w:pPr>
            <w:r>
              <w:rPr>
                <w:rFonts w:ascii="Times New Roman" w:hAnsi="Times New Roman"/>
              </w:rPr>
              <w:t>Дополнительные профессиональные программы</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Главный зоотехник</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50238" w:rsidRDefault="00873A95" w:rsidP="00873A95">
            <w:pPr>
              <w:pStyle w:val="affe"/>
              <w:rPr>
                <w:rFonts w:ascii="Times New Roman" w:hAnsi="Times New Roman"/>
                <w:sz w:val="24"/>
                <w:szCs w:val="24"/>
              </w:rPr>
            </w:pPr>
            <w:r w:rsidRPr="00F50238">
              <w:rPr>
                <w:rFonts w:ascii="Times New Roman" w:hAnsi="Times New Roman"/>
                <w:sz w:val="24"/>
                <w:szCs w:val="24"/>
              </w:rPr>
              <w:t xml:space="preserve">Координация текущей производственной деятельности в соответствии со стратегическим планом развития </w:t>
            </w:r>
            <w:r>
              <w:rPr>
                <w:rFonts w:ascii="Times New Roman" w:hAnsi="Times New Roman"/>
                <w:sz w:val="24"/>
                <w:szCs w:val="24"/>
              </w:rPr>
              <w:t>животноводства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50238" w:rsidRDefault="00873A95" w:rsidP="00873A95">
            <w:pPr>
              <w:pStyle w:val="affe"/>
              <w:rPr>
                <w:rFonts w:ascii="Times New Roman" w:hAnsi="Times New Roman"/>
                <w:sz w:val="24"/>
                <w:szCs w:val="24"/>
              </w:rPr>
            </w:pPr>
            <w:r>
              <w:rPr>
                <w:rFonts w:ascii="Times New Roman" w:hAnsi="Times New Roman"/>
                <w:sz w:val="24"/>
                <w:szCs w:val="24"/>
              </w:rPr>
              <w:t>Организация</w:t>
            </w:r>
            <w:r w:rsidRPr="00F50238">
              <w:rPr>
                <w:rFonts w:ascii="Times New Roman" w:hAnsi="Times New Roman"/>
                <w:sz w:val="24"/>
                <w:szCs w:val="24"/>
              </w:rPr>
              <w:t xml:space="preserve"> научно-исследовательских работ в области </w:t>
            </w:r>
            <w:r>
              <w:rPr>
                <w:rFonts w:ascii="Times New Roman" w:hAnsi="Times New Roman"/>
                <w:sz w:val="24"/>
                <w:szCs w:val="24"/>
              </w:rPr>
              <w:t>животноводства</w:t>
            </w:r>
            <w:r w:rsidRPr="00F50238">
              <w:rPr>
                <w:rFonts w:ascii="Times New Roman" w:hAnsi="Times New Roman"/>
                <w:sz w:val="24"/>
                <w:szCs w:val="24"/>
              </w:rPr>
              <w:t xml:space="preserve"> в условиях производства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4B1CA6">
              <w:rPr>
                <w:rFonts w:ascii="Times New Roman" w:hAnsi="Times New Roman" w:cs="Times New Roman"/>
                <w:shd w:val="clear" w:color="auto" w:fill="FAFAFA"/>
              </w:rPr>
              <w:t xml:space="preserve">Селекционер </w:t>
            </w:r>
            <w:r w:rsidRPr="004B1CA6">
              <w:rPr>
                <w:rFonts w:ascii="Times New Roman" w:hAnsi="Times New Roman" w:cs="Times New Roman"/>
                <w:shd w:val="clear" w:color="auto" w:fill="FAFAFA"/>
              </w:rPr>
              <w:lastRenderedPageBreak/>
              <w:t xml:space="preserve">по племенному животноводству </w:t>
            </w:r>
            <w:r>
              <w:rPr>
                <w:rFonts w:ascii="Times New Roman" w:hAnsi="Times New Roman" w:cs="Times New Roman"/>
                <w:shd w:val="clear" w:color="auto" w:fill="FAFAFA"/>
              </w:rPr>
              <w:t>(7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lastRenderedPageBreak/>
              <w:t>7</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 xml:space="preserve">Животновод / </w:t>
            </w:r>
            <w:r w:rsidRPr="00825F6A">
              <w:rPr>
                <w:rFonts w:ascii="Times New Roman" w:hAnsi="Times New Roman" w:cs="Times New Roman"/>
              </w:rPr>
              <w:lastRenderedPageBreak/>
              <w:t>Производство продукции животноводства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4B1CA6">
              <w:rPr>
                <w:rFonts w:ascii="Times New Roman" w:hAnsi="Times New Roman" w:cs="Times New Roman"/>
                <w:bCs/>
                <w:shd w:val="clear" w:color="auto" w:fill="FFFFFF"/>
              </w:rPr>
              <w:lastRenderedPageBreak/>
              <w:t xml:space="preserve">Организация </w:t>
            </w:r>
            <w:proofErr w:type="spellStart"/>
            <w:r w:rsidRPr="004B1CA6">
              <w:rPr>
                <w:rFonts w:ascii="Times New Roman" w:hAnsi="Times New Roman" w:cs="Times New Roman"/>
                <w:bCs/>
                <w:shd w:val="clear" w:color="auto" w:fill="FFFFFF"/>
              </w:rPr>
              <w:lastRenderedPageBreak/>
              <w:t>селекционно</w:t>
            </w:r>
            <w:proofErr w:type="spellEnd"/>
            <w:r w:rsidRPr="004B1CA6">
              <w:rPr>
                <w:rFonts w:ascii="Times New Roman" w:hAnsi="Times New Roman" w:cs="Times New Roman"/>
                <w:bCs/>
                <w:shd w:val="clear" w:color="auto" w:fill="FFFFFF"/>
              </w:rPr>
              <w:t>-племенной работы в животноводстве</w:t>
            </w:r>
          </w:p>
        </w:tc>
        <w:tc>
          <w:tcPr>
            <w:tcW w:w="3856" w:type="dxa"/>
            <w:shd w:val="clear" w:color="auto" w:fill="auto"/>
          </w:tcPr>
          <w:p w:rsidR="00873A95" w:rsidRPr="004B1CA6" w:rsidRDefault="00873A95" w:rsidP="00873A95">
            <w:pPr>
              <w:rPr>
                <w:rFonts w:ascii="Times New Roman" w:hAnsi="Times New Roman" w:cs="Times New Roman"/>
              </w:rPr>
            </w:pPr>
            <w:r>
              <w:rPr>
                <w:rFonts w:ascii="Times New Roman" w:hAnsi="Times New Roman" w:cs="Times New Roman"/>
              </w:rPr>
              <w:lastRenderedPageBreak/>
              <w:t xml:space="preserve">Организация мероприятий по </w:t>
            </w:r>
            <w:r>
              <w:rPr>
                <w:rFonts w:ascii="Times New Roman" w:hAnsi="Times New Roman" w:cs="Times New Roman"/>
              </w:rPr>
              <w:lastRenderedPageBreak/>
              <w:t>в</w:t>
            </w:r>
            <w:r w:rsidRPr="004B1CA6">
              <w:rPr>
                <w:rFonts w:ascii="Times New Roman" w:hAnsi="Times New Roman" w:cs="Times New Roman"/>
              </w:rPr>
              <w:t>ыведени</w:t>
            </w:r>
            <w:r>
              <w:rPr>
                <w:rFonts w:ascii="Times New Roman" w:hAnsi="Times New Roman" w:cs="Times New Roman"/>
              </w:rPr>
              <w:t>ю</w:t>
            </w:r>
            <w:r w:rsidRPr="004B1CA6">
              <w:rPr>
                <w:rFonts w:ascii="Times New Roman" w:hAnsi="Times New Roman" w:cs="Times New Roman"/>
              </w:rPr>
              <w:t>, совершенствовани</w:t>
            </w:r>
            <w:r>
              <w:rPr>
                <w:rFonts w:ascii="Times New Roman" w:hAnsi="Times New Roman" w:cs="Times New Roman"/>
              </w:rPr>
              <w:t>ю</w:t>
            </w:r>
            <w:r w:rsidRPr="004B1CA6">
              <w:rPr>
                <w:rFonts w:ascii="Times New Roman" w:hAnsi="Times New Roman" w:cs="Times New Roman"/>
              </w:rPr>
              <w:t xml:space="preserve"> и сохранени</w:t>
            </w:r>
            <w:r>
              <w:rPr>
                <w:rFonts w:ascii="Times New Roman" w:hAnsi="Times New Roman" w:cs="Times New Roman"/>
              </w:rPr>
              <w:t>ю</w:t>
            </w:r>
            <w:r w:rsidRPr="004B1CA6">
              <w:rPr>
                <w:rFonts w:ascii="Times New Roman" w:hAnsi="Times New Roman" w:cs="Times New Roman"/>
              </w:rPr>
              <w:t xml:space="preserve"> пород, типов, линий животных</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lastRenderedPageBreak/>
              <w:t xml:space="preserve">Образовательные </w:t>
            </w:r>
            <w:r>
              <w:rPr>
                <w:rFonts w:ascii="Times New Roman" w:hAnsi="Times New Roman"/>
              </w:rPr>
              <w:lastRenderedPageBreak/>
              <w:t xml:space="preserve">программы высшего образования - программы магистратуры или </w:t>
            </w:r>
            <w:proofErr w:type="spellStart"/>
            <w:r>
              <w:rPr>
                <w:rFonts w:ascii="Times New Roman" w:hAnsi="Times New Roman"/>
              </w:rPr>
              <w:t>специалитета</w:t>
            </w:r>
            <w:proofErr w:type="spellEnd"/>
          </w:p>
          <w:p w:rsidR="00873A95" w:rsidRDefault="00873A95" w:rsidP="00873A95">
            <w:pPr>
              <w:autoSpaceDE w:val="0"/>
              <w:autoSpaceDN w:val="0"/>
              <w:adjustRightInd w:val="0"/>
              <w:rPr>
                <w:rFonts w:ascii="Times New Roman" w:hAnsi="Times New Roman"/>
              </w:rPr>
            </w:pPr>
            <w:r>
              <w:rPr>
                <w:rFonts w:ascii="Times New Roman" w:hAnsi="Times New Roman"/>
              </w:rPr>
              <w:t>Дополнительные профессиональные программы</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615303" w:rsidRDefault="00873A95" w:rsidP="00873A95">
            <w:pPr>
              <w:rPr>
                <w:rFonts w:ascii="Times New Roman" w:hAnsi="Times New Roman" w:cs="Times New Roman"/>
              </w:rPr>
            </w:pPr>
            <w:r w:rsidRPr="00615303">
              <w:rPr>
                <w:rFonts w:ascii="Times New Roman" w:hAnsi="Times New Roman" w:cs="Times New Roman"/>
              </w:rPr>
              <w:lastRenderedPageBreak/>
              <w:t>Селекционе</w:t>
            </w:r>
            <w:r w:rsidRPr="00615303">
              <w:rPr>
                <w:rFonts w:ascii="Times New Roman" w:hAnsi="Times New Roman" w:cs="Times New Roman"/>
              </w:rPr>
              <w:lastRenderedPageBreak/>
              <w:t>р-зоотехник</w:t>
            </w:r>
            <w:r>
              <w:rPr>
                <w:rFonts w:ascii="Times New Roman" w:hAnsi="Times New Roman" w:cs="Times New Roman"/>
              </w:rPr>
              <w:t>,</w:t>
            </w:r>
            <w:r w:rsidRPr="00615303">
              <w:rPr>
                <w:rFonts w:ascii="Times New Roman" w:hAnsi="Times New Roman" w:cs="Times New Roman"/>
              </w:rPr>
              <w:t xml:space="preserve"> </w:t>
            </w:r>
            <w:r>
              <w:rPr>
                <w:rFonts w:ascii="Times New Roman" w:hAnsi="Times New Roman" w:cs="Times New Roman"/>
              </w:rPr>
              <w:t>с</w:t>
            </w:r>
            <w:r w:rsidRPr="00615303">
              <w:rPr>
                <w:rFonts w:ascii="Times New Roman" w:hAnsi="Times New Roman" w:cs="Times New Roman"/>
              </w:rPr>
              <w:t>елекционер-зоотехник по племенному делу</w:t>
            </w:r>
            <w:r>
              <w:rPr>
                <w:rFonts w:ascii="Times New Roman" w:hAnsi="Times New Roman" w:cs="Times New Roman"/>
              </w:rPr>
              <w:t>,</w:t>
            </w:r>
            <w:r w:rsidRPr="00615303">
              <w:rPr>
                <w:rFonts w:ascii="Times New Roman" w:hAnsi="Times New Roman" w:cs="Times New Roman"/>
              </w:rPr>
              <w:t xml:space="preserve"> </w:t>
            </w:r>
            <w:r>
              <w:rPr>
                <w:rFonts w:ascii="Times New Roman" w:hAnsi="Times New Roman" w:cs="Times New Roman"/>
              </w:rPr>
              <w:t>с</w:t>
            </w:r>
            <w:r w:rsidRPr="00615303">
              <w:rPr>
                <w:rFonts w:ascii="Times New Roman" w:hAnsi="Times New Roman" w:cs="Times New Roman"/>
              </w:rPr>
              <w:t>елекционер-зоотехник по племенной работе</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4B1CA6" w:rsidRDefault="00873A95" w:rsidP="00873A95">
            <w:pPr>
              <w:pStyle w:val="affe"/>
              <w:rPr>
                <w:rFonts w:ascii="Times New Roman" w:hAnsi="Times New Roman"/>
                <w:sz w:val="24"/>
                <w:szCs w:val="24"/>
              </w:rPr>
            </w:pPr>
            <w:r w:rsidRPr="004B1CA6">
              <w:rPr>
                <w:rFonts w:ascii="Times New Roman" w:hAnsi="Times New Roman"/>
                <w:sz w:val="24"/>
                <w:szCs w:val="24"/>
              </w:rPr>
              <w:t>Проведение комплексной оценки (бонитировки) племенных животных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4B1CA6" w:rsidRDefault="00873A95" w:rsidP="00873A95">
            <w:pPr>
              <w:pStyle w:val="affe"/>
              <w:rPr>
                <w:rFonts w:ascii="Times New Roman" w:hAnsi="Times New Roman"/>
                <w:sz w:val="24"/>
                <w:szCs w:val="24"/>
              </w:rPr>
            </w:pPr>
            <w:r>
              <w:rPr>
                <w:rFonts w:ascii="Times New Roman" w:hAnsi="Times New Roman"/>
                <w:sz w:val="24"/>
                <w:szCs w:val="24"/>
              </w:rPr>
              <w:t>Организация мероприятий по с</w:t>
            </w:r>
            <w:r w:rsidRPr="004B1CA6">
              <w:rPr>
                <w:rFonts w:ascii="Times New Roman" w:hAnsi="Times New Roman"/>
                <w:sz w:val="24"/>
                <w:szCs w:val="24"/>
              </w:rPr>
              <w:t>охранени</w:t>
            </w:r>
            <w:r>
              <w:rPr>
                <w:rFonts w:ascii="Times New Roman" w:hAnsi="Times New Roman"/>
                <w:sz w:val="24"/>
                <w:szCs w:val="24"/>
              </w:rPr>
              <w:t>ю</w:t>
            </w:r>
            <w:r w:rsidRPr="004B1CA6">
              <w:rPr>
                <w:rFonts w:ascii="Times New Roman" w:hAnsi="Times New Roman"/>
                <w:sz w:val="24"/>
                <w:szCs w:val="24"/>
              </w:rPr>
              <w:t xml:space="preserve"> малочисленных и исчезающих пород животных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4B1CA6" w:rsidRDefault="00873A95" w:rsidP="00873A95">
            <w:pPr>
              <w:pStyle w:val="affe"/>
              <w:rPr>
                <w:rFonts w:ascii="Times New Roman" w:hAnsi="Times New Roman"/>
                <w:sz w:val="24"/>
                <w:szCs w:val="24"/>
              </w:rPr>
            </w:pPr>
            <w:r w:rsidRPr="004B1CA6">
              <w:rPr>
                <w:rFonts w:ascii="Times New Roman" w:hAnsi="Times New Roman"/>
                <w:sz w:val="24"/>
                <w:szCs w:val="24"/>
              </w:rPr>
              <w:t xml:space="preserve">Оформление документации по результатам </w:t>
            </w:r>
            <w:proofErr w:type="spellStart"/>
            <w:r w:rsidRPr="004B1CA6">
              <w:rPr>
                <w:rFonts w:ascii="Times New Roman" w:hAnsi="Times New Roman"/>
                <w:sz w:val="24"/>
                <w:szCs w:val="24"/>
              </w:rPr>
              <w:t>селекционно</w:t>
            </w:r>
            <w:proofErr w:type="spellEnd"/>
            <w:r w:rsidRPr="004B1CA6">
              <w:rPr>
                <w:rFonts w:ascii="Times New Roman" w:hAnsi="Times New Roman"/>
                <w:sz w:val="24"/>
                <w:szCs w:val="24"/>
              </w:rPr>
              <w:t>-племенной работы с животными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4B1CA6" w:rsidRDefault="00873A95" w:rsidP="00873A95">
            <w:pPr>
              <w:pStyle w:val="affe"/>
              <w:rPr>
                <w:rFonts w:ascii="Times New Roman" w:hAnsi="Times New Roman"/>
                <w:sz w:val="24"/>
                <w:szCs w:val="24"/>
              </w:rPr>
            </w:pPr>
            <w:r>
              <w:rPr>
                <w:rFonts w:ascii="Times New Roman" w:hAnsi="Times New Roman"/>
                <w:sz w:val="24"/>
                <w:szCs w:val="24"/>
              </w:rPr>
              <w:t>Организация и</w:t>
            </w:r>
            <w:r w:rsidRPr="004B1CA6">
              <w:rPr>
                <w:rFonts w:ascii="Times New Roman" w:hAnsi="Times New Roman"/>
                <w:sz w:val="24"/>
                <w:szCs w:val="24"/>
              </w:rPr>
              <w:t>спользовани</w:t>
            </w:r>
            <w:r>
              <w:rPr>
                <w:rFonts w:ascii="Times New Roman" w:hAnsi="Times New Roman"/>
                <w:sz w:val="24"/>
                <w:szCs w:val="24"/>
              </w:rPr>
              <w:t>я</w:t>
            </w:r>
            <w:r w:rsidRPr="004B1CA6">
              <w:rPr>
                <w:rFonts w:ascii="Times New Roman" w:hAnsi="Times New Roman"/>
                <w:sz w:val="24"/>
                <w:szCs w:val="24"/>
              </w:rPr>
              <w:t xml:space="preserve"> выведенных, усовершенствованных и сохраняемых пород, типов, линий животных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EE5983" w:rsidRDefault="00873A95" w:rsidP="00873A95">
            <w:pPr>
              <w:pStyle w:val="3"/>
              <w:shd w:val="clear" w:color="auto" w:fill="FFFFFF"/>
              <w:spacing w:before="0"/>
              <w:textAlignment w:val="baseline"/>
              <w:rPr>
                <w:rFonts w:ascii="Times New Roman" w:hAnsi="Times New Roman"/>
                <w:spacing w:val="2"/>
              </w:rPr>
            </w:pPr>
            <w:r>
              <w:rPr>
                <w:rFonts w:ascii="Times New Roman" w:hAnsi="Times New Roman"/>
                <w:spacing w:val="2"/>
              </w:rPr>
              <w:t xml:space="preserve">Специалист </w:t>
            </w:r>
            <w:r w:rsidRPr="00974220">
              <w:rPr>
                <w:rFonts w:ascii="Times New Roman" w:hAnsi="Times New Roman"/>
                <w:spacing w:val="2"/>
              </w:rPr>
              <w:t>по оценке племенной ценности животных</w:t>
            </w:r>
            <w:r>
              <w:rPr>
                <w:rFonts w:ascii="Times New Roman" w:hAnsi="Times New Roman"/>
                <w:spacing w:val="2"/>
              </w:rPr>
              <w:t xml:space="preserve"> (7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7</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825F6A">
              <w:rPr>
                <w:rFonts w:ascii="Times New Roman" w:hAnsi="Times New Roman" w:cs="Times New Roman"/>
              </w:rPr>
              <w:t>Животновод / Производство продукции животноводства</w:t>
            </w:r>
          </w:p>
        </w:tc>
        <w:tc>
          <w:tcPr>
            <w:tcW w:w="1985" w:type="dxa"/>
            <w:vMerge w:val="restart"/>
            <w:shd w:val="clear" w:color="auto" w:fill="auto"/>
          </w:tcPr>
          <w:p w:rsidR="00873A95" w:rsidRPr="002231EA" w:rsidRDefault="00873A95" w:rsidP="00873A95">
            <w:pPr>
              <w:rPr>
                <w:rFonts w:ascii="Times New Roman" w:hAnsi="Times New Roman" w:cs="Times New Roman"/>
              </w:rPr>
            </w:pPr>
            <w:r w:rsidRPr="00974220">
              <w:rPr>
                <w:rFonts w:ascii="Times New Roman" w:hAnsi="Times New Roman" w:cs="Times New Roman"/>
                <w:spacing w:val="2"/>
                <w:shd w:val="clear" w:color="auto" w:fill="FFFFFF"/>
              </w:rPr>
              <w:t>Организация учета, контроля, оценки уровня продуктивности и качества продукции, племенной ценности животных</w:t>
            </w:r>
          </w:p>
        </w:tc>
        <w:tc>
          <w:tcPr>
            <w:tcW w:w="3856" w:type="dxa"/>
            <w:shd w:val="clear" w:color="auto" w:fill="auto"/>
          </w:tcPr>
          <w:p w:rsidR="00873A95" w:rsidRPr="00974220" w:rsidRDefault="00873A95" w:rsidP="00873A95">
            <w:pPr>
              <w:pStyle w:val="affe"/>
              <w:rPr>
                <w:rFonts w:ascii="Times New Roman" w:hAnsi="Times New Roman" w:cs="Times New Roman"/>
                <w:sz w:val="24"/>
                <w:szCs w:val="24"/>
              </w:rPr>
            </w:pPr>
            <w:r>
              <w:rPr>
                <w:rFonts w:ascii="Times New Roman" w:hAnsi="Times New Roman"/>
                <w:spacing w:val="2"/>
                <w:sz w:val="24"/>
                <w:szCs w:val="24"/>
                <w:shd w:val="clear" w:color="auto" w:fill="FFFFFF"/>
              </w:rPr>
              <w:t>О</w:t>
            </w:r>
            <w:r w:rsidRPr="00974220">
              <w:rPr>
                <w:rFonts w:ascii="Times New Roman" w:hAnsi="Times New Roman" w:cs="Times New Roman"/>
                <w:spacing w:val="2"/>
                <w:sz w:val="24"/>
                <w:szCs w:val="24"/>
                <w:shd w:val="clear" w:color="auto" w:fill="FFFFFF"/>
              </w:rPr>
              <w:t>рганизация испытаний (иссл</w:t>
            </w:r>
            <w:r>
              <w:rPr>
                <w:rFonts w:ascii="Times New Roman" w:hAnsi="Times New Roman"/>
                <w:spacing w:val="2"/>
                <w:sz w:val="24"/>
                <w:szCs w:val="24"/>
                <w:shd w:val="clear" w:color="auto" w:fill="FFFFFF"/>
              </w:rPr>
              <w:t>едований) уровня продуктивности</w:t>
            </w:r>
            <w:r w:rsidRPr="00974220">
              <w:rPr>
                <w:rFonts w:ascii="Times New Roman" w:hAnsi="Times New Roman" w:cs="Times New Roman"/>
                <w:spacing w:val="2"/>
                <w:sz w:val="24"/>
                <w:szCs w:val="24"/>
                <w:shd w:val="clear" w:color="auto" w:fill="FFFFFF"/>
              </w:rPr>
              <w:t xml:space="preserve"> и качества продукции сельскохозяйственных животных в соответствии с действующими правилами и методиками</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магистратуры или </w:t>
            </w:r>
            <w:proofErr w:type="spellStart"/>
            <w:r>
              <w:rPr>
                <w:rFonts w:ascii="Times New Roman" w:hAnsi="Times New Roman"/>
              </w:rPr>
              <w:t>специалитета</w:t>
            </w:r>
            <w:proofErr w:type="spellEnd"/>
          </w:p>
          <w:p w:rsidR="00873A95" w:rsidRDefault="00873A95" w:rsidP="00873A95">
            <w:pPr>
              <w:autoSpaceDE w:val="0"/>
              <w:autoSpaceDN w:val="0"/>
              <w:adjustRightInd w:val="0"/>
              <w:rPr>
                <w:rFonts w:ascii="Times New Roman" w:hAnsi="Times New Roman"/>
              </w:rPr>
            </w:pPr>
            <w:r>
              <w:rPr>
                <w:rFonts w:ascii="Times New Roman" w:hAnsi="Times New Roman"/>
              </w:rPr>
              <w:t>Дополнительные профессиональные программы</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Зоотехник, с</w:t>
            </w:r>
            <w:r w:rsidRPr="00615303">
              <w:rPr>
                <w:rFonts w:ascii="Times New Roman" w:hAnsi="Times New Roman" w:cs="Times New Roman"/>
              </w:rPr>
              <w:t>елекционер-зоотехник</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2231EA" w:rsidRDefault="00873A95" w:rsidP="00873A95">
            <w:pPr>
              <w:rPr>
                <w:rFonts w:ascii="Times New Roman" w:hAnsi="Times New Roman" w:cs="Times New Roman"/>
              </w:rPr>
            </w:pPr>
          </w:p>
        </w:tc>
        <w:tc>
          <w:tcPr>
            <w:tcW w:w="3856" w:type="dxa"/>
            <w:shd w:val="clear" w:color="auto" w:fill="auto"/>
          </w:tcPr>
          <w:p w:rsidR="00873A95" w:rsidRPr="00974220" w:rsidRDefault="00873A95" w:rsidP="00873A95">
            <w:pPr>
              <w:pStyle w:val="affe"/>
              <w:rPr>
                <w:rFonts w:ascii="Times New Roman" w:hAnsi="Times New Roman" w:cs="Times New Roman"/>
                <w:sz w:val="24"/>
                <w:szCs w:val="24"/>
              </w:rPr>
            </w:pPr>
            <w:r>
              <w:rPr>
                <w:rFonts w:ascii="Times New Roman" w:hAnsi="Times New Roman"/>
                <w:spacing w:val="2"/>
                <w:sz w:val="24"/>
                <w:szCs w:val="24"/>
                <w:shd w:val="clear" w:color="auto" w:fill="FFFFFF"/>
              </w:rPr>
              <w:t xml:space="preserve">Организация </w:t>
            </w:r>
            <w:r w:rsidRPr="00974220">
              <w:rPr>
                <w:rFonts w:ascii="Times New Roman" w:hAnsi="Times New Roman" w:cs="Times New Roman"/>
                <w:spacing w:val="2"/>
                <w:sz w:val="24"/>
                <w:szCs w:val="24"/>
                <w:shd w:val="clear" w:color="auto" w:fill="FFFFFF"/>
              </w:rPr>
              <w:t>генетического контроля достоверности происхождения животных и наличия генетических аномалий</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jc w:val="center"/>
              <w:rPr>
                <w:rFonts w:ascii="Times New Roman" w:hAnsi="Times New Roman" w:cs="Times New Roman"/>
              </w:rPr>
            </w:pPr>
          </w:p>
        </w:tc>
        <w:tc>
          <w:tcPr>
            <w:tcW w:w="1985" w:type="dxa"/>
            <w:vMerge/>
            <w:shd w:val="clear" w:color="auto" w:fill="auto"/>
          </w:tcPr>
          <w:p w:rsidR="00873A95" w:rsidRPr="002231EA" w:rsidRDefault="00873A95" w:rsidP="00873A95">
            <w:pPr>
              <w:rPr>
                <w:rFonts w:ascii="Times New Roman" w:hAnsi="Times New Roman" w:cs="Times New Roman"/>
              </w:rPr>
            </w:pPr>
          </w:p>
        </w:tc>
        <w:tc>
          <w:tcPr>
            <w:tcW w:w="3856" w:type="dxa"/>
            <w:shd w:val="clear" w:color="auto" w:fill="auto"/>
          </w:tcPr>
          <w:p w:rsidR="00873A95" w:rsidRPr="00974220" w:rsidRDefault="00873A95" w:rsidP="00873A95">
            <w:pPr>
              <w:pStyle w:val="affe"/>
              <w:rPr>
                <w:rFonts w:ascii="Times New Roman" w:hAnsi="Times New Roman" w:cs="Times New Roman"/>
                <w:sz w:val="24"/>
                <w:szCs w:val="24"/>
              </w:rPr>
            </w:pPr>
            <w:r>
              <w:rPr>
                <w:rFonts w:ascii="Times New Roman" w:hAnsi="Times New Roman"/>
                <w:spacing w:val="2"/>
                <w:sz w:val="24"/>
                <w:szCs w:val="24"/>
                <w:shd w:val="clear" w:color="auto" w:fill="FFFFFF"/>
              </w:rPr>
              <w:t>Организация</w:t>
            </w:r>
            <w:r w:rsidRPr="00974220">
              <w:rPr>
                <w:rFonts w:ascii="Times New Roman" w:hAnsi="Times New Roman" w:cs="Times New Roman"/>
                <w:spacing w:val="2"/>
                <w:sz w:val="24"/>
                <w:szCs w:val="24"/>
                <w:shd w:val="clear" w:color="auto" w:fill="FFFFFF"/>
              </w:rPr>
              <w:t xml:space="preserve"> испытаний породных продуктивных качеств, а также типов, исходных линий, кроссов сельскохозяйственных животных в </w:t>
            </w:r>
            <w:r w:rsidRPr="00974220">
              <w:rPr>
                <w:rFonts w:ascii="Times New Roman" w:hAnsi="Times New Roman" w:cs="Times New Roman"/>
                <w:spacing w:val="2"/>
                <w:sz w:val="24"/>
                <w:szCs w:val="24"/>
                <w:shd w:val="clear" w:color="auto" w:fill="FFFFFF"/>
              </w:rPr>
              <w:lastRenderedPageBreak/>
              <w:t>оптимальных условиях их содержания, кормления и ухода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 xml:space="preserve">Собаковод (4 уровень квалификации) </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AA51A0" w:rsidRDefault="00873A95" w:rsidP="00873A95">
            <w:pPr>
              <w:rPr>
                <w:rFonts w:ascii="Times New Roman" w:hAnsi="Times New Roman" w:cs="Times New Roman"/>
              </w:rPr>
            </w:pPr>
            <w:r>
              <w:rPr>
                <w:rFonts w:ascii="Times New Roman" w:hAnsi="Times New Roman" w:cs="Times New Roman"/>
              </w:rPr>
              <w:t>Кинолог /</w:t>
            </w:r>
            <w:r w:rsidRPr="007306A7">
              <w:rPr>
                <w:rFonts w:ascii="Times New Roman" w:hAnsi="Times New Roman" w:cs="Times New Roman"/>
                <w:sz w:val="28"/>
                <w:szCs w:val="28"/>
              </w:rPr>
              <w:t xml:space="preserve"> </w:t>
            </w:r>
            <w:r w:rsidRPr="00AA51A0">
              <w:rPr>
                <w:rFonts w:ascii="Times New Roman" w:hAnsi="Times New Roman" w:cs="Times New Roman"/>
              </w:rPr>
              <w:t>Содержание, разведение, профильная подготовка</w:t>
            </w:r>
          </w:p>
          <w:p w:rsidR="00873A95" w:rsidRPr="002231EA" w:rsidRDefault="00873A95" w:rsidP="00873A95">
            <w:pPr>
              <w:rPr>
                <w:rFonts w:ascii="Times New Roman" w:hAnsi="Times New Roman" w:cs="Times New Roman"/>
              </w:rPr>
            </w:pPr>
            <w:r w:rsidRPr="00AA51A0">
              <w:rPr>
                <w:rFonts w:ascii="Times New Roman" w:hAnsi="Times New Roman" w:cs="Times New Roman"/>
              </w:rPr>
              <w:t>и использование служебных собак</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Выполнение работ по уходу за собаками и их дрессировке</w:t>
            </w:r>
          </w:p>
        </w:tc>
        <w:tc>
          <w:tcPr>
            <w:tcW w:w="3856" w:type="dxa"/>
            <w:shd w:val="clear" w:color="auto" w:fill="auto"/>
          </w:tcPr>
          <w:p w:rsidR="00873A95" w:rsidRPr="00A961B8" w:rsidRDefault="00873A95" w:rsidP="00873A95">
            <w:pPr>
              <w:pStyle w:val="affe"/>
              <w:rPr>
                <w:rFonts w:ascii="Times New Roman" w:hAnsi="Times New Roman"/>
                <w:sz w:val="24"/>
                <w:szCs w:val="24"/>
              </w:rPr>
            </w:pPr>
            <w:r w:rsidRPr="00A961B8">
              <w:rPr>
                <w:rFonts w:ascii="Times New Roman" w:hAnsi="Times New Roman"/>
                <w:sz w:val="24"/>
                <w:szCs w:val="24"/>
              </w:rPr>
              <w:t xml:space="preserve">Поддержание чистоты в </w:t>
            </w:r>
            <w:r>
              <w:rPr>
                <w:rFonts w:ascii="Times New Roman" w:hAnsi="Times New Roman"/>
                <w:sz w:val="24"/>
                <w:szCs w:val="24"/>
              </w:rPr>
              <w:t>вольерах и помещениях для содержания собак</w:t>
            </w:r>
          </w:p>
        </w:tc>
        <w:tc>
          <w:tcPr>
            <w:tcW w:w="2693" w:type="dxa"/>
            <w:vMerge w:val="restart"/>
            <w:shd w:val="clear" w:color="auto" w:fill="auto"/>
          </w:tcPr>
          <w:p w:rsidR="00873A95" w:rsidRPr="00AA51A0" w:rsidRDefault="00873A95" w:rsidP="00873A95">
            <w:pPr>
              <w:rPr>
                <w:rFonts w:ascii="Times New Roman" w:eastAsia="Times New Roman" w:hAnsi="Times New Roman" w:cs="Times New Roman"/>
                <w:bCs/>
                <w:i/>
              </w:rPr>
            </w:pPr>
            <w:r w:rsidRPr="00AA51A0">
              <w:rPr>
                <w:rFonts w:ascii="Times New Roman" w:eastAsia="Times New Roman" w:hAnsi="Times New Roman" w:cs="Times New Roman"/>
                <w:bCs/>
                <w:i/>
              </w:rPr>
              <w:t>Образовательные программы среднего профессионального образования - программы подготовки квалифицированных рабочих (служащих)</w:t>
            </w:r>
          </w:p>
          <w:p w:rsidR="00873A95" w:rsidRPr="002231EA" w:rsidRDefault="00873A95" w:rsidP="00873A95">
            <w:pPr>
              <w:rPr>
                <w:rFonts w:ascii="Times New Roman" w:hAnsi="Times New Roman" w:cs="Times New Roman"/>
              </w:rPr>
            </w:pPr>
            <w:r w:rsidRPr="005E5D5A">
              <w:rPr>
                <w:rFonts w:ascii="Times New Roman" w:eastAsia="Times New Roman" w:hAnsi="Times New Roman" w:cs="Times New Roman"/>
                <w:bCs/>
              </w:rPr>
              <w:t>Основные программы профессионального обучения - программы профессиональной подготовки</w:t>
            </w:r>
            <w:r>
              <w:rPr>
                <w:rFonts w:ascii="Times New Roman" w:eastAsia="Times New Roman" w:hAnsi="Times New Roman" w:cs="Times New Roman"/>
                <w:bCs/>
              </w:rPr>
              <w:t xml:space="preserve"> (переподготовки)</w:t>
            </w:r>
            <w:r w:rsidRPr="005E5D5A">
              <w:rPr>
                <w:rFonts w:ascii="Times New Roman" w:eastAsia="Times New Roman" w:hAnsi="Times New Roman" w:cs="Times New Roman"/>
                <w:bCs/>
              </w:rPr>
              <w:t xml:space="preserve">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Собаковод</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sidRPr="00A961B8">
              <w:rPr>
                <w:rFonts w:ascii="Times New Roman" w:hAnsi="Times New Roman" w:cs="Times New Roman"/>
              </w:rPr>
              <w:t xml:space="preserve">Выполнение работ по содержанию и ежедневному уходу за </w:t>
            </w:r>
            <w:r>
              <w:rPr>
                <w:rFonts w:ascii="Times New Roman" w:hAnsi="Times New Roman" w:cs="Times New Roman"/>
              </w:rPr>
              <w:t>собаками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sidRPr="00A961B8">
              <w:rPr>
                <w:rFonts w:ascii="Times New Roman" w:hAnsi="Times New Roman" w:cs="Times New Roman"/>
              </w:rPr>
              <w:t xml:space="preserve">Контроль за физиологическим состоянием </w:t>
            </w:r>
            <w:r>
              <w:rPr>
                <w:rFonts w:ascii="Times New Roman" w:hAnsi="Times New Roman" w:cs="Times New Roman"/>
              </w:rPr>
              <w:t>собак</w:t>
            </w:r>
            <w:r w:rsidRPr="00A961B8">
              <w:rPr>
                <w:rFonts w:ascii="Times New Roman" w:hAnsi="Times New Roman" w:cs="Times New Roman"/>
              </w:rPr>
              <w:t xml:space="preserve"> для поддержания и защиты их здоровья</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Pr>
                <w:rFonts w:ascii="Times New Roman" w:hAnsi="Times New Roman" w:cs="Times New Roman"/>
              </w:rPr>
              <w:t xml:space="preserve">Выполнение работ по разведению собак (контроль за </w:t>
            </w:r>
            <w:proofErr w:type="spellStart"/>
            <w:r>
              <w:rPr>
                <w:rFonts w:ascii="Times New Roman" w:hAnsi="Times New Roman" w:cs="Times New Roman"/>
              </w:rPr>
              <w:t>пустовкой</w:t>
            </w:r>
            <w:proofErr w:type="spellEnd"/>
            <w:r>
              <w:rPr>
                <w:rFonts w:ascii="Times New Roman" w:hAnsi="Times New Roman" w:cs="Times New Roman"/>
              </w:rPr>
              <w:t xml:space="preserve">, проведение случки, контроль за </w:t>
            </w:r>
            <w:proofErr w:type="spellStart"/>
            <w:r>
              <w:rPr>
                <w:rFonts w:ascii="Times New Roman" w:hAnsi="Times New Roman" w:cs="Times New Roman"/>
              </w:rPr>
              <w:t>щенением</w:t>
            </w:r>
            <w:proofErr w:type="spellEnd"/>
            <w:r>
              <w:rPr>
                <w:rFonts w:ascii="Times New Roman" w:hAnsi="Times New Roman" w:cs="Times New Roman"/>
              </w:rPr>
              <w:t>)</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Pr>
                <w:rFonts w:ascii="Times New Roman" w:hAnsi="Times New Roman" w:cs="Times New Roman"/>
              </w:rPr>
              <w:t xml:space="preserve">Выполнение работ по тренировке и дрессировке собак, подготовке их к </w:t>
            </w:r>
            <w:r w:rsidRPr="002231EA">
              <w:rPr>
                <w:rFonts w:ascii="Times New Roman" w:hAnsi="Times New Roman" w:cs="Times New Roman"/>
              </w:rPr>
              <w:t>выставкам и полевым испытаниям</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Кинолог (5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5</w:t>
            </w:r>
          </w:p>
        </w:tc>
        <w:tc>
          <w:tcPr>
            <w:tcW w:w="2126" w:type="dxa"/>
            <w:vMerge w:val="restart"/>
            <w:shd w:val="clear" w:color="auto" w:fill="auto"/>
          </w:tcPr>
          <w:p w:rsidR="00873A95" w:rsidRPr="00AA51A0" w:rsidRDefault="00873A95" w:rsidP="00873A95">
            <w:pPr>
              <w:rPr>
                <w:rFonts w:ascii="Times New Roman" w:hAnsi="Times New Roman" w:cs="Times New Roman"/>
              </w:rPr>
            </w:pPr>
            <w:r>
              <w:rPr>
                <w:rFonts w:ascii="Times New Roman" w:hAnsi="Times New Roman" w:cs="Times New Roman"/>
              </w:rPr>
              <w:t>Кинолог /</w:t>
            </w:r>
            <w:r w:rsidRPr="007306A7">
              <w:rPr>
                <w:rFonts w:ascii="Times New Roman" w:hAnsi="Times New Roman" w:cs="Times New Roman"/>
                <w:sz w:val="28"/>
                <w:szCs w:val="28"/>
              </w:rPr>
              <w:t xml:space="preserve"> </w:t>
            </w:r>
            <w:r w:rsidRPr="00AA51A0">
              <w:rPr>
                <w:rFonts w:ascii="Times New Roman" w:hAnsi="Times New Roman" w:cs="Times New Roman"/>
              </w:rPr>
              <w:t>Содержание, разведение, профильная подготовка</w:t>
            </w:r>
          </w:p>
          <w:p w:rsidR="00873A95" w:rsidRPr="002231EA" w:rsidRDefault="00873A95" w:rsidP="00873A95">
            <w:pPr>
              <w:rPr>
                <w:rFonts w:ascii="Times New Roman" w:hAnsi="Times New Roman" w:cs="Times New Roman"/>
              </w:rPr>
            </w:pPr>
            <w:r w:rsidRPr="00AA51A0">
              <w:rPr>
                <w:rFonts w:ascii="Times New Roman" w:hAnsi="Times New Roman" w:cs="Times New Roman"/>
              </w:rPr>
              <w:t>и использование служебных собак</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Организация профильного воспитания и использования собак</w:t>
            </w:r>
          </w:p>
        </w:tc>
        <w:tc>
          <w:tcPr>
            <w:tcW w:w="3856" w:type="dxa"/>
            <w:shd w:val="clear" w:color="auto" w:fill="auto"/>
          </w:tcPr>
          <w:p w:rsidR="00873A95" w:rsidRPr="00A961B8" w:rsidRDefault="00873A95" w:rsidP="00873A95">
            <w:pPr>
              <w:suppressAutoHyphens/>
              <w:rPr>
                <w:rFonts w:ascii="Times New Roman" w:hAnsi="Times New Roman" w:cs="Times New Roman"/>
              </w:rPr>
            </w:pPr>
            <w:r>
              <w:rPr>
                <w:rFonts w:ascii="Times New Roman" w:hAnsi="Times New Roman" w:cs="Times New Roman"/>
              </w:rPr>
              <w:t xml:space="preserve">Организация надлежащего содержания и своевременного ветеринарного обслуживания служебных собак </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212CBB">
              <w:rPr>
                <w:rFonts w:ascii="Times New Roman" w:hAnsi="Times New Roman"/>
              </w:rPr>
              <w:t xml:space="preserve">Образовательные программы среднего профессионального образования - программы подготовки специалистов среднего звена, </w:t>
            </w:r>
            <w:r w:rsidRPr="00AF4CF7">
              <w:rPr>
                <w:rFonts w:ascii="Times New Roman" w:hAnsi="Times New Roman"/>
                <w:i/>
              </w:rPr>
              <w:t xml:space="preserve">программы подготовки квалифицированных рабочих (служащих). Основные программы профессионального обучения - программы профессиональной </w:t>
            </w:r>
            <w:r w:rsidRPr="00AF4CF7">
              <w:rPr>
                <w:rFonts w:ascii="Times New Roman" w:hAnsi="Times New Roman"/>
                <w:i/>
              </w:rPr>
              <w:lastRenderedPageBreak/>
              <w:t>подготовки (переподготовки)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Кинолог, инструктор служебного собаководства</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Pr>
                <w:rFonts w:ascii="Times New Roman" w:hAnsi="Times New Roman" w:cs="Times New Roman"/>
              </w:rPr>
              <w:t xml:space="preserve">Организация дрессировок и тренировок собак с целью воспитания и поддержания необходимых навыков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Pr>
                <w:rFonts w:ascii="Times New Roman" w:hAnsi="Times New Roman" w:cs="Times New Roman"/>
              </w:rPr>
              <w:t xml:space="preserve">Выполнение работ с использованием служебных собак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Pr>
                <w:rFonts w:ascii="Times New Roman" w:hAnsi="Times New Roman" w:cs="Times New Roman"/>
              </w:rPr>
              <w:t xml:space="preserve">Организация выполнения работ </w:t>
            </w:r>
            <w:r w:rsidRPr="00BE467D">
              <w:rPr>
                <w:rFonts w:ascii="Times New Roman" w:hAnsi="Times New Roman" w:cs="Times New Roman"/>
              </w:rPr>
              <w:t>вожатыми (проводниками)</w:t>
            </w:r>
            <w:r>
              <w:rPr>
                <w:rFonts w:ascii="Times New Roman" w:hAnsi="Times New Roman" w:cs="Times New Roman"/>
              </w:rPr>
              <w:t xml:space="preserve"> служебных собак</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Кинолог – зоотехник (6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AA51A0" w:rsidRDefault="00873A95" w:rsidP="00873A95">
            <w:pPr>
              <w:rPr>
                <w:rFonts w:ascii="Times New Roman" w:hAnsi="Times New Roman" w:cs="Times New Roman"/>
              </w:rPr>
            </w:pPr>
            <w:r>
              <w:rPr>
                <w:rFonts w:ascii="Times New Roman" w:hAnsi="Times New Roman" w:cs="Times New Roman"/>
              </w:rPr>
              <w:t>Кинолог /</w:t>
            </w:r>
            <w:r w:rsidRPr="007306A7">
              <w:rPr>
                <w:rFonts w:ascii="Times New Roman" w:hAnsi="Times New Roman" w:cs="Times New Roman"/>
                <w:sz w:val="28"/>
                <w:szCs w:val="28"/>
              </w:rPr>
              <w:t xml:space="preserve"> </w:t>
            </w:r>
            <w:r w:rsidRPr="00AA51A0">
              <w:rPr>
                <w:rFonts w:ascii="Times New Roman" w:hAnsi="Times New Roman" w:cs="Times New Roman"/>
              </w:rPr>
              <w:t>Содержание, разведение, профильная подготовка</w:t>
            </w:r>
          </w:p>
          <w:p w:rsidR="00873A95" w:rsidRPr="002231EA" w:rsidRDefault="00873A95" w:rsidP="00873A95">
            <w:pPr>
              <w:rPr>
                <w:rFonts w:ascii="Times New Roman" w:hAnsi="Times New Roman" w:cs="Times New Roman"/>
              </w:rPr>
            </w:pPr>
            <w:r w:rsidRPr="00AA51A0">
              <w:rPr>
                <w:rFonts w:ascii="Times New Roman" w:hAnsi="Times New Roman" w:cs="Times New Roman"/>
              </w:rPr>
              <w:t>и использование служебных собак</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Организация кинологической деятельности и собаководства</w:t>
            </w:r>
          </w:p>
        </w:tc>
        <w:tc>
          <w:tcPr>
            <w:tcW w:w="3856" w:type="dxa"/>
            <w:shd w:val="clear" w:color="auto" w:fill="auto"/>
          </w:tcPr>
          <w:p w:rsidR="00873A95" w:rsidRPr="00A961B8" w:rsidRDefault="00873A95" w:rsidP="00873A95">
            <w:pPr>
              <w:suppressAutoHyphens/>
              <w:rPr>
                <w:rFonts w:ascii="Times New Roman" w:hAnsi="Times New Roman" w:cs="Times New Roman"/>
              </w:rPr>
            </w:pPr>
            <w:r>
              <w:rPr>
                <w:rFonts w:ascii="Times New Roman" w:hAnsi="Times New Roman" w:cs="Times New Roman"/>
              </w:rPr>
              <w:t>Разработка методики и индивидуальных программ тренировок и дрессировок с целью воспитания и поддержания необходимых навыков у собак</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AF4CF7" w:rsidRDefault="00873A95" w:rsidP="00873A95">
            <w:pPr>
              <w:rPr>
                <w:rFonts w:ascii="Times New Roman" w:hAnsi="Times New Roman"/>
              </w:rPr>
            </w:pPr>
            <w:r w:rsidRPr="00AF4CF7">
              <w:rPr>
                <w:rFonts w:ascii="Times New Roman" w:hAnsi="Times New Roman"/>
              </w:rPr>
              <w:t>Образовательные программы среднего 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Дополнительные профессиональные программы</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Кинолог – зоотехник</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suppressAutoHyphens/>
              <w:rPr>
                <w:rFonts w:ascii="Times New Roman" w:hAnsi="Times New Roman" w:cs="Times New Roman"/>
              </w:rPr>
            </w:pPr>
            <w:r>
              <w:rPr>
                <w:rFonts w:ascii="Times New Roman" w:hAnsi="Times New Roman" w:cs="Times New Roman"/>
              </w:rPr>
              <w:t xml:space="preserve">Разработка методики и индивидуальных программ подготовки собак к выставкам и соревнованиям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Pr>
                <w:rFonts w:ascii="Times New Roman" w:hAnsi="Times New Roman" w:cs="Times New Roman"/>
              </w:rPr>
              <w:t>Разработка способов содержания и рационов питания собак в зависимости от породы и возраста животного</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810E58" w:rsidRDefault="00873A95" w:rsidP="00873A95">
            <w:pPr>
              <w:suppressAutoHyphens/>
              <w:rPr>
                <w:rFonts w:ascii="Times New Roman" w:hAnsi="Times New Roman" w:cs="Times New Roman"/>
              </w:rPr>
            </w:pPr>
            <w:r w:rsidRPr="00810E58">
              <w:rPr>
                <w:rFonts w:ascii="Times New Roman" w:hAnsi="Times New Roman" w:cs="Times New Roman"/>
              </w:rPr>
              <w:t xml:space="preserve">Организация </w:t>
            </w:r>
            <w:r w:rsidRPr="00810E58">
              <w:rPr>
                <w:rFonts w:ascii="Times New Roman" w:hAnsi="Times New Roman" w:cs="Times New Roman"/>
                <w:shd w:val="clear" w:color="auto" w:fill="FCFEFF"/>
              </w:rPr>
              <w:t>разведени</w:t>
            </w:r>
            <w:r>
              <w:rPr>
                <w:rFonts w:ascii="Times New Roman" w:hAnsi="Times New Roman" w:cs="Times New Roman"/>
                <w:shd w:val="clear" w:color="auto" w:fill="FCFEFF"/>
              </w:rPr>
              <w:t>я</w:t>
            </w:r>
            <w:r w:rsidRPr="00810E58">
              <w:rPr>
                <w:rFonts w:ascii="Times New Roman" w:hAnsi="Times New Roman" w:cs="Times New Roman"/>
                <w:shd w:val="clear" w:color="auto" w:fill="FCFEFF"/>
              </w:rPr>
              <w:t>, селекци</w:t>
            </w:r>
            <w:r>
              <w:rPr>
                <w:rFonts w:ascii="Times New Roman" w:hAnsi="Times New Roman" w:cs="Times New Roman"/>
                <w:shd w:val="clear" w:color="auto" w:fill="FCFEFF"/>
              </w:rPr>
              <w:t>и</w:t>
            </w:r>
            <w:r w:rsidRPr="00810E58">
              <w:rPr>
                <w:rFonts w:ascii="Times New Roman" w:hAnsi="Times New Roman" w:cs="Times New Roman"/>
                <w:shd w:val="clear" w:color="auto" w:fill="FCFEFF"/>
              </w:rPr>
              <w:t xml:space="preserve"> и совершенствовани</w:t>
            </w:r>
            <w:r>
              <w:rPr>
                <w:rFonts w:ascii="Times New Roman" w:hAnsi="Times New Roman" w:cs="Times New Roman"/>
                <w:shd w:val="clear" w:color="auto" w:fill="FCFEFF"/>
              </w:rPr>
              <w:t>я</w:t>
            </w:r>
            <w:r w:rsidRPr="00810E58">
              <w:rPr>
                <w:rFonts w:ascii="Times New Roman" w:hAnsi="Times New Roman" w:cs="Times New Roman"/>
                <w:shd w:val="clear" w:color="auto" w:fill="FCFEFF"/>
              </w:rPr>
              <w:t xml:space="preserve"> пород собак</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Pr>
                <w:rFonts w:ascii="Times New Roman" w:hAnsi="Times New Roman" w:cs="Times New Roman"/>
              </w:rPr>
              <w:t xml:space="preserve">Организация кинологических мероприятий: </w:t>
            </w:r>
            <w:r w:rsidRPr="00810E58">
              <w:rPr>
                <w:rFonts w:ascii="Times New Roman" w:hAnsi="Times New Roman" w:cs="Times New Roman"/>
                <w:shd w:val="clear" w:color="auto" w:fill="FCFEFF"/>
              </w:rPr>
              <w:t xml:space="preserve">спортивных </w:t>
            </w:r>
            <w:r>
              <w:rPr>
                <w:rFonts w:ascii="Times New Roman" w:hAnsi="Times New Roman" w:cs="Times New Roman"/>
                <w:shd w:val="clear" w:color="auto" w:fill="FCFEFF"/>
              </w:rPr>
              <w:t>соревнований</w:t>
            </w:r>
            <w:r w:rsidRPr="00810E58">
              <w:rPr>
                <w:rFonts w:ascii="Times New Roman" w:hAnsi="Times New Roman" w:cs="Times New Roman"/>
                <w:shd w:val="clear" w:color="auto" w:fill="FCFEFF"/>
              </w:rPr>
              <w:t>, выстав</w:t>
            </w:r>
            <w:r>
              <w:rPr>
                <w:rFonts w:ascii="Times New Roman" w:hAnsi="Times New Roman" w:cs="Times New Roman"/>
                <w:shd w:val="clear" w:color="auto" w:fill="FCFEFF"/>
              </w:rPr>
              <w:t>ок</w:t>
            </w:r>
            <w:r w:rsidRPr="00810E58">
              <w:rPr>
                <w:rFonts w:ascii="Times New Roman" w:hAnsi="Times New Roman" w:cs="Times New Roman"/>
                <w:shd w:val="clear" w:color="auto" w:fill="FCFEFF"/>
              </w:rPr>
              <w:t xml:space="preserve"> собак, шоу с собаками</w:t>
            </w:r>
            <w:r>
              <w:rPr>
                <w:rFonts w:ascii="Times New Roman" w:hAnsi="Times New Roman" w:cs="Times New Roman"/>
                <w:shd w:val="clear" w:color="auto" w:fill="FCFEFF"/>
              </w:rPr>
              <w:t xml:space="preserve">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suppressAutoHyphens/>
              <w:rPr>
                <w:rFonts w:ascii="Times New Roman" w:hAnsi="Times New Roman" w:cs="Times New Roman"/>
              </w:rPr>
            </w:pPr>
            <w:r>
              <w:rPr>
                <w:rFonts w:ascii="Times New Roman" w:hAnsi="Times New Roman" w:cs="Times New Roman"/>
              </w:rPr>
              <w:t xml:space="preserve">Экспертная оценка собак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Коневод (3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Тренер лошадей / спортивное коневодство </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 xml:space="preserve">Выполнение работ по ежедневному уходу за лошадями в </w:t>
            </w:r>
            <w:r>
              <w:rPr>
                <w:rFonts w:ascii="Times New Roman" w:hAnsi="Times New Roman" w:cs="Times New Roman"/>
              </w:rPr>
              <w:lastRenderedPageBreak/>
              <w:t>спортивном коневодстве</w:t>
            </w:r>
          </w:p>
        </w:tc>
        <w:tc>
          <w:tcPr>
            <w:tcW w:w="3856" w:type="dxa"/>
            <w:shd w:val="clear" w:color="auto" w:fill="auto"/>
          </w:tcPr>
          <w:p w:rsidR="00873A95" w:rsidRPr="00A961B8" w:rsidRDefault="00873A95" w:rsidP="00873A95">
            <w:pPr>
              <w:pStyle w:val="affe"/>
              <w:rPr>
                <w:rFonts w:ascii="Times New Roman" w:hAnsi="Times New Roman"/>
                <w:sz w:val="24"/>
                <w:szCs w:val="24"/>
              </w:rPr>
            </w:pPr>
            <w:r w:rsidRPr="00A961B8">
              <w:rPr>
                <w:rFonts w:ascii="Times New Roman" w:hAnsi="Times New Roman"/>
                <w:sz w:val="24"/>
                <w:szCs w:val="24"/>
              </w:rPr>
              <w:lastRenderedPageBreak/>
              <w:t xml:space="preserve">Поддержание чистоты </w:t>
            </w:r>
            <w:r>
              <w:rPr>
                <w:rFonts w:ascii="Times New Roman" w:hAnsi="Times New Roman"/>
                <w:sz w:val="24"/>
                <w:szCs w:val="24"/>
              </w:rPr>
              <w:t xml:space="preserve">в денниках, помещениях и на территориях, используемых в спортивном коневодстве </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4121A3">
              <w:rPr>
                <w:rFonts w:ascii="Times New Roman" w:hAnsi="Times New Roman" w:cs="Times New Roman"/>
                <w:bCs/>
                <w:shd w:val="clear" w:color="auto" w:fill="FFFFFF"/>
              </w:rPr>
              <w:t xml:space="preserve">Основные программы профессионального обучения - программы профессиональной подготовки </w:t>
            </w:r>
            <w:r>
              <w:rPr>
                <w:rFonts w:ascii="Times New Roman" w:hAnsi="Times New Roman" w:cs="Times New Roman"/>
                <w:bCs/>
                <w:shd w:val="clear" w:color="auto" w:fill="FFFFFF"/>
              </w:rPr>
              <w:lastRenderedPageBreak/>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t>программы повышения квалификации рабочих, служащих (до одного года</w:t>
            </w:r>
            <w:r>
              <w:rPr>
                <w:rFonts w:ascii="Times New Roman" w:hAnsi="Times New Roman" w:cs="Times New Roman"/>
                <w:bCs/>
                <w:shd w:val="clear" w:color="auto" w:fill="FFFFFF"/>
              </w:rPr>
              <w:t>)</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 xml:space="preserve">Коневод </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sidRPr="00A961B8">
              <w:rPr>
                <w:rFonts w:ascii="Times New Roman" w:hAnsi="Times New Roman" w:cs="Times New Roman"/>
              </w:rPr>
              <w:t xml:space="preserve">Выполнение работ по содержанию </w:t>
            </w:r>
            <w:r w:rsidRPr="00A961B8">
              <w:rPr>
                <w:rFonts w:ascii="Times New Roman" w:hAnsi="Times New Roman" w:cs="Times New Roman"/>
              </w:rPr>
              <w:lastRenderedPageBreak/>
              <w:t xml:space="preserve">и ежедневному уходу за </w:t>
            </w:r>
            <w:r>
              <w:rPr>
                <w:rFonts w:ascii="Times New Roman" w:hAnsi="Times New Roman" w:cs="Times New Roman"/>
              </w:rPr>
              <w:t>лошадями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sidRPr="00A961B8">
              <w:rPr>
                <w:rFonts w:ascii="Times New Roman" w:hAnsi="Times New Roman" w:cs="Times New Roman"/>
              </w:rPr>
              <w:t xml:space="preserve">Контроль за физиологическим состоянием </w:t>
            </w:r>
            <w:r>
              <w:rPr>
                <w:rFonts w:ascii="Times New Roman" w:hAnsi="Times New Roman" w:cs="Times New Roman"/>
              </w:rPr>
              <w:t>лошадей</w:t>
            </w:r>
            <w:r w:rsidRPr="00A961B8">
              <w:rPr>
                <w:rFonts w:ascii="Times New Roman" w:hAnsi="Times New Roman" w:cs="Times New Roman"/>
              </w:rPr>
              <w:t xml:space="preserve"> для поддержания и защиты их здоровья</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Pr>
                <w:rFonts w:ascii="Times New Roman" w:hAnsi="Times New Roman" w:cs="Times New Roman"/>
              </w:rPr>
              <w:t xml:space="preserve">Выполнение вспомогательных работ при бонитировке, </w:t>
            </w:r>
            <w:proofErr w:type="spellStart"/>
            <w:r>
              <w:rPr>
                <w:rFonts w:ascii="Times New Roman" w:hAnsi="Times New Roman" w:cs="Times New Roman"/>
              </w:rPr>
              <w:t>таврении</w:t>
            </w:r>
            <w:proofErr w:type="spellEnd"/>
            <w:r>
              <w:rPr>
                <w:rFonts w:ascii="Times New Roman" w:hAnsi="Times New Roman" w:cs="Times New Roman"/>
              </w:rPr>
              <w:t xml:space="preserve">, проведении зооветеринарных мероприятий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961B8" w:rsidRDefault="00873A95" w:rsidP="00873A95">
            <w:pPr>
              <w:suppressAutoHyphens/>
              <w:rPr>
                <w:rFonts w:ascii="Times New Roman" w:hAnsi="Times New Roman" w:cs="Times New Roman"/>
              </w:rPr>
            </w:pPr>
            <w:r>
              <w:rPr>
                <w:rFonts w:ascii="Times New Roman" w:hAnsi="Times New Roman" w:cs="Times New Roman"/>
              </w:rPr>
              <w:t xml:space="preserve">Выполнение работ по групповой тренировке молодняка, приучению к </w:t>
            </w:r>
            <w:proofErr w:type="spellStart"/>
            <w:r>
              <w:rPr>
                <w:rFonts w:ascii="Times New Roman" w:hAnsi="Times New Roman" w:cs="Times New Roman"/>
              </w:rPr>
              <w:t>недоузку</w:t>
            </w:r>
            <w:proofErr w:type="spellEnd"/>
            <w:r>
              <w:rPr>
                <w:rFonts w:ascii="Times New Roman" w:hAnsi="Times New Roman" w:cs="Times New Roman"/>
              </w:rPr>
              <w:t xml:space="preserve"> и сбруе</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6B3F01" w:rsidRDefault="00873A95" w:rsidP="00873A95">
            <w:pPr>
              <w:rPr>
                <w:rFonts w:ascii="Times New Roman" w:hAnsi="Times New Roman" w:cs="Times New Roman"/>
              </w:rPr>
            </w:pPr>
            <w:r w:rsidRPr="006B3F01">
              <w:rPr>
                <w:rFonts w:ascii="Times New Roman" w:hAnsi="Times New Roman" w:cs="Times New Roman"/>
              </w:rPr>
              <w:t xml:space="preserve">Выполнение работ по мелкому ремонту конюшенного, тренировочного инвентаря, помещений и сооружений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Жокей (4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Тренер лошадей / спортивное коневодство</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Выполнение работ по подготовке и эксплуатации верховых лошадей в спортивном коневодстве</w:t>
            </w:r>
          </w:p>
        </w:tc>
        <w:tc>
          <w:tcPr>
            <w:tcW w:w="3856" w:type="dxa"/>
            <w:shd w:val="clear" w:color="auto" w:fill="auto"/>
          </w:tcPr>
          <w:p w:rsidR="00873A95" w:rsidRPr="00A961B8" w:rsidRDefault="00873A95" w:rsidP="00873A95">
            <w:pPr>
              <w:suppressAutoHyphens/>
              <w:rPr>
                <w:rFonts w:ascii="Times New Roman" w:hAnsi="Times New Roman" w:cs="Times New Roman"/>
              </w:rPr>
            </w:pPr>
            <w:r>
              <w:rPr>
                <w:rFonts w:ascii="Times New Roman" w:hAnsi="Times New Roman" w:cs="Times New Roman"/>
              </w:rPr>
              <w:t xml:space="preserve">Организация надлежащего содержания и своевременного ветеринарного обслуживания верховых лошадей  </w:t>
            </w:r>
          </w:p>
        </w:tc>
        <w:tc>
          <w:tcPr>
            <w:tcW w:w="2693" w:type="dxa"/>
            <w:vMerge w:val="restart"/>
            <w:shd w:val="clear" w:color="auto" w:fill="auto"/>
          </w:tcPr>
          <w:p w:rsidR="00873A95" w:rsidRPr="00D20A3D" w:rsidRDefault="00873A95" w:rsidP="00873A95">
            <w:pPr>
              <w:rPr>
                <w:rFonts w:ascii="Times New Roman" w:eastAsia="Times New Roman" w:hAnsi="Times New Roman" w:cs="Times New Roman"/>
                <w:bCs/>
              </w:rPr>
            </w:pPr>
            <w:r w:rsidRPr="00D20A3D">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2231EA" w:rsidRDefault="00873A95" w:rsidP="00873A95">
            <w:pPr>
              <w:rPr>
                <w:rFonts w:ascii="Times New Roman" w:hAnsi="Times New Roman" w:cs="Times New Roman"/>
              </w:rPr>
            </w:pPr>
            <w:r w:rsidRPr="005E5D5A">
              <w:rPr>
                <w:rFonts w:ascii="Times New Roman" w:eastAsia="Times New Roman" w:hAnsi="Times New Roman" w:cs="Times New Roman"/>
                <w:bCs/>
              </w:rPr>
              <w:t>Основные программы профессионального обучения - программы профессиональной подготовки</w:t>
            </w:r>
            <w:r>
              <w:rPr>
                <w:rFonts w:ascii="Times New Roman" w:eastAsia="Times New Roman" w:hAnsi="Times New Roman" w:cs="Times New Roman"/>
                <w:bCs/>
              </w:rPr>
              <w:t xml:space="preserve"> (переподготовки)</w:t>
            </w:r>
            <w:r w:rsidRPr="005E5D5A">
              <w:rPr>
                <w:rFonts w:ascii="Times New Roman" w:eastAsia="Times New Roman" w:hAnsi="Times New Roman" w:cs="Times New Roman"/>
                <w:bCs/>
              </w:rPr>
              <w:t xml:space="preserve">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Жокей</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jc w:val="both"/>
              <w:rPr>
                <w:rFonts w:ascii="Times New Roman" w:hAnsi="Times New Roman" w:cs="Times New Roman"/>
              </w:rPr>
            </w:pPr>
            <w:r>
              <w:rPr>
                <w:rFonts w:ascii="Times New Roman" w:hAnsi="Times New Roman" w:cs="Times New Roman"/>
              </w:rPr>
              <w:t>Выполнение работ по подготовке верховых лошадей к испытаниям, соревнованиям, аукционам и участию в них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jc w:val="both"/>
              <w:rPr>
                <w:rFonts w:ascii="Times New Roman" w:hAnsi="Times New Roman" w:cs="Times New Roman"/>
              </w:rPr>
            </w:pPr>
            <w:r>
              <w:rPr>
                <w:rFonts w:ascii="Times New Roman" w:hAnsi="Times New Roman" w:cs="Times New Roman"/>
              </w:rPr>
              <w:t xml:space="preserve">Тренировка верховых лошадей под руководством тренера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jc w:val="both"/>
              <w:rPr>
                <w:rFonts w:ascii="Times New Roman" w:hAnsi="Times New Roman" w:cs="Times New Roman"/>
              </w:rPr>
            </w:pPr>
            <w:r>
              <w:rPr>
                <w:rFonts w:ascii="Times New Roman" w:hAnsi="Times New Roman" w:cs="Times New Roman"/>
              </w:rPr>
              <w:t>Выездка лошадей верхом</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F734F" w:rsidRDefault="00873A95" w:rsidP="00873A95">
            <w:pPr>
              <w:jc w:val="both"/>
              <w:rPr>
                <w:rFonts w:ascii="Times New Roman" w:hAnsi="Times New Roman" w:cs="Times New Roman"/>
              </w:rPr>
            </w:pPr>
            <w:r w:rsidRPr="00AF734F">
              <w:rPr>
                <w:rFonts w:ascii="Times New Roman" w:hAnsi="Times New Roman" w:cs="Times New Roman"/>
              </w:rPr>
              <w:t xml:space="preserve">Контроль за исправностью </w:t>
            </w:r>
            <w:r w:rsidRPr="00AF734F">
              <w:rPr>
                <w:rFonts w:ascii="Times New Roman" w:hAnsi="Times New Roman" w:cs="Times New Roman"/>
                <w:shd w:val="clear" w:color="auto" w:fill="FFFFFF"/>
              </w:rPr>
              <w:t>конюшенного, тренировочного инвентаря</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Наездник (4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Default="00873A95" w:rsidP="00873A95">
            <w:r w:rsidRPr="008A261C">
              <w:rPr>
                <w:rFonts w:ascii="Times New Roman" w:hAnsi="Times New Roman" w:cs="Times New Roman"/>
              </w:rPr>
              <w:t>Тренер лошадей / спортивное коневодство</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Выполнение работ по подготовке и эксплуатации упряжных лошадей в спортивном коневодстве</w:t>
            </w:r>
          </w:p>
        </w:tc>
        <w:tc>
          <w:tcPr>
            <w:tcW w:w="3856" w:type="dxa"/>
            <w:shd w:val="clear" w:color="auto" w:fill="auto"/>
          </w:tcPr>
          <w:p w:rsidR="00873A95" w:rsidRDefault="00873A95" w:rsidP="00873A95">
            <w:pPr>
              <w:jc w:val="both"/>
              <w:rPr>
                <w:rFonts w:ascii="Times New Roman" w:hAnsi="Times New Roman" w:cs="Times New Roman"/>
              </w:rPr>
            </w:pPr>
            <w:r>
              <w:rPr>
                <w:rFonts w:ascii="Times New Roman" w:hAnsi="Times New Roman" w:cs="Times New Roman"/>
              </w:rPr>
              <w:t xml:space="preserve">Организация надлежащего содержания и своевременного ветеринарного обслуживания упряжных лошадей  </w:t>
            </w:r>
          </w:p>
        </w:tc>
        <w:tc>
          <w:tcPr>
            <w:tcW w:w="2693" w:type="dxa"/>
            <w:vMerge w:val="restart"/>
            <w:shd w:val="clear" w:color="auto" w:fill="auto"/>
          </w:tcPr>
          <w:p w:rsidR="00873A95" w:rsidRPr="00D20A3D" w:rsidRDefault="00873A95" w:rsidP="00873A95">
            <w:pPr>
              <w:rPr>
                <w:rFonts w:ascii="Times New Roman" w:eastAsia="Times New Roman" w:hAnsi="Times New Roman" w:cs="Times New Roman"/>
                <w:bCs/>
              </w:rPr>
            </w:pPr>
            <w:r w:rsidRPr="00D20A3D">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2231EA" w:rsidRDefault="00873A95" w:rsidP="00873A95">
            <w:pPr>
              <w:rPr>
                <w:rFonts w:ascii="Times New Roman" w:hAnsi="Times New Roman" w:cs="Times New Roman"/>
              </w:rPr>
            </w:pPr>
            <w:r w:rsidRPr="005E5D5A">
              <w:rPr>
                <w:rFonts w:ascii="Times New Roman" w:eastAsia="Times New Roman" w:hAnsi="Times New Roman" w:cs="Times New Roman"/>
                <w:bCs/>
              </w:rPr>
              <w:t>Основные программы профессионального обучения - программы профессиональной подготовки</w:t>
            </w:r>
            <w:r>
              <w:rPr>
                <w:rFonts w:ascii="Times New Roman" w:eastAsia="Times New Roman" w:hAnsi="Times New Roman" w:cs="Times New Roman"/>
                <w:bCs/>
              </w:rPr>
              <w:t xml:space="preserve"> (переподготовки)</w:t>
            </w:r>
            <w:r w:rsidRPr="005E5D5A">
              <w:rPr>
                <w:rFonts w:ascii="Times New Roman" w:eastAsia="Times New Roman" w:hAnsi="Times New Roman" w:cs="Times New Roman"/>
                <w:bCs/>
              </w:rPr>
              <w:t xml:space="preserve">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Наездник</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jc w:val="both"/>
              <w:rPr>
                <w:rFonts w:ascii="Times New Roman" w:hAnsi="Times New Roman" w:cs="Times New Roman"/>
              </w:rPr>
            </w:pPr>
            <w:r>
              <w:rPr>
                <w:rFonts w:ascii="Times New Roman" w:hAnsi="Times New Roman" w:cs="Times New Roman"/>
              </w:rPr>
              <w:t>Выполнение работ по подготовке упряжных лошадей к испытаниям, соревнованиям, аукционам и участию в них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F734F" w:rsidRDefault="00873A95" w:rsidP="00873A95">
            <w:pPr>
              <w:jc w:val="both"/>
              <w:rPr>
                <w:rFonts w:ascii="Times New Roman" w:hAnsi="Times New Roman" w:cs="Times New Roman"/>
              </w:rPr>
            </w:pPr>
            <w:r w:rsidRPr="00AF734F">
              <w:rPr>
                <w:rFonts w:ascii="Times New Roman" w:hAnsi="Times New Roman" w:cs="Times New Roman"/>
                <w:shd w:val="clear" w:color="auto" w:fill="FFFFFF"/>
              </w:rPr>
              <w:t>Заездка лошадей, запряженных в экипажи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F734F" w:rsidRDefault="00873A95" w:rsidP="00873A95">
            <w:pPr>
              <w:jc w:val="both"/>
              <w:rPr>
                <w:rFonts w:ascii="Times New Roman" w:hAnsi="Times New Roman" w:cs="Times New Roman"/>
                <w:shd w:val="clear" w:color="auto" w:fill="FFFFFF"/>
              </w:rPr>
            </w:pPr>
            <w:r>
              <w:rPr>
                <w:rFonts w:ascii="Times New Roman" w:hAnsi="Times New Roman" w:cs="Times New Roman"/>
              </w:rPr>
              <w:t>Тренировка упряжных лошадей под руководством тренера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jc w:val="both"/>
              <w:rPr>
                <w:rFonts w:ascii="Times New Roman" w:hAnsi="Times New Roman" w:cs="Times New Roman"/>
              </w:rPr>
            </w:pPr>
            <w:r w:rsidRPr="00AF734F">
              <w:rPr>
                <w:rFonts w:ascii="Times New Roman" w:hAnsi="Times New Roman" w:cs="Times New Roman"/>
              </w:rPr>
              <w:t xml:space="preserve">Контроль за исправностью </w:t>
            </w:r>
            <w:r w:rsidRPr="00AF734F">
              <w:rPr>
                <w:rFonts w:ascii="Times New Roman" w:hAnsi="Times New Roman" w:cs="Times New Roman"/>
                <w:shd w:val="clear" w:color="auto" w:fill="FFFFFF"/>
              </w:rPr>
              <w:t xml:space="preserve">конюшенного, тренировочного инвентаря, </w:t>
            </w:r>
            <w:r>
              <w:rPr>
                <w:rFonts w:ascii="Times New Roman" w:hAnsi="Times New Roman" w:cs="Times New Roman"/>
                <w:shd w:val="clear" w:color="auto" w:fill="FFFFFF"/>
              </w:rPr>
              <w:t xml:space="preserve">тренерских экипажей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Тренер лошадей (4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Default="00873A95" w:rsidP="00873A95">
            <w:r w:rsidRPr="008A261C">
              <w:rPr>
                <w:rFonts w:ascii="Times New Roman" w:hAnsi="Times New Roman" w:cs="Times New Roman"/>
              </w:rPr>
              <w:t>Тренер лошадей / спортивное коневодство</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Организация тренинга лошадей в спортивном коневодстве</w:t>
            </w:r>
          </w:p>
        </w:tc>
        <w:tc>
          <w:tcPr>
            <w:tcW w:w="3856" w:type="dxa"/>
            <w:shd w:val="clear" w:color="auto" w:fill="auto"/>
          </w:tcPr>
          <w:p w:rsidR="00873A95" w:rsidRDefault="00873A95" w:rsidP="00873A95">
            <w:pPr>
              <w:jc w:val="both"/>
              <w:rPr>
                <w:rFonts w:ascii="Times New Roman" w:hAnsi="Times New Roman" w:cs="Times New Roman"/>
              </w:rPr>
            </w:pPr>
            <w:r>
              <w:rPr>
                <w:rFonts w:ascii="Times New Roman" w:hAnsi="Times New Roman" w:cs="Times New Roman"/>
              </w:rPr>
              <w:t xml:space="preserve">Разработка планов, графиков, программ проведения тренировок и испытаний лошадей, заездки и выездки молодняка </w:t>
            </w:r>
          </w:p>
        </w:tc>
        <w:tc>
          <w:tcPr>
            <w:tcW w:w="2693" w:type="dxa"/>
            <w:vMerge w:val="restart"/>
            <w:shd w:val="clear" w:color="auto" w:fill="auto"/>
          </w:tcPr>
          <w:p w:rsidR="00873A95" w:rsidRPr="00D20A3D" w:rsidRDefault="00873A95" w:rsidP="00873A95">
            <w:pPr>
              <w:rPr>
                <w:rFonts w:ascii="Times New Roman" w:eastAsia="Times New Roman" w:hAnsi="Times New Roman" w:cs="Times New Roman"/>
                <w:bCs/>
              </w:rPr>
            </w:pPr>
            <w:r w:rsidRPr="00D20A3D">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2231EA" w:rsidRDefault="00873A95" w:rsidP="00873A95">
            <w:pPr>
              <w:rPr>
                <w:rFonts w:ascii="Times New Roman" w:hAnsi="Times New Roman" w:cs="Times New Roman"/>
              </w:rPr>
            </w:pPr>
            <w:r w:rsidRPr="005E5D5A">
              <w:rPr>
                <w:rFonts w:ascii="Times New Roman" w:eastAsia="Times New Roman" w:hAnsi="Times New Roman" w:cs="Times New Roman"/>
                <w:bCs/>
              </w:rPr>
              <w:t>Основные программы профессионального обучения - программы профессиональной подготовки</w:t>
            </w:r>
            <w:r>
              <w:rPr>
                <w:rFonts w:ascii="Times New Roman" w:eastAsia="Times New Roman" w:hAnsi="Times New Roman" w:cs="Times New Roman"/>
                <w:bCs/>
              </w:rPr>
              <w:t xml:space="preserve"> (переподготовки)</w:t>
            </w:r>
            <w:r w:rsidRPr="005E5D5A">
              <w:rPr>
                <w:rFonts w:ascii="Times New Roman" w:eastAsia="Times New Roman" w:hAnsi="Times New Roman" w:cs="Times New Roman"/>
                <w:bCs/>
              </w:rPr>
              <w:t xml:space="preserve"> по профессиям рабочих, должностям служащих, программы повышения </w:t>
            </w:r>
            <w:r w:rsidRPr="005E5D5A">
              <w:rPr>
                <w:rFonts w:ascii="Times New Roman" w:eastAsia="Times New Roman" w:hAnsi="Times New Roman" w:cs="Times New Roman"/>
                <w:bCs/>
              </w:rPr>
              <w:lastRenderedPageBreak/>
              <w:t>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Тренер лошадей</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jc w:val="both"/>
              <w:rPr>
                <w:rFonts w:ascii="Times New Roman" w:hAnsi="Times New Roman" w:cs="Times New Roman"/>
              </w:rPr>
            </w:pPr>
            <w:r>
              <w:rPr>
                <w:rFonts w:ascii="Times New Roman" w:hAnsi="Times New Roman" w:cs="Times New Roman"/>
              </w:rPr>
              <w:t>Организация проведения тренировок и испытаний лошадей, заездки и выездки молодняка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jc w:val="both"/>
              <w:rPr>
                <w:rFonts w:ascii="Times New Roman" w:hAnsi="Times New Roman" w:cs="Times New Roman"/>
              </w:rPr>
            </w:pPr>
            <w:r>
              <w:rPr>
                <w:rFonts w:ascii="Times New Roman" w:hAnsi="Times New Roman" w:cs="Times New Roman"/>
              </w:rPr>
              <w:t>Организация участия лошадей в спортивных соревнованиях, аукционах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 xml:space="preserve">Препаратор ветеринарный </w:t>
            </w:r>
            <w:r w:rsidRPr="008C0FC3">
              <w:rPr>
                <w:rFonts w:ascii="Times New Roman" w:hAnsi="Times New Roman" w:cs="Times New Roman"/>
              </w:rPr>
              <w:t>(3-й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Ветеринарный врач / </w:t>
            </w:r>
            <w:r w:rsidRPr="00653905">
              <w:rPr>
                <w:rFonts w:ascii="Times New Roman" w:hAnsi="Times New Roman" w:cs="Times New Roman"/>
              </w:rPr>
              <w:t>Ветеринарное обеспечение здоровья животных и человека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2231EA">
              <w:rPr>
                <w:rFonts w:ascii="Times New Roman" w:hAnsi="Times New Roman"/>
              </w:rPr>
              <w:t>Вспомогательная деятельность по обеспечению работы ветеринарной</w:t>
            </w:r>
            <w:r>
              <w:rPr>
                <w:rFonts w:ascii="Times New Roman" w:hAnsi="Times New Roman"/>
              </w:rPr>
              <w:t xml:space="preserve"> лечебницы,</w:t>
            </w:r>
            <w:r w:rsidRPr="002231EA">
              <w:rPr>
                <w:rFonts w:ascii="Times New Roman" w:hAnsi="Times New Roman"/>
              </w:rPr>
              <w:t xml:space="preserve"> лаборатории</w:t>
            </w:r>
            <w:r>
              <w:rPr>
                <w:rFonts w:ascii="Times New Roman" w:hAnsi="Times New Roman"/>
              </w:rPr>
              <w:t>, пункта, станции</w:t>
            </w:r>
          </w:p>
        </w:tc>
        <w:tc>
          <w:tcPr>
            <w:tcW w:w="3856" w:type="dxa"/>
            <w:shd w:val="clear" w:color="auto" w:fill="auto"/>
          </w:tcPr>
          <w:p w:rsidR="00873A95" w:rsidRPr="002231EA" w:rsidRDefault="00873A95" w:rsidP="00873A95">
            <w:pPr>
              <w:rPr>
                <w:rFonts w:ascii="Times New Roman" w:hAnsi="Times New Roman" w:cs="Times New Roman"/>
              </w:rPr>
            </w:pPr>
            <w:r w:rsidRPr="00456769">
              <w:rPr>
                <w:rFonts w:ascii="Times New Roman" w:hAnsi="Times New Roman" w:cs="Times New Roman"/>
              </w:rPr>
              <w:t xml:space="preserve">Выполнение работ по поддержанию безопасных ветеринарно-санитарных условий </w:t>
            </w:r>
            <w:r>
              <w:rPr>
                <w:rFonts w:ascii="Times New Roman" w:hAnsi="Times New Roman" w:cs="Times New Roman"/>
              </w:rPr>
              <w:t>в ветеринарной лечебнице, лаборатории, пункте, станции</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4121A3">
              <w:rPr>
                <w:rFonts w:ascii="Times New Roman" w:hAnsi="Times New Roman" w:cs="Times New Roman"/>
                <w:bCs/>
                <w:shd w:val="clear" w:color="auto" w:fill="FFFFFF"/>
              </w:rPr>
              <w:t xml:space="preserve">Основные программы профессионального обучения - программы профессиональной подготовки </w:t>
            </w:r>
            <w:r>
              <w:rPr>
                <w:rFonts w:ascii="Times New Roman" w:hAnsi="Times New Roman" w:cs="Times New Roman"/>
                <w:bCs/>
                <w:shd w:val="clear" w:color="auto" w:fill="FFFFFF"/>
              </w:rPr>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t>программы повышения квалификации рабочих, служащих (до одного года</w:t>
            </w:r>
            <w:r>
              <w:rPr>
                <w:rFonts w:ascii="Times New Roman" w:hAnsi="Times New Roman" w:cs="Times New Roman"/>
                <w:bCs/>
                <w:shd w:val="clear" w:color="auto" w:fill="FFFFFF"/>
              </w:rPr>
              <w:t>)</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Препаратор ветеринарный</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sidRPr="00F304A0">
              <w:rPr>
                <w:rFonts w:ascii="Times New Roman" w:hAnsi="Times New Roman" w:cs="Times New Roman"/>
              </w:rPr>
              <w:t>Подготовка материалов</w:t>
            </w:r>
            <w:r>
              <w:rPr>
                <w:rFonts w:ascii="Times New Roman" w:hAnsi="Times New Roman" w:cs="Times New Roman"/>
              </w:rPr>
              <w:t>, оборудования и инструментов, необходимых для работы ветеринарной лечебницы, лаборатории, пункта, станции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Приготовление реактивов, питательных сред для проведения анализов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606B6F" w:rsidRDefault="00873A95" w:rsidP="00873A95">
            <w:pPr>
              <w:rPr>
                <w:rFonts w:ascii="Times New Roman" w:hAnsi="Times New Roman" w:cs="Times New Roman"/>
              </w:rPr>
            </w:pPr>
            <w:r w:rsidRPr="00606B6F">
              <w:rPr>
                <w:rFonts w:ascii="Times New Roman" w:hAnsi="Times New Roman" w:cs="Times New Roman"/>
                <w:shd w:val="clear" w:color="auto" w:fill="FFFFFF"/>
              </w:rPr>
              <w:t>Изготовление срезов из нормальных и патологических органов и тканей животных, мазков</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sidRPr="002231EA">
              <w:rPr>
                <w:rFonts w:ascii="Times New Roman" w:hAnsi="Times New Roman" w:cs="Times New Roman"/>
              </w:rPr>
              <w:t>Уход за лабораторными животными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8C0FC3">
              <w:rPr>
                <w:rFonts w:ascii="Times New Roman" w:hAnsi="Times New Roman" w:cs="Times New Roman"/>
              </w:rPr>
              <w:t>Оператор по подготовке искусственного осеменения животных и птиц (3-й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3</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Ветеринарный врач / </w:t>
            </w:r>
            <w:r w:rsidRPr="00653905">
              <w:rPr>
                <w:rFonts w:ascii="Times New Roman" w:hAnsi="Times New Roman" w:cs="Times New Roman"/>
              </w:rPr>
              <w:t>Ветеринарное обеспечение здоровья животных и человека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F304A0">
              <w:rPr>
                <w:rFonts w:ascii="Times New Roman" w:hAnsi="Times New Roman" w:cs="Times New Roman"/>
              </w:rPr>
              <w:t>Выполнение подготовительных работ при искусственном осеменении животных и птицы</w:t>
            </w:r>
          </w:p>
        </w:tc>
        <w:tc>
          <w:tcPr>
            <w:tcW w:w="3856" w:type="dxa"/>
            <w:shd w:val="clear" w:color="auto" w:fill="auto"/>
          </w:tcPr>
          <w:p w:rsidR="00873A95" w:rsidRPr="00456769" w:rsidRDefault="00873A95" w:rsidP="00873A95">
            <w:pPr>
              <w:rPr>
                <w:rFonts w:ascii="Times New Roman" w:hAnsi="Times New Roman" w:cs="Times New Roman"/>
              </w:rPr>
            </w:pPr>
            <w:r w:rsidRPr="00456769">
              <w:rPr>
                <w:rFonts w:ascii="Times New Roman" w:hAnsi="Times New Roman" w:cs="Times New Roman"/>
              </w:rPr>
              <w:t>Выполнение работ по поддержанию безопасных ветеринарно-санитарных условий в пункте (станции) искусственного осеменения</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4121A3">
              <w:rPr>
                <w:rFonts w:ascii="Times New Roman" w:hAnsi="Times New Roman" w:cs="Times New Roman"/>
                <w:bCs/>
                <w:shd w:val="clear" w:color="auto" w:fill="FFFFFF"/>
              </w:rPr>
              <w:t xml:space="preserve">Основные программы профессионального обучения - программы профессиональной подготовки </w:t>
            </w:r>
            <w:r>
              <w:rPr>
                <w:rFonts w:ascii="Times New Roman" w:hAnsi="Times New Roman" w:cs="Times New Roman"/>
                <w:bCs/>
                <w:shd w:val="clear" w:color="auto" w:fill="FFFFFF"/>
              </w:rPr>
              <w:t xml:space="preserve">(переподготовки) </w:t>
            </w:r>
            <w:r w:rsidRPr="004121A3">
              <w:rPr>
                <w:rFonts w:ascii="Times New Roman" w:hAnsi="Times New Roman" w:cs="Times New Roman"/>
                <w:bCs/>
                <w:shd w:val="clear" w:color="auto" w:fill="FFFFFF"/>
              </w:rPr>
              <w:t>по профессиям</w:t>
            </w:r>
            <w:r>
              <w:rPr>
                <w:rFonts w:ascii="Times New Roman" w:hAnsi="Times New Roman" w:cs="Times New Roman"/>
                <w:bCs/>
                <w:shd w:val="clear" w:color="auto" w:fill="FFFFFF"/>
              </w:rPr>
              <w:t xml:space="preserve"> рабочих, должностям служащих, </w:t>
            </w:r>
            <w:r w:rsidRPr="004121A3">
              <w:rPr>
                <w:rFonts w:ascii="Times New Roman" w:hAnsi="Times New Roman" w:cs="Times New Roman"/>
                <w:bCs/>
                <w:shd w:val="clear" w:color="auto" w:fill="FFFFFF"/>
              </w:rPr>
              <w:t>программы повышения квалификации рабочих, служащих (до одного года</w:t>
            </w:r>
            <w:r>
              <w:rPr>
                <w:rFonts w:ascii="Times New Roman" w:hAnsi="Times New Roman" w:cs="Times New Roman"/>
                <w:bCs/>
                <w:shd w:val="clear" w:color="auto" w:fill="FFFFFF"/>
              </w:rPr>
              <w:t>)</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Оператор по искусственному осеменению животных и птицы </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304A0" w:rsidRDefault="00873A95" w:rsidP="00873A95">
            <w:pPr>
              <w:rPr>
                <w:rFonts w:ascii="Times New Roman" w:hAnsi="Times New Roman" w:cs="Times New Roman"/>
              </w:rPr>
            </w:pPr>
            <w:r w:rsidRPr="00F304A0">
              <w:rPr>
                <w:rFonts w:ascii="Times New Roman" w:hAnsi="Times New Roman" w:cs="Times New Roman"/>
              </w:rPr>
              <w:t>Подготовка материалов, оборудования и инструментов к проведению искусственного осеменения животных и птицы</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304A0" w:rsidRDefault="00873A95" w:rsidP="00873A95">
            <w:pPr>
              <w:rPr>
                <w:rFonts w:ascii="Times New Roman" w:hAnsi="Times New Roman" w:cs="Times New Roman"/>
              </w:rPr>
            </w:pPr>
            <w:r w:rsidRPr="00F304A0">
              <w:rPr>
                <w:rFonts w:ascii="Times New Roman" w:hAnsi="Times New Roman" w:cs="Times New Roman"/>
              </w:rPr>
              <w:t>Санитарная обработка животных и птицы перед искусственным осеменением</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3437AB" w:rsidRDefault="00873A95" w:rsidP="00873A95">
            <w:pPr>
              <w:suppressAutoHyphens/>
              <w:rPr>
                <w:rFonts w:ascii="Times New Roman" w:hAnsi="Times New Roman" w:cs="Times New Roman"/>
              </w:rPr>
            </w:pPr>
            <w:r w:rsidRPr="003437AB">
              <w:rPr>
                <w:rFonts w:ascii="Times New Roman" w:hAnsi="Times New Roman" w:cs="Times New Roman"/>
              </w:rPr>
              <w:t xml:space="preserve">Своевременное обеспечение </w:t>
            </w:r>
            <w:r w:rsidRPr="003437AB">
              <w:rPr>
                <w:rFonts w:ascii="Times New Roman" w:hAnsi="Times New Roman" w:cs="Times New Roman"/>
              </w:rPr>
              <w:lastRenderedPageBreak/>
              <w:t>пункта (станции) искусственного осеменения расходными материалами и оборудованием</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8C0FC3">
              <w:rPr>
                <w:rFonts w:ascii="Times New Roman" w:hAnsi="Times New Roman" w:cs="Times New Roman"/>
              </w:rPr>
              <w:lastRenderedPageBreak/>
              <w:t>Оператор по искусственному осеменению животных и птиц</w:t>
            </w:r>
            <w:r>
              <w:rPr>
                <w:rFonts w:ascii="Times New Roman" w:hAnsi="Times New Roman" w:cs="Times New Roman"/>
              </w:rPr>
              <w:t>ы</w:t>
            </w:r>
            <w:r w:rsidRPr="008C0FC3">
              <w:rPr>
                <w:rFonts w:ascii="Times New Roman" w:hAnsi="Times New Roman" w:cs="Times New Roman"/>
              </w:rPr>
              <w:t xml:space="preserve"> (4-й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Ветеринарный врач / </w:t>
            </w:r>
            <w:r w:rsidRPr="00653905">
              <w:rPr>
                <w:rFonts w:ascii="Times New Roman" w:hAnsi="Times New Roman" w:cs="Times New Roman"/>
              </w:rPr>
              <w:t>Ветеринарное обеспечение здоровья животных и человека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3437AB">
              <w:rPr>
                <w:rFonts w:ascii="Times New Roman" w:hAnsi="Times New Roman" w:cs="Times New Roman"/>
              </w:rPr>
              <w:t>Организация проведения искусственного осеменения животных и птицы</w:t>
            </w:r>
          </w:p>
        </w:tc>
        <w:tc>
          <w:tcPr>
            <w:tcW w:w="3856" w:type="dxa"/>
            <w:shd w:val="clear" w:color="auto" w:fill="auto"/>
          </w:tcPr>
          <w:p w:rsidR="00873A95" w:rsidRPr="003437AB" w:rsidRDefault="00873A95" w:rsidP="00873A95">
            <w:pPr>
              <w:suppressAutoHyphens/>
              <w:rPr>
                <w:rFonts w:ascii="Times New Roman" w:hAnsi="Times New Roman" w:cs="Times New Roman"/>
              </w:rPr>
            </w:pPr>
            <w:r w:rsidRPr="003437AB">
              <w:rPr>
                <w:rFonts w:ascii="Times New Roman" w:hAnsi="Times New Roman" w:cs="Times New Roman"/>
              </w:rPr>
              <w:t>Своевременное обеспечение пункта (станции) искусственного осеменения расходными материалами и оборудованием</w:t>
            </w:r>
          </w:p>
        </w:tc>
        <w:tc>
          <w:tcPr>
            <w:tcW w:w="2693" w:type="dxa"/>
            <w:vMerge w:val="restart"/>
            <w:shd w:val="clear" w:color="auto" w:fill="auto"/>
          </w:tcPr>
          <w:p w:rsidR="00873A95" w:rsidRPr="00D20A3D" w:rsidRDefault="00873A95" w:rsidP="00873A95">
            <w:pPr>
              <w:rPr>
                <w:rFonts w:ascii="Times New Roman" w:eastAsia="Times New Roman" w:hAnsi="Times New Roman" w:cs="Times New Roman"/>
                <w:bCs/>
              </w:rPr>
            </w:pPr>
            <w:r w:rsidRPr="00D20A3D">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2231EA" w:rsidRDefault="00873A95" w:rsidP="00873A95">
            <w:pPr>
              <w:rPr>
                <w:rFonts w:ascii="Times New Roman" w:hAnsi="Times New Roman" w:cs="Times New Roman"/>
              </w:rPr>
            </w:pPr>
            <w:r w:rsidRPr="005E5D5A">
              <w:rPr>
                <w:rFonts w:ascii="Times New Roman" w:eastAsia="Times New Roman" w:hAnsi="Times New Roman" w:cs="Times New Roman"/>
                <w:bCs/>
              </w:rPr>
              <w:t>Основные программы профессионального обучения - программы профессиональной подготовки</w:t>
            </w:r>
            <w:r>
              <w:rPr>
                <w:rFonts w:ascii="Times New Roman" w:eastAsia="Times New Roman" w:hAnsi="Times New Roman" w:cs="Times New Roman"/>
                <w:bCs/>
              </w:rPr>
              <w:t xml:space="preserve"> (переподготовки)</w:t>
            </w:r>
            <w:r w:rsidRPr="005E5D5A">
              <w:rPr>
                <w:rFonts w:ascii="Times New Roman" w:eastAsia="Times New Roman" w:hAnsi="Times New Roman" w:cs="Times New Roman"/>
                <w:bCs/>
              </w:rPr>
              <w:t xml:space="preserve">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sidRPr="008C0FC3">
              <w:rPr>
                <w:rFonts w:ascii="Times New Roman" w:hAnsi="Times New Roman" w:cs="Times New Roman"/>
              </w:rPr>
              <w:t>Оператор по искусственному осеменению животных и птиц</w:t>
            </w:r>
            <w:r>
              <w:rPr>
                <w:rFonts w:ascii="Times New Roman" w:hAnsi="Times New Roman" w:cs="Times New Roman"/>
              </w:rPr>
              <w:t>ы</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3437AB" w:rsidRDefault="00873A95" w:rsidP="00873A95">
            <w:pPr>
              <w:suppressAutoHyphens/>
              <w:rPr>
                <w:rFonts w:ascii="Times New Roman" w:hAnsi="Times New Roman" w:cs="Times New Roman"/>
              </w:rPr>
            </w:pPr>
            <w:r w:rsidRPr="003437AB">
              <w:rPr>
                <w:rFonts w:ascii="Times New Roman" w:hAnsi="Times New Roman" w:cs="Times New Roman"/>
              </w:rPr>
              <w:t>Оценка состояния животных для выявления готовности к участию в процессе воспроизводства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3437AB" w:rsidRDefault="00873A95" w:rsidP="00873A95">
            <w:pPr>
              <w:suppressAutoHyphens/>
              <w:rPr>
                <w:rFonts w:ascii="Times New Roman" w:hAnsi="Times New Roman" w:cs="Times New Roman"/>
              </w:rPr>
            </w:pPr>
            <w:r w:rsidRPr="003437AB">
              <w:rPr>
                <w:rFonts w:ascii="Times New Roman" w:hAnsi="Times New Roman" w:cs="Times New Roman"/>
              </w:rPr>
              <w:t>Проведение искусственного осеменения животных и птицы</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Санитар ветеринарный </w:t>
            </w:r>
            <w:r w:rsidRPr="008C0FC3">
              <w:rPr>
                <w:rFonts w:ascii="Times New Roman" w:hAnsi="Times New Roman" w:cs="Times New Roman"/>
              </w:rPr>
              <w:t>(4-й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Ветеринарный врач / </w:t>
            </w:r>
            <w:r w:rsidRPr="00653905">
              <w:rPr>
                <w:rFonts w:ascii="Times New Roman" w:hAnsi="Times New Roman" w:cs="Times New Roman"/>
              </w:rPr>
              <w:t>Ветеринарное обеспечение здоровья животных и человека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rPr>
              <w:t>Выполнение вспомогательных работ по оказанию ветеринарной помощи животным и проведению ветеринарно-санитарной экспертизы</w:t>
            </w: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Подготовка инструментов, материалов, лекарственных средств для проведения диагностических и лечебных мероприятий, ветеринарно-санитарной экспертизы</w:t>
            </w:r>
          </w:p>
        </w:tc>
        <w:tc>
          <w:tcPr>
            <w:tcW w:w="2693" w:type="dxa"/>
            <w:vMerge w:val="restart"/>
            <w:shd w:val="clear" w:color="auto" w:fill="auto"/>
          </w:tcPr>
          <w:p w:rsidR="00873A95" w:rsidRPr="00D20A3D" w:rsidRDefault="00873A95" w:rsidP="00873A95">
            <w:pPr>
              <w:rPr>
                <w:rFonts w:ascii="Times New Roman" w:eastAsia="Times New Roman" w:hAnsi="Times New Roman" w:cs="Times New Roman"/>
                <w:bCs/>
              </w:rPr>
            </w:pPr>
            <w:r w:rsidRPr="00D20A3D">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2231EA" w:rsidRDefault="00873A95" w:rsidP="00873A95">
            <w:pPr>
              <w:rPr>
                <w:rFonts w:ascii="Times New Roman" w:hAnsi="Times New Roman" w:cs="Times New Roman"/>
              </w:rPr>
            </w:pPr>
            <w:r w:rsidRPr="005E5D5A">
              <w:rPr>
                <w:rFonts w:ascii="Times New Roman" w:eastAsia="Times New Roman" w:hAnsi="Times New Roman" w:cs="Times New Roman"/>
                <w:bCs/>
              </w:rPr>
              <w:t>Основные программы профессионального обучения - программы профессиональной подготовки</w:t>
            </w:r>
            <w:r>
              <w:rPr>
                <w:rFonts w:ascii="Times New Roman" w:eastAsia="Times New Roman" w:hAnsi="Times New Roman" w:cs="Times New Roman"/>
                <w:bCs/>
              </w:rPr>
              <w:t xml:space="preserve"> </w:t>
            </w:r>
            <w:r>
              <w:rPr>
                <w:rFonts w:ascii="Times New Roman" w:eastAsia="Times New Roman" w:hAnsi="Times New Roman" w:cs="Times New Roman"/>
                <w:bCs/>
              </w:rPr>
              <w:lastRenderedPageBreak/>
              <w:t>(переподготовки)</w:t>
            </w:r>
            <w:r w:rsidRPr="005E5D5A">
              <w:rPr>
                <w:rFonts w:ascii="Times New Roman" w:eastAsia="Times New Roman" w:hAnsi="Times New Roman" w:cs="Times New Roman"/>
                <w:bCs/>
              </w:rPr>
              <w:t xml:space="preserve">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Санитар ветеринарный</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Выполнение вспомогательных работ при проведении диагностических исследований, диспансеризации и лечении животных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proofErr w:type="spellStart"/>
            <w:r>
              <w:rPr>
                <w:rFonts w:ascii="Times New Roman" w:hAnsi="Times New Roman" w:cs="Times New Roman"/>
              </w:rPr>
              <w:t>Ассистирование</w:t>
            </w:r>
            <w:proofErr w:type="spellEnd"/>
            <w:r>
              <w:rPr>
                <w:rFonts w:ascii="Times New Roman" w:hAnsi="Times New Roman" w:cs="Times New Roman"/>
              </w:rPr>
              <w:t xml:space="preserve"> ветеринарному врачу при проведении хирургических операций, патологоанатомическом вскрытии, оказании акушерской помощи животным</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Уход за животными, находящимися в карантине, изоляторе, на стационарном лечении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Проведение кастрации сельскохозяйственных животных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Оказание первой доврачебной помощи животным при травматических повреждениях и отравлениях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Выполнение вспомогательных работ при проведении ветеринарно-санитарной экспертизы</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 xml:space="preserve">Оператор по ветеринарной обработке животных </w:t>
            </w:r>
            <w:r w:rsidRPr="008C0FC3">
              <w:rPr>
                <w:rFonts w:ascii="Times New Roman" w:hAnsi="Times New Roman" w:cs="Times New Roman"/>
              </w:rPr>
              <w:t>(4-й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Ветеринарный врач / </w:t>
            </w:r>
            <w:r w:rsidRPr="00653905">
              <w:rPr>
                <w:rFonts w:ascii="Times New Roman" w:hAnsi="Times New Roman" w:cs="Times New Roman"/>
              </w:rPr>
              <w:t>Ветеринарное обеспечение здоровья животных и человека</w:t>
            </w:r>
          </w:p>
        </w:tc>
        <w:tc>
          <w:tcPr>
            <w:tcW w:w="1985" w:type="dxa"/>
            <w:vMerge w:val="restart"/>
            <w:shd w:val="clear" w:color="auto" w:fill="auto"/>
          </w:tcPr>
          <w:p w:rsidR="00873A95" w:rsidRDefault="00873A95" w:rsidP="00873A95">
            <w:pPr>
              <w:rPr>
                <w:rFonts w:ascii="Times New Roman" w:hAnsi="Times New Roman"/>
              </w:rPr>
            </w:pPr>
            <w:r>
              <w:rPr>
                <w:rFonts w:ascii="Times New Roman" w:hAnsi="Times New Roman"/>
              </w:rPr>
              <w:t>Выполнение работ по п</w:t>
            </w:r>
            <w:r w:rsidRPr="002231EA">
              <w:rPr>
                <w:rFonts w:ascii="Times New Roman" w:hAnsi="Times New Roman"/>
              </w:rPr>
              <w:t>роведени</w:t>
            </w:r>
            <w:r>
              <w:rPr>
                <w:rFonts w:ascii="Times New Roman" w:hAnsi="Times New Roman"/>
              </w:rPr>
              <w:t>ю</w:t>
            </w:r>
            <w:r w:rsidRPr="002231EA">
              <w:rPr>
                <w:rFonts w:ascii="Times New Roman" w:hAnsi="Times New Roman"/>
              </w:rPr>
              <w:t xml:space="preserve"> массовых </w:t>
            </w:r>
            <w:r>
              <w:rPr>
                <w:rFonts w:ascii="Times New Roman" w:hAnsi="Times New Roman"/>
              </w:rPr>
              <w:t>лечебно-</w:t>
            </w:r>
            <w:r w:rsidRPr="002231EA">
              <w:rPr>
                <w:rFonts w:ascii="Times New Roman" w:hAnsi="Times New Roman"/>
              </w:rPr>
              <w:t xml:space="preserve">профилактических </w:t>
            </w:r>
            <w:r>
              <w:rPr>
                <w:rFonts w:ascii="Times New Roman" w:hAnsi="Times New Roman"/>
              </w:rPr>
              <w:t xml:space="preserve">и ветеринарно-санитарных </w:t>
            </w:r>
          </w:p>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rPr>
              <w:t>мероприятий</w:t>
            </w: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Подготовка инструментов, материалов и препаратов для проведения лечебно-профилактических и ветеринарно-санитарных мероприятий </w:t>
            </w:r>
          </w:p>
        </w:tc>
        <w:tc>
          <w:tcPr>
            <w:tcW w:w="2693" w:type="dxa"/>
            <w:vMerge w:val="restart"/>
            <w:shd w:val="clear" w:color="auto" w:fill="auto"/>
          </w:tcPr>
          <w:p w:rsidR="00873A95" w:rsidRPr="00D20A3D" w:rsidRDefault="00873A95" w:rsidP="00873A95">
            <w:pPr>
              <w:rPr>
                <w:rFonts w:ascii="Times New Roman" w:eastAsia="Times New Roman" w:hAnsi="Times New Roman" w:cs="Times New Roman"/>
                <w:bCs/>
              </w:rPr>
            </w:pPr>
            <w:r w:rsidRPr="00D20A3D">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2231EA" w:rsidRDefault="00873A95" w:rsidP="00873A95">
            <w:pPr>
              <w:rPr>
                <w:rFonts w:ascii="Times New Roman" w:hAnsi="Times New Roman" w:cs="Times New Roman"/>
              </w:rPr>
            </w:pPr>
            <w:r w:rsidRPr="005E5D5A">
              <w:rPr>
                <w:rFonts w:ascii="Times New Roman" w:eastAsia="Times New Roman" w:hAnsi="Times New Roman" w:cs="Times New Roman"/>
                <w:bCs/>
              </w:rPr>
              <w:t>Основные программы профессионального обучения - программы профессиональной подготовки</w:t>
            </w:r>
            <w:r>
              <w:rPr>
                <w:rFonts w:ascii="Times New Roman" w:eastAsia="Times New Roman" w:hAnsi="Times New Roman" w:cs="Times New Roman"/>
                <w:bCs/>
              </w:rPr>
              <w:t xml:space="preserve"> (переподготовки)</w:t>
            </w:r>
            <w:r w:rsidRPr="005E5D5A">
              <w:rPr>
                <w:rFonts w:ascii="Times New Roman" w:eastAsia="Times New Roman" w:hAnsi="Times New Roman" w:cs="Times New Roman"/>
                <w:bCs/>
              </w:rPr>
              <w:t xml:space="preserve"> по </w:t>
            </w:r>
            <w:r w:rsidRPr="005E5D5A">
              <w:rPr>
                <w:rFonts w:ascii="Times New Roman" w:eastAsia="Times New Roman" w:hAnsi="Times New Roman" w:cs="Times New Roman"/>
                <w:bCs/>
              </w:rPr>
              <w:lastRenderedPageBreak/>
              <w:t>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lastRenderedPageBreak/>
              <w:t>Оператор по ветеринарной обработке животных</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Проведение массовой вакцинации животных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Проведение массовых лечебно-профилактических обработок животных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rPr>
                <w:rFonts w:ascii="Times New Roman" w:hAnsi="Times New Roman" w:cs="Times New Roman"/>
              </w:rPr>
            </w:pPr>
            <w:r>
              <w:rPr>
                <w:rFonts w:ascii="Times New Roman" w:hAnsi="Times New Roman" w:cs="Times New Roman"/>
              </w:rPr>
              <w:t xml:space="preserve">Выполнение вспомогательных работ при массовом обследовании </w:t>
            </w:r>
            <w:r>
              <w:rPr>
                <w:rFonts w:ascii="Times New Roman" w:hAnsi="Times New Roman" w:cs="Times New Roman"/>
              </w:rPr>
              <w:lastRenderedPageBreak/>
              <w:t>животных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Проведение ветеринарно-санитарных обработок животноводческих помещений и средств транспорта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442A2F">
              <w:rPr>
                <w:rFonts w:ascii="Times New Roman" w:hAnsi="Times New Roman" w:cs="Times New Roman"/>
                <w:shd w:val="clear" w:color="auto" w:fill="FAFAFA"/>
              </w:rPr>
              <w:t xml:space="preserve">Ветеринарный фельдшер </w:t>
            </w:r>
            <w:r w:rsidRPr="00442A2F">
              <w:rPr>
                <w:rFonts w:ascii="Times New Roman" w:hAnsi="Times New Roman" w:cs="Times New Roman"/>
              </w:rPr>
              <w:t>(5-й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5</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Ветеринарный врач / </w:t>
            </w:r>
            <w:r w:rsidRPr="00653905">
              <w:rPr>
                <w:rFonts w:ascii="Times New Roman" w:hAnsi="Times New Roman" w:cs="Times New Roman"/>
              </w:rPr>
              <w:t>Ветеринарное обеспечение здоровья животных и человека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442A2F">
              <w:rPr>
                <w:rFonts w:ascii="Times New Roman" w:hAnsi="Times New Roman" w:cs="Times New Roman"/>
              </w:rPr>
              <w:t>Проведение ветеринарных диагностических, лечебных и профилактических мероприятий</w:t>
            </w:r>
          </w:p>
        </w:tc>
        <w:tc>
          <w:tcPr>
            <w:tcW w:w="3856" w:type="dxa"/>
            <w:shd w:val="clear" w:color="auto" w:fill="auto"/>
          </w:tcPr>
          <w:p w:rsidR="00873A95" w:rsidRPr="00442A2F" w:rsidRDefault="00873A95" w:rsidP="00873A95">
            <w:pPr>
              <w:pStyle w:val="affe"/>
              <w:rPr>
                <w:rFonts w:ascii="Times New Roman" w:hAnsi="Times New Roman"/>
                <w:sz w:val="24"/>
                <w:szCs w:val="24"/>
              </w:rPr>
            </w:pPr>
            <w:r w:rsidRPr="00442A2F">
              <w:rPr>
                <w:rFonts w:ascii="Times New Roman" w:hAnsi="Times New Roman"/>
                <w:sz w:val="24"/>
                <w:szCs w:val="24"/>
              </w:rPr>
              <w:t>Выполнение диагностических и лечебных ветеринарных манипуляций</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212CBB">
              <w:rPr>
                <w:rFonts w:ascii="Times New Roman" w:hAnsi="Times New Roman"/>
              </w:rPr>
              <w:t xml:space="preserve">Образовательные программы среднего профессионального образования - программы подготовки специалистов среднего звена, </w:t>
            </w:r>
            <w:r w:rsidRPr="00AF4CF7">
              <w:rPr>
                <w:rFonts w:ascii="Times New Roman" w:hAnsi="Times New Roman"/>
                <w:i/>
              </w:rPr>
              <w:t>программы подготовки квалифицированных рабочих (служащих). 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sidRPr="00442A2F">
              <w:rPr>
                <w:rFonts w:ascii="Times New Roman" w:hAnsi="Times New Roman" w:cs="Times New Roman"/>
                <w:shd w:val="clear" w:color="auto" w:fill="FAFAFA"/>
              </w:rPr>
              <w:t>Ветеринарный фельдшер</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442A2F" w:rsidRDefault="00873A95" w:rsidP="00873A95">
            <w:pPr>
              <w:pStyle w:val="affe"/>
              <w:rPr>
                <w:rFonts w:ascii="Times New Roman" w:hAnsi="Times New Roman"/>
                <w:sz w:val="24"/>
                <w:szCs w:val="24"/>
              </w:rPr>
            </w:pPr>
            <w:r w:rsidRPr="00442A2F">
              <w:rPr>
                <w:rFonts w:ascii="Times New Roman" w:hAnsi="Times New Roman"/>
                <w:sz w:val="24"/>
                <w:szCs w:val="24"/>
              </w:rPr>
              <w:t>Выполнение мероприятий по контролю и оптимизации санитарного и зоогигиенического состояния объектов животноводства и кормов</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442A2F" w:rsidRDefault="00873A95" w:rsidP="00873A95">
            <w:pPr>
              <w:pStyle w:val="affe"/>
              <w:rPr>
                <w:rFonts w:ascii="Times New Roman" w:hAnsi="Times New Roman"/>
                <w:sz w:val="24"/>
                <w:szCs w:val="24"/>
              </w:rPr>
            </w:pPr>
            <w:r>
              <w:rPr>
                <w:rFonts w:ascii="Times New Roman" w:hAnsi="Times New Roman"/>
                <w:sz w:val="24"/>
                <w:szCs w:val="24"/>
              </w:rPr>
              <w:t>Организация</w:t>
            </w:r>
            <w:r w:rsidRPr="00442A2F">
              <w:rPr>
                <w:rFonts w:ascii="Times New Roman" w:hAnsi="Times New Roman"/>
                <w:sz w:val="24"/>
                <w:szCs w:val="24"/>
              </w:rPr>
              <w:t xml:space="preserve"> ветеринарно-санитарных мероприятий для предупреждения возникновения болезней животных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442A2F" w:rsidRDefault="00873A95" w:rsidP="00873A95">
            <w:pPr>
              <w:pStyle w:val="affe"/>
              <w:rPr>
                <w:rFonts w:ascii="Times New Roman" w:hAnsi="Times New Roman"/>
                <w:sz w:val="24"/>
                <w:szCs w:val="24"/>
              </w:rPr>
            </w:pPr>
            <w:r w:rsidRPr="00442A2F">
              <w:rPr>
                <w:rFonts w:ascii="Times New Roman" w:hAnsi="Times New Roman"/>
                <w:sz w:val="24"/>
                <w:szCs w:val="24"/>
              </w:rPr>
              <w:t>Оказание акушерской помощи животным</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4D165E">
              <w:rPr>
                <w:rFonts w:ascii="Times New Roman" w:hAnsi="Times New Roman" w:cs="Times New Roman"/>
                <w:shd w:val="clear" w:color="auto" w:fill="FAFAFA"/>
              </w:rPr>
              <w:t>Ветеринарно-санитарный эксперт (6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Ветеринарный врач / </w:t>
            </w:r>
            <w:r w:rsidRPr="00653905">
              <w:rPr>
                <w:rFonts w:ascii="Times New Roman" w:hAnsi="Times New Roman" w:cs="Times New Roman"/>
              </w:rPr>
              <w:t xml:space="preserve">Ветеринарное обеспечение здоровья животных и </w:t>
            </w:r>
            <w:r w:rsidRPr="00653905">
              <w:rPr>
                <w:rFonts w:ascii="Times New Roman" w:hAnsi="Times New Roman" w:cs="Times New Roman"/>
              </w:rPr>
              <w:lastRenderedPageBreak/>
              <w:t>человека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4D165E">
              <w:rPr>
                <w:rFonts w:ascii="Times New Roman" w:hAnsi="Times New Roman" w:cs="Times New Roman"/>
                <w:shd w:val="clear" w:color="auto" w:fill="FFFFFF"/>
              </w:rPr>
              <w:lastRenderedPageBreak/>
              <w:t xml:space="preserve">Проведение ветеринарно-санитарного контроля сырья и продуктов животного и </w:t>
            </w:r>
            <w:r w:rsidRPr="004D165E">
              <w:rPr>
                <w:rFonts w:ascii="Times New Roman" w:hAnsi="Times New Roman" w:cs="Times New Roman"/>
                <w:shd w:val="clear" w:color="auto" w:fill="FFFFFF"/>
              </w:rPr>
              <w:lastRenderedPageBreak/>
              <w:t>растительного происхождения для защиты жизни и здоровья человека и животных</w:t>
            </w:r>
          </w:p>
        </w:tc>
        <w:tc>
          <w:tcPr>
            <w:tcW w:w="3856" w:type="dxa"/>
            <w:shd w:val="clear" w:color="auto" w:fill="auto"/>
          </w:tcPr>
          <w:p w:rsidR="00873A95" w:rsidRPr="004D165E" w:rsidRDefault="00873A95" w:rsidP="00873A95">
            <w:pPr>
              <w:rPr>
                <w:rFonts w:ascii="Times New Roman" w:hAnsi="Times New Roman" w:cs="Times New Roman"/>
              </w:rPr>
            </w:pPr>
            <w:r w:rsidRPr="004D165E">
              <w:rPr>
                <w:rFonts w:ascii="Times New Roman" w:eastAsia="Times New Roman" w:hAnsi="Times New Roman" w:cs="Times New Roman"/>
              </w:rPr>
              <w:lastRenderedPageBreak/>
              <w:t>Проведение ветеринарно-санитарной экспертизы меда, молока и молочных продуктов, растительных пищевых продуктов, яиц домашней птицы</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D0517B" w:rsidRDefault="00873A95" w:rsidP="00873A95">
            <w:pPr>
              <w:rPr>
                <w:rFonts w:ascii="Times New Roman" w:hAnsi="Times New Roman"/>
                <w:i/>
              </w:rPr>
            </w:pPr>
            <w:r w:rsidRPr="00D0517B">
              <w:rPr>
                <w:rFonts w:ascii="Times New Roman" w:hAnsi="Times New Roman"/>
                <w:i/>
              </w:rPr>
              <w:t xml:space="preserve">Образовательные </w:t>
            </w:r>
            <w:r w:rsidRPr="00D0517B">
              <w:rPr>
                <w:rFonts w:ascii="Times New Roman" w:hAnsi="Times New Roman"/>
                <w:i/>
              </w:rPr>
              <w:lastRenderedPageBreak/>
              <w:t>программы среднего 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Дополнительные профессиональные программы</w:t>
            </w:r>
          </w:p>
        </w:tc>
        <w:tc>
          <w:tcPr>
            <w:tcW w:w="1530" w:type="dxa"/>
            <w:vMerge w:val="restart"/>
            <w:shd w:val="clear" w:color="auto" w:fill="auto"/>
          </w:tcPr>
          <w:p w:rsidR="00873A95" w:rsidRPr="002231EA" w:rsidRDefault="00873A95" w:rsidP="00873A95">
            <w:pPr>
              <w:rPr>
                <w:rFonts w:ascii="Times New Roman" w:hAnsi="Times New Roman" w:cs="Times New Roman"/>
              </w:rPr>
            </w:pPr>
            <w:r w:rsidRPr="004D165E">
              <w:rPr>
                <w:rFonts w:ascii="Times New Roman" w:hAnsi="Times New Roman" w:cs="Times New Roman"/>
                <w:shd w:val="clear" w:color="auto" w:fill="FAFAFA"/>
              </w:rPr>
              <w:lastRenderedPageBreak/>
              <w:t>Ветеринарно-санитарный эксперт</w:t>
            </w:r>
            <w:r>
              <w:rPr>
                <w:rFonts w:ascii="Times New Roman" w:hAnsi="Times New Roman" w:cs="Times New Roman"/>
                <w:shd w:val="clear" w:color="auto" w:fill="FAFAFA"/>
              </w:rPr>
              <w:t>, ветеринарно-санитарный врач</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4D165E" w:rsidRDefault="00873A95" w:rsidP="00873A95">
            <w:pPr>
              <w:rPr>
                <w:rFonts w:ascii="Times New Roman" w:hAnsi="Times New Roman" w:cs="Times New Roman"/>
              </w:rPr>
            </w:pPr>
            <w:r w:rsidRPr="004D165E">
              <w:rPr>
                <w:rFonts w:ascii="Times New Roman" w:eastAsia="Times New Roman" w:hAnsi="Times New Roman" w:cs="Times New Roman"/>
              </w:rPr>
              <w:t>Проведение ветеринарно-санитарной экспертизы меда, молока и молочных продуктов, растительных пищевых продуктов, яиц домашней птицы</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color w:val="000000"/>
                <w:sz w:val="24"/>
                <w:szCs w:val="24"/>
              </w:rPr>
            </w:pPr>
            <w:r w:rsidRPr="004D165E">
              <w:rPr>
                <w:rFonts w:ascii="Times New Roman" w:hAnsi="Times New Roman"/>
                <w:color w:val="000000"/>
                <w:sz w:val="24"/>
                <w:szCs w:val="24"/>
              </w:rPr>
              <w:t>Проведение ветеринарно-санитарной экспертизы пресноводной рыбы и раков, морской рыбы и икры</w:t>
            </w:r>
          </w:p>
          <w:p w:rsidR="00873A95" w:rsidRDefault="00873A95" w:rsidP="00873A95"/>
          <w:p w:rsidR="00873A95" w:rsidRPr="00D0517B" w:rsidRDefault="00873A95" w:rsidP="00873A95"/>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8D3765">
              <w:rPr>
                <w:rFonts w:ascii="Times New Roman" w:hAnsi="Times New Roman" w:cs="Times New Roman"/>
                <w:shd w:val="clear" w:color="auto" w:fill="FAFAFA"/>
              </w:rPr>
              <w:t>Ветеринарный врач (7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7</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Ветеринарный врач / </w:t>
            </w:r>
            <w:r w:rsidRPr="00653905">
              <w:rPr>
                <w:rFonts w:ascii="Times New Roman" w:hAnsi="Times New Roman" w:cs="Times New Roman"/>
              </w:rPr>
              <w:t>Ветеринарное обеспечение здоровья животных и человека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8D3765">
              <w:rPr>
                <w:rFonts w:ascii="Times New Roman" w:hAnsi="Times New Roman" w:cs="Times New Roman"/>
                <w:shd w:val="clear" w:color="auto" w:fill="FFFFFF"/>
              </w:rPr>
              <w:t>Оказание ветеринарной помощи животным всех видов</w:t>
            </w:r>
          </w:p>
        </w:tc>
        <w:tc>
          <w:tcPr>
            <w:tcW w:w="3856" w:type="dxa"/>
            <w:shd w:val="clear" w:color="auto" w:fill="auto"/>
          </w:tcPr>
          <w:p w:rsidR="00873A95" w:rsidRPr="008D3765" w:rsidRDefault="00873A95" w:rsidP="00873A95">
            <w:pPr>
              <w:pStyle w:val="affe"/>
              <w:rPr>
                <w:rFonts w:ascii="Times New Roman" w:hAnsi="Times New Roman"/>
                <w:sz w:val="24"/>
                <w:szCs w:val="24"/>
              </w:rPr>
            </w:pPr>
            <w:r w:rsidRPr="00D448B1">
              <w:rPr>
                <w:rFonts w:ascii="Times New Roman" w:hAnsi="Times New Roman"/>
                <w:color w:val="000000"/>
                <w:sz w:val="24"/>
                <w:szCs w:val="24"/>
              </w:rPr>
              <w:t>Проведение клинического обследования животных с целью установления диагноза</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магистратуры или </w:t>
            </w:r>
            <w:proofErr w:type="spellStart"/>
            <w:r>
              <w:rPr>
                <w:rFonts w:ascii="Times New Roman" w:hAnsi="Times New Roman"/>
              </w:rPr>
              <w:t>специалитета</w:t>
            </w:r>
            <w:proofErr w:type="spellEnd"/>
          </w:p>
          <w:p w:rsidR="00873A95" w:rsidRDefault="00873A95" w:rsidP="00873A95">
            <w:pPr>
              <w:autoSpaceDE w:val="0"/>
              <w:autoSpaceDN w:val="0"/>
              <w:adjustRightInd w:val="0"/>
              <w:rPr>
                <w:rFonts w:ascii="Times New Roman" w:hAnsi="Times New Roman"/>
              </w:rPr>
            </w:pPr>
            <w:r>
              <w:rPr>
                <w:rFonts w:ascii="Times New Roman" w:hAnsi="Times New Roman"/>
              </w:rPr>
              <w:t>Дополнительные профессиональные программы</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sidRPr="008D3765">
              <w:rPr>
                <w:rFonts w:ascii="Times New Roman" w:hAnsi="Times New Roman" w:cs="Times New Roman"/>
                <w:shd w:val="clear" w:color="auto" w:fill="FAFAFA"/>
              </w:rPr>
              <w:t>Ветеринарный врач</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8D3765" w:rsidRDefault="00873A95" w:rsidP="00873A95">
            <w:pPr>
              <w:pStyle w:val="affe"/>
              <w:rPr>
                <w:rFonts w:ascii="Times New Roman" w:hAnsi="Times New Roman"/>
                <w:sz w:val="24"/>
                <w:szCs w:val="24"/>
              </w:rPr>
            </w:pPr>
            <w:r w:rsidRPr="00D448B1">
              <w:rPr>
                <w:rFonts w:ascii="Times New Roman" w:hAnsi="Times New Roman"/>
                <w:color w:val="000000"/>
                <w:sz w:val="24"/>
                <w:szCs w:val="24"/>
              </w:rPr>
              <w:t>Проведение мероприятий по лечению больных животных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8D3765" w:rsidRDefault="00873A95" w:rsidP="00873A95">
            <w:pPr>
              <w:pStyle w:val="affe"/>
              <w:rPr>
                <w:rFonts w:ascii="Times New Roman" w:hAnsi="Times New Roman"/>
                <w:sz w:val="24"/>
                <w:szCs w:val="24"/>
              </w:rPr>
            </w:pPr>
            <w:r w:rsidRPr="00D448B1">
              <w:rPr>
                <w:rFonts w:ascii="Times New Roman" w:hAnsi="Times New Roman"/>
                <w:color w:val="000000"/>
                <w:sz w:val="24"/>
                <w:szCs w:val="24"/>
              </w:rPr>
              <w:t>Организация мероприятий по предотвращению возникновения незаразных,</w:t>
            </w:r>
            <w:r w:rsidRPr="008D3765">
              <w:rPr>
                <w:rFonts w:ascii="Times New Roman" w:hAnsi="Times New Roman"/>
                <w:color w:val="000000"/>
                <w:sz w:val="24"/>
                <w:szCs w:val="24"/>
              </w:rPr>
              <w:t xml:space="preserve"> </w:t>
            </w:r>
            <w:r w:rsidRPr="00D448B1">
              <w:rPr>
                <w:rFonts w:ascii="Times New Roman" w:hAnsi="Times New Roman"/>
                <w:color w:val="000000"/>
                <w:sz w:val="24"/>
                <w:szCs w:val="24"/>
              </w:rPr>
              <w:t>инфекционных и паразитарных болезней животных для обеспечения устойчивого здоровья животных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Специалист по трансплантации эмбрионов (7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7</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Ветеринарный врач / </w:t>
            </w:r>
            <w:r w:rsidRPr="00653905">
              <w:rPr>
                <w:rFonts w:ascii="Times New Roman" w:hAnsi="Times New Roman" w:cs="Times New Roman"/>
              </w:rPr>
              <w:t>Ветеринарное обеспечение здоровья животных и человека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spacing w:val="2"/>
                <w:shd w:val="clear" w:color="auto" w:fill="FFFFFF"/>
              </w:rPr>
              <w:t>П</w:t>
            </w:r>
            <w:r w:rsidRPr="00874737">
              <w:rPr>
                <w:rFonts w:ascii="Times New Roman" w:hAnsi="Times New Roman" w:cs="Times New Roman"/>
                <w:spacing w:val="2"/>
                <w:shd w:val="clear" w:color="auto" w:fill="FFFFFF"/>
              </w:rPr>
              <w:t>ров</w:t>
            </w:r>
            <w:r>
              <w:rPr>
                <w:rFonts w:ascii="Times New Roman" w:hAnsi="Times New Roman" w:cs="Times New Roman"/>
                <w:spacing w:val="2"/>
                <w:shd w:val="clear" w:color="auto" w:fill="FFFFFF"/>
              </w:rPr>
              <w:t>едение работ</w:t>
            </w:r>
            <w:r w:rsidRPr="00874737">
              <w:rPr>
                <w:rFonts w:ascii="Times New Roman" w:hAnsi="Times New Roman" w:cs="Times New Roman"/>
                <w:spacing w:val="2"/>
                <w:shd w:val="clear" w:color="auto" w:fill="FFFFFF"/>
              </w:rPr>
              <w:t xml:space="preserve"> по получению, обработке, контролю качества и хранению эмбрионов высокоценных </w:t>
            </w:r>
            <w:r w:rsidRPr="00874737">
              <w:rPr>
                <w:rFonts w:ascii="Times New Roman" w:hAnsi="Times New Roman" w:cs="Times New Roman"/>
                <w:spacing w:val="2"/>
                <w:shd w:val="clear" w:color="auto" w:fill="FFFFFF"/>
              </w:rPr>
              <w:lastRenderedPageBreak/>
              <w:t>племенных животных, трансплантации (пересадке) эмбрионов </w:t>
            </w:r>
          </w:p>
        </w:tc>
        <w:tc>
          <w:tcPr>
            <w:tcW w:w="3856" w:type="dxa"/>
            <w:shd w:val="clear" w:color="auto" w:fill="auto"/>
          </w:tcPr>
          <w:p w:rsidR="00873A95" w:rsidRPr="00874737" w:rsidRDefault="00873A95" w:rsidP="00873A95">
            <w:pPr>
              <w:pStyle w:val="affe"/>
              <w:rPr>
                <w:rFonts w:ascii="Times New Roman" w:hAnsi="Times New Roman" w:cs="Times New Roman"/>
                <w:sz w:val="24"/>
                <w:szCs w:val="24"/>
              </w:rPr>
            </w:pPr>
            <w:r>
              <w:rPr>
                <w:rFonts w:ascii="Times New Roman" w:hAnsi="Times New Roman"/>
                <w:spacing w:val="2"/>
                <w:sz w:val="24"/>
                <w:szCs w:val="24"/>
                <w:shd w:val="clear" w:color="auto" w:fill="FFFFFF"/>
              </w:rPr>
              <w:lastRenderedPageBreak/>
              <w:t>Р</w:t>
            </w:r>
            <w:r w:rsidRPr="00874737">
              <w:rPr>
                <w:rFonts w:ascii="Times New Roman" w:hAnsi="Times New Roman" w:cs="Times New Roman"/>
                <w:spacing w:val="2"/>
                <w:sz w:val="24"/>
                <w:szCs w:val="24"/>
                <w:shd w:val="clear" w:color="auto" w:fill="FFFFFF"/>
              </w:rPr>
              <w:t>азработк</w:t>
            </w:r>
            <w:r>
              <w:rPr>
                <w:rFonts w:ascii="Times New Roman" w:hAnsi="Times New Roman"/>
                <w:spacing w:val="2"/>
                <w:sz w:val="24"/>
                <w:szCs w:val="24"/>
                <w:shd w:val="clear" w:color="auto" w:fill="FFFFFF"/>
              </w:rPr>
              <w:t>а</w:t>
            </w:r>
            <w:r w:rsidRPr="00874737">
              <w:rPr>
                <w:rFonts w:ascii="Times New Roman" w:hAnsi="Times New Roman" w:cs="Times New Roman"/>
                <w:spacing w:val="2"/>
                <w:sz w:val="24"/>
                <w:szCs w:val="24"/>
                <w:shd w:val="clear" w:color="auto" w:fill="FFFFFF"/>
              </w:rPr>
              <w:t xml:space="preserve"> селекционных </w:t>
            </w:r>
            <w:r>
              <w:rPr>
                <w:rFonts w:ascii="Times New Roman" w:hAnsi="Times New Roman"/>
                <w:spacing w:val="2"/>
                <w:sz w:val="24"/>
                <w:szCs w:val="24"/>
                <w:shd w:val="clear" w:color="auto" w:fill="FFFFFF"/>
              </w:rPr>
              <w:t xml:space="preserve">программ в части </w:t>
            </w:r>
            <w:r w:rsidRPr="00874737">
              <w:rPr>
                <w:rFonts w:ascii="Times New Roman" w:hAnsi="Times New Roman" w:cs="Times New Roman"/>
                <w:spacing w:val="2"/>
                <w:sz w:val="24"/>
                <w:szCs w:val="24"/>
                <w:shd w:val="clear" w:color="auto" w:fill="FFFFFF"/>
              </w:rPr>
              <w:t>использовани</w:t>
            </w:r>
            <w:r>
              <w:rPr>
                <w:rFonts w:ascii="Times New Roman" w:hAnsi="Times New Roman"/>
                <w:spacing w:val="2"/>
                <w:sz w:val="24"/>
                <w:szCs w:val="24"/>
                <w:shd w:val="clear" w:color="auto" w:fill="FFFFFF"/>
              </w:rPr>
              <w:t>я</w:t>
            </w:r>
            <w:r w:rsidRPr="00874737">
              <w:rPr>
                <w:rFonts w:ascii="Times New Roman" w:hAnsi="Times New Roman" w:cs="Times New Roman"/>
                <w:spacing w:val="2"/>
                <w:sz w:val="24"/>
                <w:szCs w:val="24"/>
                <w:shd w:val="clear" w:color="auto" w:fill="FFFFFF"/>
              </w:rPr>
              <w:t xml:space="preserve"> высокоценного маточного поголовья (доноров) с целью ускоренного создания высокопродуктивных стад сельскохозяйственных животных, сохранения генофонда редких, исчезающих видов и пород </w:t>
            </w:r>
            <w:r w:rsidRPr="00874737">
              <w:rPr>
                <w:rFonts w:ascii="Times New Roman" w:hAnsi="Times New Roman" w:cs="Times New Roman"/>
                <w:spacing w:val="2"/>
                <w:sz w:val="24"/>
                <w:szCs w:val="24"/>
                <w:shd w:val="clear" w:color="auto" w:fill="FFFFFF"/>
              </w:rPr>
              <w:lastRenderedPageBreak/>
              <w:t>сельскохозяйственных животных</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lastRenderedPageBreak/>
              <w:t xml:space="preserve">Образовательные программы высшего образования - программы магистратуры или </w:t>
            </w:r>
            <w:proofErr w:type="spellStart"/>
            <w:r>
              <w:rPr>
                <w:rFonts w:ascii="Times New Roman" w:hAnsi="Times New Roman"/>
              </w:rPr>
              <w:t>специалитета</w:t>
            </w:r>
            <w:proofErr w:type="spellEnd"/>
          </w:p>
          <w:p w:rsidR="00873A95" w:rsidRDefault="00873A95" w:rsidP="00873A95">
            <w:pPr>
              <w:autoSpaceDE w:val="0"/>
              <w:autoSpaceDN w:val="0"/>
              <w:adjustRightInd w:val="0"/>
              <w:rPr>
                <w:rFonts w:ascii="Times New Roman" w:hAnsi="Times New Roman"/>
              </w:rPr>
            </w:pPr>
            <w:r>
              <w:rPr>
                <w:rFonts w:ascii="Times New Roman" w:hAnsi="Times New Roman"/>
              </w:rPr>
              <w:t>Дополнительные профессиональные программы</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sidRPr="008D3765">
              <w:rPr>
                <w:rFonts w:ascii="Times New Roman" w:hAnsi="Times New Roman" w:cs="Times New Roman"/>
                <w:shd w:val="clear" w:color="auto" w:fill="FAFAFA"/>
              </w:rPr>
              <w:lastRenderedPageBreak/>
              <w:t>Ветеринарный врач</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874737" w:rsidRDefault="00873A95" w:rsidP="00873A95">
            <w:pPr>
              <w:pStyle w:val="affe"/>
              <w:rPr>
                <w:rFonts w:ascii="Times New Roman" w:hAnsi="Times New Roman" w:cs="Times New Roman"/>
                <w:sz w:val="24"/>
                <w:szCs w:val="24"/>
              </w:rPr>
            </w:pPr>
            <w:r>
              <w:rPr>
                <w:rFonts w:ascii="Times New Roman" w:hAnsi="Times New Roman"/>
                <w:spacing w:val="2"/>
                <w:sz w:val="24"/>
                <w:szCs w:val="24"/>
                <w:shd w:val="clear" w:color="auto" w:fill="FFFFFF"/>
              </w:rPr>
              <w:t>П</w:t>
            </w:r>
            <w:r w:rsidRPr="00874737">
              <w:rPr>
                <w:rFonts w:ascii="Times New Roman" w:hAnsi="Times New Roman" w:cs="Times New Roman"/>
                <w:spacing w:val="2"/>
                <w:sz w:val="24"/>
                <w:szCs w:val="24"/>
                <w:shd w:val="clear" w:color="auto" w:fill="FFFFFF"/>
              </w:rPr>
              <w:t>роведение вымывания эмбрионов, их обработк</w:t>
            </w:r>
            <w:r>
              <w:rPr>
                <w:rFonts w:ascii="Times New Roman" w:hAnsi="Times New Roman"/>
                <w:spacing w:val="2"/>
                <w:sz w:val="24"/>
                <w:szCs w:val="24"/>
                <w:shd w:val="clear" w:color="auto" w:fill="FFFFFF"/>
              </w:rPr>
              <w:t>и</w:t>
            </w:r>
            <w:r w:rsidRPr="00874737">
              <w:rPr>
                <w:rFonts w:ascii="Times New Roman" w:hAnsi="Times New Roman" w:cs="Times New Roman"/>
                <w:spacing w:val="2"/>
                <w:sz w:val="24"/>
                <w:szCs w:val="24"/>
                <w:shd w:val="clear" w:color="auto" w:fill="FFFFFF"/>
              </w:rPr>
              <w:t>, оценк</w:t>
            </w:r>
            <w:r>
              <w:rPr>
                <w:rFonts w:ascii="Times New Roman" w:hAnsi="Times New Roman"/>
                <w:spacing w:val="2"/>
                <w:sz w:val="24"/>
                <w:szCs w:val="24"/>
                <w:shd w:val="clear" w:color="auto" w:fill="FFFFFF"/>
              </w:rPr>
              <w:t>и</w:t>
            </w:r>
            <w:r w:rsidRPr="00874737">
              <w:rPr>
                <w:rFonts w:ascii="Times New Roman" w:hAnsi="Times New Roman" w:cs="Times New Roman"/>
                <w:spacing w:val="2"/>
                <w:sz w:val="24"/>
                <w:szCs w:val="24"/>
                <w:shd w:val="clear" w:color="auto" w:fill="FFFFFF"/>
              </w:rPr>
              <w:t xml:space="preserve"> качества с целью </w:t>
            </w:r>
            <w:r>
              <w:rPr>
                <w:rFonts w:ascii="Times New Roman" w:hAnsi="Times New Roman"/>
                <w:spacing w:val="2"/>
                <w:sz w:val="24"/>
                <w:szCs w:val="24"/>
                <w:shd w:val="clear" w:color="auto" w:fill="FFFFFF"/>
              </w:rPr>
              <w:t xml:space="preserve">трансплантации, </w:t>
            </w:r>
            <w:r w:rsidRPr="00874737">
              <w:rPr>
                <w:rFonts w:ascii="Times New Roman" w:hAnsi="Times New Roman" w:cs="Times New Roman"/>
                <w:spacing w:val="2"/>
                <w:sz w:val="24"/>
                <w:szCs w:val="24"/>
                <w:shd w:val="clear" w:color="auto" w:fill="FFFFFF"/>
              </w:rPr>
              <w:t xml:space="preserve">реализации или сохранения в </w:t>
            </w:r>
            <w:proofErr w:type="spellStart"/>
            <w:r w:rsidRPr="00874737">
              <w:rPr>
                <w:rFonts w:ascii="Times New Roman" w:hAnsi="Times New Roman" w:cs="Times New Roman"/>
                <w:spacing w:val="2"/>
                <w:sz w:val="24"/>
                <w:szCs w:val="24"/>
                <w:shd w:val="clear" w:color="auto" w:fill="FFFFFF"/>
              </w:rPr>
              <w:t>генофондном</w:t>
            </w:r>
            <w:proofErr w:type="spellEnd"/>
            <w:r w:rsidRPr="00874737">
              <w:rPr>
                <w:rFonts w:ascii="Times New Roman" w:hAnsi="Times New Roman" w:cs="Times New Roman"/>
                <w:spacing w:val="2"/>
                <w:sz w:val="24"/>
                <w:szCs w:val="24"/>
                <w:shd w:val="clear" w:color="auto" w:fill="FFFFFF"/>
              </w:rPr>
              <w:t xml:space="preserve"> банке эмбрионов</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874737" w:rsidRDefault="00873A95" w:rsidP="00873A95">
            <w:pPr>
              <w:pStyle w:val="affe"/>
              <w:rPr>
                <w:rFonts w:ascii="Times New Roman" w:hAnsi="Times New Roman" w:cs="Times New Roman"/>
                <w:sz w:val="24"/>
                <w:szCs w:val="24"/>
              </w:rPr>
            </w:pPr>
            <w:r w:rsidRPr="00874737">
              <w:rPr>
                <w:rFonts w:ascii="Times New Roman" w:hAnsi="Times New Roman" w:cs="Times New Roman"/>
                <w:spacing w:val="2"/>
                <w:sz w:val="24"/>
                <w:szCs w:val="24"/>
                <w:shd w:val="clear" w:color="auto" w:fill="FFFFFF"/>
              </w:rPr>
              <w:t>Проведение трансплантации эмбрионов племенных животных</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874737" w:rsidRDefault="00873A95" w:rsidP="00873A95">
            <w:pPr>
              <w:pStyle w:val="affe"/>
              <w:rPr>
                <w:rFonts w:ascii="Times New Roman" w:hAnsi="Times New Roman" w:cs="Times New Roman"/>
                <w:sz w:val="24"/>
                <w:szCs w:val="24"/>
              </w:rPr>
            </w:pPr>
            <w:r w:rsidRPr="00874737">
              <w:rPr>
                <w:rFonts w:ascii="Times New Roman" w:hAnsi="Times New Roman" w:cs="Times New Roman"/>
                <w:spacing w:val="2"/>
                <w:sz w:val="24"/>
                <w:szCs w:val="24"/>
                <w:shd w:val="clear" w:color="auto" w:fill="FFFFFF"/>
              </w:rPr>
              <w:t>Ведение зоотехнического и племенного учета происхождения, племенной ценности производителей и маток (доноров), трансплантатов, результатов трансплантации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Default="00873A95" w:rsidP="00873A95">
            <w:pPr>
              <w:rPr>
                <w:rFonts w:ascii="Times New Roman" w:hAnsi="Times New Roman" w:cs="Times New Roman"/>
                <w:shd w:val="clear" w:color="auto" w:fill="FAFAFA"/>
              </w:rPr>
            </w:pPr>
            <w:r>
              <w:rPr>
                <w:rFonts w:ascii="Times New Roman" w:hAnsi="Times New Roman" w:cs="Times New Roman"/>
                <w:shd w:val="clear" w:color="auto" w:fill="FAFAFA"/>
              </w:rPr>
              <w:t xml:space="preserve">Специалист по </w:t>
            </w:r>
          </w:p>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 xml:space="preserve">ветеринарному надзору </w:t>
            </w:r>
            <w:r w:rsidRPr="008D3765">
              <w:rPr>
                <w:rFonts w:ascii="Times New Roman" w:hAnsi="Times New Roman" w:cs="Times New Roman"/>
                <w:shd w:val="clear" w:color="auto" w:fill="FAFAFA"/>
              </w:rPr>
              <w:t>(7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7</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Ветеринарный врач / </w:t>
            </w:r>
            <w:r w:rsidRPr="00653905">
              <w:rPr>
                <w:rFonts w:ascii="Times New Roman" w:hAnsi="Times New Roman" w:cs="Times New Roman"/>
              </w:rPr>
              <w:t>Ветеринарное обеспечение здоровья животных и человека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C950DE">
              <w:rPr>
                <w:rFonts w:ascii="Times New Roman" w:hAnsi="Times New Roman" w:cs="Times New Roman"/>
                <w:shd w:val="clear" w:color="auto" w:fill="FFFFFF"/>
              </w:rPr>
              <w:t>Осуществление федерального государственного ветеринарного надзора, регионального государственного ветеринарного надзора</w:t>
            </w:r>
          </w:p>
        </w:tc>
        <w:tc>
          <w:tcPr>
            <w:tcW w:w="3856" w:type="dxa"/>
            <w:shd w:val="clear" w:color="auto" w:fill="auto"/>
          </w:tcPr>
          <w:p w:rsidR="00873A95" w:rsidRPr="00357395" w:rsidRDefault="00873A95" w:rsidP="00873A95">
            <w:pPr>
              <w:pStyle w:val="affe"/>
              <w:rPr>
                <w:rFonts w:ascii="Times New Roman" w:hAnsi="Times New Roman"/>
                <w:sz w:val="24"/>
                <w:szCs w:val="24"/>
              </w:rPr>
            </w:pPr>
            <w:r>
              <w:rPr>
                <w:rFonts w:ascii="Times New Roman" w:hAnsi="Times New Roman"/>
                <w:sz w:val="24"/>
                <w:szCs w:val="24"/>
              </w:rPr>
              <w:t xml:space="preserve">Подготовка к проведению плановых и внеплановых проверок </w:t>
            </w:r>
            <w:r w:rsidRPr="00357395">
              <w:rPr>
                <w:rFonts w:ascii="Times New Roman" w:hAnsi="Times New Roman"/>
                <w:sz w:val="24"/>
                <w:szCs w:val="24"/>
              </w:rPr>
              <w:t>орган</w:t>
            </w:r>
            <w:r>
              <w:rPr>
                <w:rFonts w:ascii="Times New Roman" w:hAnsi="Times New Roman"/>
                <w:sz w:val="24"/>
                <w:szCs w:val="24"/>
              </w:rPr>
              <w:t>ов</w:t>
            </w:r>
            <w:r w:rsidRPr="00357395">
              <w:rPr>
                <w:rFonts w:ascii="Times New Roman" w:hAnsi="Times New Roman"/>
                <w:sz w:val="24"/>
                <w:szCs w:val="24"/>
              </w:rPr>
              <w:t xml:space="preserve"> государственной власти, местного самоуправления, юридически</w:t>
            </w:r>
            <w:r>
              <w:rPr>
                <w:rFonts w:ascii="Times New Roman" w:hAnsi="Times New Roman"/>
                <w:sz w:val="24"/>
                <w:szCs w:val="24"/>
              </w:rPr>
              <w:t xml:space="preserve">х и физических лиц за соблюдением </w:t>
            </w:r>
            <w:r w:rsidRPr="00357395">
              <w:rPr>
                <w:rFonts w:ascii="Times New Roman" w:hAnsi="Times New Roman"/>
                <w:sz w:val="24"/>
                <w:szCs w:val="24"/>
              </w:rPr>
              <w:t>требова</w:t>
            </w:r>
            <w:r>
              <w:rPr>
                <w:rFonts w:ascii="Times New Roman" w:hAnsi="Times New Roman"/>
                <w:sz w:val="24"/>
                <w:szCs w:val="24"/>
              </w:rPr>
              <w:t>ний ветеринарного законодательства</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магистратуры или </w:t>
            </w:r>
            <w:proofErr w:type="spellStart"/>
            <w:r>
              <w:rPr>
                <w:rFonts w:ascii="Times New Roman" w:hAnsi="Times New Roman"/>
              </w:rPr>
              <w:t>специалитета</w:t>
            </w:r>
            <w:proofErr w:type="spellEnd"/>
          </w:p>
          <w:p w:rsidR="00873A95" w:rsidRDefault="00873A95" w:rsidP="00873A95">
            <w:pPr>
              <w:autoSpaceDE w:val="0"/>
              <w:autoSpaceDN w:val="0"/>
              <w:adjustRightInd w:val="0"/>
              <w:rPr>
                <w:rFonts w:ascii="Times New Roman" w:hAnsi="Times New Roman"/>
              </w:rPr>
            </w:pPr>
            <w:r>
              <w:rPr>
                <w:rFonts w:ascii="Times New Roman" w:hAnsi="Times New Roman"/>
              </w:rPr>
              <w:t>Дополнительные профессиональные программы</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Государственный ветеринарный инспектор </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 xml:space="preserve">Проведение плановых и внеплановых проверок </w:t>
            </w:r>
            <w:r w:rsidRPr="00357395">
              <w:rPr>
                <w:rFonts w:ascii="Times New Roman" w:hAnsi="Times New Roman"/>
                <w:sz w:val="24"/>
                <w:szCs w:val="24"/>
              </w:rPr>
              <w:t>орган</w:t>
            </w:r>
            <w:r>
              <w:rPr>
                <w:rFonts w:ascii="Times New Roman" w:hAnsi="Times New Roman"/>
                <w:sz w:val="24"/>
                <w:szCs w:val="24"/>
              </w:rPr>
              <w:t>ов</w:t>
            </w:r>
            <w:r w:rsidRPr="00357395">
              <w:rPr>
                <w:rFonts w:ascii="Times New Roman" w:hAnsi="Times New Roman"/>
                <w:sz w:val="24"/>
                <w:szCs w:val="24"/>
              </w:rPr>
              <w:t xml:space="preserve"> государственной власти, местного самоуправления, юридически</w:t>
            </w:r>
            <w:r>
              <w:rPr>
                <w:rFonts w:ascii="Times New Roman" w:hAnsi="Times New Roman"/>
                <w:sz w:val="24"/>
                <w:szCs w:val="24"/>
              </w:rPr>
              <w:t xml:space="preserve">х и физических лиц за соблюдением </w:t>
            </w:r>
            <w:r w:rsidRPr="00357395">
              <w:rPr>
                <w:rFonts w:ascii="Times New Roman" w:hAnsi="Times New Roman"/>
                <w:sz w:val="24"/>
                <w:szCs w:val="24"/>
              </w:rPr>
              <w:t>требова</w:t>
            </w:r>
            <w:r>
              <w:rPr>
                <w:rFonts w:ascii="Times New Roman" w:hAnsi="Times New Roman"/>
                <w:sz w:val="24"/>
                <w:szCs w:val="24"/>
              </w:rPr>
              <w:t>ний ветеринарного законодательства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sidRPr="000510CB">
              <w:rPr>
                <w:rFonts w:ascii="Times New Roman" w:hAnsi="Times New Roman"/>
                <w:sz w:val="24"/>
                <w:szCs w:val="24"/>
              </w:rPr>
              <w:t xml:space="preserve">Принятие по результатам проведенных проверок мер по устранению выявленных нарушений обязательных требований в области ветеринарии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357395" w:rsidRDefault="00873A95" w:rsidP="00873A95">
            <w:pPr>
              <w:pStyle w:val="affe"/>
              <w:rPr>
                <w:rFonts w:ascii="Times New Roman" w:hAnsi="Times New Roman"/>
                <w:sz w:val="24"/>
                <w:szCs w:val="24"/>
              </w:rPr>
            </w:pPr>
            <w:r>
              <w:rPr>
                <w:rFonts w:ascii="Times New Roman" w:hAnsi="Times New Roman"/>
                <w:sz w:val="24"/>
                <w:szCs w:val="24"/>
              </w:rPr>
              <w:t>П</w:t>
            </w:r>
            <w:r w:rsidRPr="00357395">
              <w:rPr>
                <w:rFonts w:ascii="Times New Roman" w:hAnsi="Times New Roman"/>
                <w:sz w:val="24"/>
                <w:szCs w:val="24"/>
              </w:rPr>
              <w:t>роведени</w:t>
            </w:r>
            <w:r>
              <w:rPr>
                <w:rFonts w:ascii="Times New Roman" w:hAnsi="Times New Roman"/>
                <w:sz w:val="24"/>
                <w:szCs w:val="24"/>
              </w:rPr>
              <w:t>е</w:t>
            </w:r>
            <w:r w:rsidRPr="00357395">
              <w:rPr>
                <w:rFonts w:ascii="Times New Roman" w:hAnsi="Times New Roman"/>
                <w:sz w:val="24"/>
                <w:szCs w:val="24"/>
              </w:rPr>
              <w:t xml:space="preserve"> анализа и прогнозирования состояния исполнения земельного законодательства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sidRPr="000510CB">
              <w:rPr>
                <w:rFonts w:ascii="Times New Roman" w:hAnsi="Times New Roman"/>
                <w:bCs/>
                <w:spacing w:val="2"/>
                <w:sz w:val="24"/>
                <w:szCs w:val="24"/>
                <w:shd w:val="clear" w:color="auto" w:fill="FFFFFF"/>
              </w:rPr>
              <w:t xml:space="preserve">Подготовка материалов для </w:t>
            </w:r>
            <w:r w:rsidRPr="000510CB">
              <w:rPr>
                <w:rFonts w:ascii="Times New Roman" w:hAnsi="Times New Roman"/>
                <w:sz w:val="24"/>
                <w:szCs w:val="24"/>
              </w:rPr>
              <w:t>ежегодных докладов об осуществлении государственного надзора (контроля) за соблюдением обязат</w:t>
            </w:r>
            <w:r>
              <w:rPr>
                <w:rFonts w:ascii="Times New Roman" w:hAnsi="Times New Roman"/>
                <w:sz w:val="24"/>
                <w:szCs w:val="24"/>
              </w:rPr>
              <w:t>ельных ветеринарных требований</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shd w:val="clear" w:color="auto" w:fill="FAFAFA"/>
              </w:rPr>
              <w:t xml:space="preserve">Специалист в области контроля за обращений лекарственных средств для ветеринарного применения </w:t>
            </w:r>
            <w:r w:rsidRPr="008D3765">
              <w:rPr>
                <w:rFonts w:ascii="Times New Roman" w:hAnsi="Times New Roman" w:cs="Times New Roman"/>
                <w:shd w:val="clear" w:color="auto" w:fill="FAFAFA"/>
              </w:rPr>
              <w:t>(7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7</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Ветеринарный врач / </w:t>
            </w:r>
            <w:r w:rsidRPr="00653905">
              <w:rPr>
                <w:rFonts w:ascii="Times New Roman" w:hAnsi="Times New Roman" w:cs="Times New Roman"/>
              </w:rPr>
              <w:t>Ветеринарное обеспечение здоровья животных и человека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C950DE">
              <w:rPr>
                <w:rFonts w:ascii="Times New Roman" w:hAnsi="Times New Roman" w:cs="Times New Roman"/>
                <w:bCs/>
                <w:spacing w:val="2"/>
                <w:kern w:val="36"/>
              </w:rPr>
              <w:t>Осуществление федерального государственного надзора в сфере обращения лекарственных средств для ветеринарного применения с целью обеспечения их безопасности, качества и эффективности</w:t>
            </w: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Подготовка к проведению плановых и внеплановых проверок субъектов обращения лекарственных средств за соблюдением </w:t>
            </w:r>
            <w:r w:rsidRPr="00357395">
              <w:rPr>
                <w:rFonts w:ascii="Times New Roman" w:hAnsi="Times New Roman"/>
                <w:sz w:val="24"/>
                <w:szCs w:val="24"/>
              </w:rPr>
              <w:t>требова</w:t>
            </w:r>
            <w:r>
              <w:rPr>
                <w:rFonts w:ascii="Times New Roman" w:hAnsi="Times New Roman"/>
                <w:sz w:val="24"/>
                <w:szCs w:val="24"/>
              </w:rPr>
              <w:t>ний законодательства в области обращения лекарственных средств</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магистратуры или </w:t>
            </w:r>
            <w:proofErr w:type="spellStart"/>
            <w:r>
              <w:rPr>
                <w:rFonts w:ascii="Times New Roman" w:hAnsi="Times New Roman"/>
              </w:rPr>
              <w:t>специалитета</w:t>
            </w:r>
            <w:proofErr w:type="spellEnd"/>
          </w:p>
          <w:p w:rsidR="00873A95" w:rsidRDefault="00873A95" w:rsidP="00873A95">
            <w:pPr>
              <w:autoSpaceDE w:val="0"/>
              <w:autoSpaceDN w:val="0"/>
              <w:adjustRightInd w:val="0"/>
              <w:rPr>
                <w:rFonts w:ascii="Times New Roman" w:hAnsi="Times New Roman"/>
              </w:rPr>
            </w:pPr>
            <w:r>
              <w:rPr>
                <w:rFonts w:ascii="Times New Roman" w:hAnsi="Times New Roman"/>
              </w:rPr>
              <w:t>Дополнительные профессиональные программы</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Государственный ветеринарный инспектор </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5A02D3" w:rsidRDefault="00873A95" w:rsidP="00873A95">
            <w:pPr>
              <w:pStyle w:val="affe"/>
              <w:rPr>
                <w:rFonts w:ascii="Times New Roman" w:hAnsi="Times New Roman"/>
                <w:sz w:val="24"/>
                <w:szCs w:val="24"/>
              </w:rPr>
            </w:pPr>
            <w:r w:rsidRPr="005A02D3">
              <w:rPr>
                <w:rFonts w:ascii="Times New Roman" w:hAnsi="Times New Roman"/>
                <w:spacing w:val="2"/>
                <w:sz w:val="24"/>
                <w:szCs w:val="24"/>
                <w:shd w:val="clear" w:color="auto" w:fill="FFFFFF"/>
              </w:rPr>
              <w:t xml:space="preserve">Проведение плановых и внеплановых проверок соблюдения субъектами обращения лекарственных средств </w:t>
            </w:r>
            <w:r>
              <w:rPr>
                <w:rFonts w:ascii="Times New Roman" w:hAnsi="Times New Roman"/>
                <w:spacing w:val="2"/>
                <w:sz w:val="24"/>
                <w:szCs w:val="24"/>
                <w:shd w:val="clear" w:color="auto" w:fill="FFFFFF"/>
              </w:rPr>
              <w:t xml:space="preserve">для ветеринарного применения </w:t>
            </w:r>
            <w:r w:rsidRPr="005A02D3">
              <w:rPr>
                <w:rFonts w:ascii="Times New Roman" w:hAnsi="Times New Roman"/>
                <w:spacing w:val="2"/>
                <w:sz w:val="24"/>
                <w:szCs w:val="24"/>
                <w:shd w:val="clear" w:color="auto" w:fill="FFFFFF"/>
              </w:rPr>
              <w:t>требований к доклиническим исследованиям лекарственных средств, клиническим исследованиям лекарственных препаратов, государственной регистрации лекарственных средств, хранению, перевозке, отпуску, реализации и уничтожению лекарственных средств</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5A02D3" w:rsidRDefault="00873A95" w:rsidP="00873A95">
            <w:pPr>
              <w:pStyle w:val="affe"/>
              <w:rPr>
                <w:rFonts w:ascii="Times New Roman" w:hAnsi="Times New Roman"/>
                <w:sz w:val="24"/>
                <w:szCs w:val="24"/>
              </w:rPr>
            </w:pPr>
            <w:r w:rsidRPr="005A02D3">
              <w:rPr>
                <w:rFonts w:ascii="Times New Roman" w:hAnsi="Times New Roman"/>
                <w:spacing w:val="2"/>
                <w:sz w:val="24"/>
                <w:szCs w:val="24"/>
                <w:shd w:val="clear" w:color="auto" w:fill="FFFFFF"/>
              </w:rPr>
              <w:t xml:space="preserve">Проведение плановых и </w:t>
            </w:r>
            <w:r w:rsidRPr="005A02D3">
              <w:rPr>
                <w:rFonts w:ascii="Times New Roman" w:hAnsi="Times New Roman"/>
                <w:spacing w:val="2"/>
                <w:sz w:val="24"/>
                <w:szCs w:val="24"/>
                <w:shd w:val="clear" w:color="auto" w:fill="FFFFFF"/>
              </w:rPr>
              <w:lastRenderedPageBreak/>
              <w:t>внеплановых проверок соответствия лекарственных средств</w:t>
            </w:r>
            <w:r>
              <w:rPr>
                <w:rFonts w:ascii="Times New Roman" w:hAnsi="Times New Roman"/>
                <w:spacing w:val="2"/>
                <w:sz w:val="24"/>
                <w:szCs w:val="24"/>
                <w:shd w:val="clear" w:color="auto" w:fill="FFFFFF"/>
              </w:rPr>
              <w:t xml:space="preserve"> для ветеринарного применения</w:t>
            </w:r>
            <w:r w:rsidRPr="005A02D3">
              <w:rPr>
                <w:rFonts w:ascii="Times New Roman" w:hAnsi="Times New Roman"/>
                <w:spacing w:val="2"/>
                <w:sz w:val="24"/>
                <w:szCs w:val="24"/>
                <w:shd w:val="clear" w:color="auto" w:fill="FFFFFF"/>
              </w:rPr>
              <w:t>, находящихся в обращении, установленным обязательным требованиям к их качеству</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5A02D3" w:rsidRDefault="00873A95" w:rsidP="00873A95">
            <w:pPr>
              <w:pStyle w:val="affe"/>
              <w:rPr>
                <w:rFonts w:ascii="Times New Roman" w:hAnsi="Times New Roman"/>
                <w:sz w:val="24"/>
                <w:szCs w:val="24"/>
              </w:rPr>
            </w:pPr>
            <w:r w:rsidRPr="005A02D3">
              <w:rPr>
                <w:rFonts w:ascii="Times New Roman" w:hAnsi="Times New Roman"/>
                <w:spacing w:val="2"/>
                <w:sz w:val="24"/>
                <w:szCs w:val="24"/>
                <w:shd w:val="clear" w:color="auto" w:fill="FFFFFF"/>
              </w:rPr>
              <w:t>Проведение мониторинга безопасности лекарственных препаратов</w:t>
            </w:r>
            <w:r>
              <w:rPr>
                <w:rFonts w:ascii="Times New Roman" w:hAnsi="Times New Roman"/>
                <w:spacing w:val="2"/>
                <w:sz w:val="24"/>
                <w:szCs w:val="24"/>
                <w:shd w:val="clear" w:color="auto" w:fill="FFFFFF"/>
              </w:rPr>
              <w:t xml:space="preserve"> для ветеринарного применения</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5A02D3" w:rsidRDefault="00873A95" w:rsidP="00873A95">
            <w:pPr>
              <w:pStyle w:val="affe"/>
              <w:rPr>
                <w:rFonts w:ascii="Times New Roman" w:hAnsi="Times New Roman"/>
                <w:sz w:val="24"/>
                <w:szCs w:val="24"/>
              </w:rPr>
            </w:pPr>
            <w:r w:rsidRPr="005A02D3">
              <w:rPr>
                <w:rFonts w:ascii="Times New Roman" w:hAnsi="Times New Roman"/>
                <w:sz w:val="24"/>
                <w:szCs w:val="24"/>
              </w:rPr>
              <w:t xml:space="preserve">Принятие по результатам проведенных проверок </w:t>
            </w:r>
            <w:r>
              <w:rPr>
                <w:rFonts w:ascii="Times New Roman" w:hAnsi="Times New Roman"/>
                <w:sz w:val="24"/>
                <w:szCs w:val="24"/>
              </w:rPr>
              <w:t xml:space="preserve">(мониторинга) </w:t>
            </w:r>
            <w:r w:rsidRPr="005A02D3">
              <w:rPr>
                <w:rFonts w:ascii="Times New Roman" w:hAnsi="Times New Roman"/>
                <w:sz w:val="24"/>
                <w:szCs w:val="24"/>
              </w:rPr>
              <w:t xml:space="preserve">мер по устранению выявленных нарушений законодательства в области </w:t>
            </w:r>
            <w:r w:rsidRPr="005A02D3">
              <w:rPr>
                <w:rFonts w:ascii="Times New Roman" w:hAnsi="Times New Roman"/>
                <w:spacing w:val="2"/>
                <w:sz w:val="24"/>
                <w:szCs w:val="24"/>
                <w:shd w:val="clear" w:color="auto" w:fill="FFFFFF"/>
              </w:rPr>
              <w:t>обращения с лекарственными средствами для ветеринарного применения</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bCs/>
                <w:spacing w:val="2"/>
                <w:sz w:val="24"/>
                <w:szCs w:val="24"/>
                <w:shd w:val="clear" w:color="auto" w:fill="FFFFFF"/>
              </w:rPr>
              <w:t xml:space="preserve">Подготовка </w:t>
            </w:r>
            <w:r w:rsidRPr="00820C4C">
              <w:rPr>
                <w:rFonts w:ascii="Times New Roman" w:hAnsi="Times New Roman"/>
                <w:bCs/>
                <w:spacing w:val="2"/>
                <w:sz w:val="24"/>
                <w:szCs w:val="24"/>
                <w:shd w:val="clear" w:color="auto" w:fill="FFFFFF"/>
              </w:rPr>
              <w:t>материал</w:t>
            </w:r>
            <w:r>
              <w:rPr>
                <w:rFonts w:ascii="Times New Roman" w:hAnsi="Times New Roman"/>
                <w:bCs/>
                <w:spacing w:val="2"/>
                <w:sz w:val="24"/>
                <w:szCs w:val="24"/>
                <w:shd w:val="clear" w:color="auto" w:fill="FFFFFF"/>
              </w:rPr>
              <w:t>ов</w:t>
            </w:r>
            <w:r w:rsidRPr="00820C4C">
              <w:rPr>
                <w:rFonts w:ascii="Times New Roman" w:hAnsi="Times New Roman"/>
                <w:bCs/>
                <w:spacing w:val="2"/>
                <w:sz w:val="24"/>
                <w:szCs w:val="24"/>
                <w:shd w:val="clear" w:color="auto" w:fill="FFFFFF"/>
              </w:rPr>
              <w:t xml:space="preserve"> для </w:t>
            </w:r>
            <w:r w:rsidRPr="00820C4C">
              <w:rPr>
                <w:rFonts w:ascii="Times New Roman" w:hAnsi="Times New Roman"/>
                <w:sz w:val="24"/>
                <w:szCs w:val="24"/>
              </w:rPr>
              <w:t>ежегодных докладов об осуществлении государственного надзора (контроля) за соблюдением обязательных ветеринарных требований</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DE2A2A">
              <w:rPr>
                <w:rFonts w:ascii="Times New Roman" w:hAnsi="Times New Roman" w:cs="Times New Roman"/>
                <w:shd w:val="clear" w:color="auto" w:fill="FAFAFA"/>
              </w:rPr>
              <w:t>Специалист в области ветеринарного надзора на государственной границе</w:t>
            </w:r>
            <w:r>
              <w:rPr>
                <w:rFonts w:ascii="Times New Roman" w:hAnsi="Times New Roman" w:cs="Times New Roman"/>
                <w:shd w:val="clear" w:color="auto" w:fill="FAFAFA"/>
              </w:rPr>
              <w:t xml:space="preserve"> </w:t>
            </w:r>
            <w:r w:rsidRPr="008D3765">
              <w:rPr>
                <w:rFonts w:ascii="Times New Roman" w:hAnsi="Times New Roman" w:cs="Times New Roman"/>
                <w:shd w:val="clear" w:color="auto" w:fill="FAFAFA"/>
              </w:rPr>
              <w:t>(7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7</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Ветеринарный врач / </w:t>
            </w:r>
            <w:r w:rsidRPr="00653905">
              <w:rPr>
                <w:rFonts w:ascii="Times New Roman" w:hAnsi="Times New Roman" w:cs="Times New Roman"/>
              </w:rPr>
              <w:t>Ветеринарное обеспечение здоровья животных и человека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DE2A2A">
              <w:rPr>
                <w:rFonts w:ascii="Times New Roman" w:hAnsi="Times New Roman" w:cs="Times New Roman"/>
              </w:rPr>
              <w:t>Осуществление федерального государственного ветеринарного надзора в пунктах пропуска через государственну</w:t>
            </w:r>
            <w:r w:rsidRPr="00DE2A2A">
              <w:rPr>
                <w:rFonts w:ascii="Times New Roman" w:hAnsi="Times New Roman" w:cs="Times New Roman"/>
              </w:rPr>
              <w:lastRenderedPageBreak/>
              <w:t>ю границу Российской Федерации и в местах совершения таможенных операций</w:t>
            </w:r>
          </w:p>
        </w:tc>
        <w:tc>
          <w:tcPr>
            <w:tcW w:w="3856" w:type="dxa"/>
            <w:shd w:val="clear" w:color="auto" w:fill="auto"/>
          </w:tcPr>
          <w:p w:rsidR="00873A95" w:rsidRPr="00DE2A2A" w:rsidRDefault="00873A95" w:rsidP="00873A95">
            <w:pPr>
              <w:pStyle w:val="affe"/>
              <w:rPr>
                <w:rFonts w:ascii="Times New Roman" w:hAnsi="Times New Roman"/>
                <w:sz w:val="24"/>
                <w:szCs w:val="24"/>
              </w:rPr>
            </w:pPr>
            <w:r w:rsidRPr="00DE2A2A">
              <w:rPr>
                <w:rFonts w:ascii="Times New Roman" w:hAnsi="Times New Roman"/>
                <w:sz w:val="24"/>
                <w:szCs w:val="24"/>
              </w:rPr>
              <w:lastRenderedPageBreak/>
              <w:t>Проведение документальной проверки подконтрольных товаров, ввезенных из иностранных государств, вывозимых с территории Российской Федерации, а также перемещаемых транзитом</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магистратуры или </w:t>
            </w:r>
            <w:proofErr w:type="spellStart"/>
            <w:r>
              <w:rPr>
                <w:rFonts w:ascii="Times New Roman" w:hAnsi="Times New Roman"/>
              </w:rPr>
              <w:t>специалитета</w:t>
            </w:r>
            <w:proofErr w:type="spellEnd"/>
          </w:p>
          <w:p w:rsidR="00873A95" w:rsidRDefault="00873A95" w:rsidP="00873A95">
            <w:pPr>
              <w:autoSpaceDE w:val="0"/>
              <w:autoSpaceDN w:val="0"/>
              <w:adjustRightInd w:val="0"/>
              <w:rPr>
                <w:rFonts w:ascii="Times New Roman" w:hAnsi="Times New Roman"/>
              </w:rPr>
            </w:pPr>
            <w:r>
              <w:rPr>
                <w:rFonts w:ascii="Times New Roman" w:hAnsi="Times New Roman"/>
              </w:rPr>
              <w:t xml:space="preserve">Дополнительные профессиональные </w:t>
            </w:r>
            <w:r>
              <w:rPr>
                <w:rFonts w:ascii="Times New Roman" w:hAnsi="Times New Roman"/>
              </w:rPr>
              <w:lastRenderedPageBreak/>
              <w:t>программы</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 xml:space="preserve">Государственный ветеринарный инспектор </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DE2A2A" w:rsidRDefault="00873A95" w:rsidP="00873A95">
            <w:pPr>
              <w:pStyle w:val="affe"/>
              <w:rPr>
                <w:rFonts w:ascii="Times New Roman" w:hAnsi="Times New Roman"/>
                <w:sz w:val="24"/>
                <w:szCs w:val="24"/>
              </w:rPr>
            </w:pPr>
            <w:r w:rsidRPr="00DE2A2A">
              <w:rPr>
                <w:rFonts w:ascii="Times New Roman" w:hAnsi="Times New Roman"/>
                <w:sz w:val="24"/>
                <w:szCs w:val="24"/>
              </w:rPr>
              <w:t xml:space="preserve">Проведение физического и </w:t>
            </w:r>
            <w:r w:rsidRPr="00DE2A2A">
              <w:rPr>
                <w:rFonts w:ascii="Times New Roman" w:hAnsi="Times New Roman"/>
                <w:sz w:val="24"/>
                <w:szCs w:val="24"/>
              </w:rPr>
              <w:lastRenderedPageBreak/>
              <w:t>лабораторного контроля подконтрольных товаров, ввезенных из иностранных государств, вывозимых с территории Российской Федерации, а также перемещаемых транзитом</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DE2A2A" w:rsidRDefault="00873A95" w:rsidP="00873A95">
            <w:pPr>
              <w:pStyle w:val="affe"/>
              <w:rPr>
                <w:rFonts w:ascii="Times New Roman" w:hAnsi="Times New Roman"/>
                <w:sz w:val="24"/>
                <w:szCs w:val="24"/>
              </w:rPr>
            </w:pPr>
            <w:r w:rsidRPr="00DE2A2A">
              <w:rPr>
                <w:rFonts w:ascii="Times New Roman" w:hAnsi="Times New Roman"/>
                <w:sz w:val="24"/>
                <w:szCs w:val="24"/>
              </w:rPr>
              <w:t>Обоснование решения о разрешении или запрете ввоза, вывоза, транзита подконтрольных товаров на основе результатов проведенной проверки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DE2A2A" w:rsidRDefault="00873A95" w:rsidP="00873A95">
            <w:pPr>
              <w:pStyle w:val="affe"/>
              <w:rPr>
                <w:rFonts w:ascii="Times New Roman" w:hAnsi="Times New Roman"/>
                <w:sz w:val="24"/>
                <w:szCs w:val="24"/>
              </w:rPr>
            </w:pPr>
            <w:r w:rsidRPr="00DE2A2A">
              <w:rPr>
                <w:rFonts w:ascii="Times New Roman" w:hAnsi="Times New Roman"/>
                <w:sz w:val="24"/>
                <w:szCs w:val="24"/>
              </w:rPr>
              <w:t xml:space="preserve">Организация мероприятий по дальнейшему движению, возврату, изменению порядка использования, уничтожению товаров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DE2A2A" w:rsidRDefault="00873A95" w:rsidP="00873A95">
            <w:pPr>
              <w:pStyle w:val="affe"/>
              <w:rPr>
                <w:rFonts w:ascii="Times New Roman" w:hAnsi="Times New Roman"/>
                <w:sz w:val="24"/>
                <w:szCs w:val="24"/>
              </w:rPr>
            </w:pPr>
            <w:r w:rsidRPr="00DE2A2A">
              <w:rPr>
                <w:rFonts w:ascii="Times New Roman" w:hAnsi="Times New Roman"/>
                <w:sz w:val="24"/>
                <w:szCs w:val="24"/>
              </w:rPr>
              <w:t>Документальное оформление результатов государственного ветеринарного надзора в пунктах пропуска через государственную границу Российской Федерации и в местах совершения таможенных операций</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Default="00873A95" w:rsidP="00873A95">
            <w:pPr>
              <w:rPr>
                <w:rFonts w:ascii="Times New Roman" w:hAnsi="Times New Roman"/>
              </w:rPr>
            </w:pPr>
            <w:r w:rsidRPr="0039255D">
              <w:rPr>
                <w:rFonts w:ascii="Times New Roman" w:hAnsi="Times New Roman"/>
              </w:rPr>
              <w:t>Тракторист-машинист сельскохозяйственного производства</w:t>
            </w:r>
            <w:r>
              <w:rPr>
                <w:rFonts w:ascii="Times New Roman" w:hAnsi="Times New Roman"/>
              </w:rPr>
              <w:t xml:space="preserve"> (</w:t>
            </w:r>
            <w:r w:rsidRPr="00B11D4A">
              <w:rPr>
                <w:rFonts w:ascii="Times New Roman" w:hAnsi="Times New Roman"/>
              </w:rPr>
              <w:t>4</w:t>
            </w:r>
            <w:r>
              <w:rPr>
                <w:rFonts w:ascii="Times New Roman" w:hAnsi="Times New Roman"/>
              </w:rPr>
              <w:t xml:space="preserve">-тий уровень квалификации)  </w:t>
            </w:r>
          </w:p>
          <w:p w:rsidR="00873A95" w:rsidRPr="002231EA" w:rsidRDefault="00873A95" w:rsidP="00873A95">
            <w:pPr>
              <w:rPr>
                <w:rFonts w:ascii="Times New Roman" w:hAnsi="Times New Roman" w:cs="Times New Roman"/>
              </w:rPr>
            </w:pP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927E6B" w:rsidRDefault="00873A95" w:rsidP="00873A95">
            <w:pPr>
              <w:rPr>
                <w:rFonts w:ascii="Times New Roman" w:hAnsi="Times New Roman"/>
                <w:szCs w:val="28"/>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r w:rsidRPr="00927E6B">
              <w:rPr>
                <w:rFonts w:ascii="Times New Roman" w:hAnsi="Times New Roman"/>
              </w:rPr>
              <w:t xml:space="preserve"> </w:t>
            </w:r>
            <w:r>
              <w:rPr>
                <w:rFonts w:ascii="Times New Roman" w:hAnsi="Times New Roman"/>
              </w:rPr>
              <w:t xml:space="preserve">/ </w:t>
            </w:r>
            <w:r w:rsidRPr="00927E6B">
              <w:rPr>
                <w:rFonts w:ascii="Times New Roman" w:hAnsi="Times New Roman"/>
                <w:szCs w:val="28"/>
              </w:rPr>
              <w:t>Эксплуатация и обслуживание машин и механизмов, энергетических систем в сельском хозяйстве</w:t>
            </w:r>
          </w:p>
          <w:p w:rsidR="00873A95" w:rsidRPr="002231EA" w:rsidRDefault="00873A95" w:rsidP="00873A95">
            <w:pP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720341">
              <w:rPr>
                <w:rFonts w:ascii="Times New Roman" w:hAnsi="Times New Roman"/>
              </w:rPr>
              <w:lastRenderedPageBreak/>
              <w:t xml:space="preserve">Эксплуатация тракторов, машинно-тракторных агрегатов, самоходных машин при выполнении механизированных </w:t>
            </w:r>
            <w:r w:rsidRPr="00720341">
              <w:rPr>
                <w:rFonts w:ascii="Times New Roman" w:hAnsi="Times New Roman"/>
              </w:rPr>
              <w:lastRenderedPageBreak/>
              <w:t>сельскохозяйственных работ</w:t>
            </w: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lastRenderedPageBreak/>
              <w:t xml:space="preserve">Подготовка тракторов, машинно-тракторных агрегатов, самоходных сельскохозяйственных машин к выполнению работ </w:t>
            </w:r>
          </w:p>
        </w:tc>
        <w:tc>
          <w:tcPr>
            <w:tcW w:w="2693" w:type="dxa"/>
            <w:vMerge w:val="restart"/>
            <w:shd w:val="clear" w:color="auto" w:fill="auto"/>
          </w:tcPr>
          <w:p w:rsidR="00873A95" w:rsidRPr="00D20A3D" w:rsidRDefault="00873A95" w:rsidP="00873A95">
            <w:pPr>
              <w:rPr>
                <w:rFonts w:ascii="Times New Roman" w:eastAsia="Times New Roman" w:hAnsi="Times New Roman" w:cs="Times New Roman"/>
                <w:bCs/>
              </w:rPr>
            </w:pPr>
            <w:r w:rsidRPr="00D20A3D">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2231EA" w:rsidRDefault="00873A95" w:rsidP="00873A95">
            <w:pPr>
              <w:rPr>
                <w:rFonts w:ascii="Times New Roman" w:hAnsi="Times New Roman" w:cs="Times New Roman"/>
              </w:rPr>
            </w:pPr>
            <w:r w:rsidRPr="005E5D5A">
              <w:rPr>
                <w:rFonts w:ascii="Times New Roman" w:eastAsia="Times New Roman" w:hAnsi="Times New Roman" w:cs="Times New Roman"/>
                <w:bCs/>
              </w:rPr>
              <w:t xml:space="preserve">Основные программы профессионального </w:t>
            </w:r>
            <w:r w:rsidRPr="005E5D5A">
              <w:rPr>
                <w:rFonts w:ascii="Times New Roman" w:eastAsia="Times New Roman" w:hAnsi="Times New Roman" w:cs="Times New Roman"/>
                <w:bCs/>
              </w:rPr>
              <w:lastRenderedPageBreak/>
              <w:t>обучения - программы профессиональной подготовки</w:t>
            </w:r>
            <w:r>
              <w:rPr>
                <w:rFonts w:ascii="Times New Roman" w:eastAsia="Times New Roman" w:hAnsi="Times New Roman" w:cs="Times New Roman"/>
                <w:bCs/>
              </w:rPr>
              <w:t xml:space="preserve"> (переподготовки)</w:t>
            </w:r>
            <w:r w:rsidRPr="005E5D5A">
              <w:rPr>
                <w:rFonts w:ascii="Times New Roman" w:eastAsia="Times New Roman" w:hAnsi="Times New Roman" w:cs="Times New Roman"/>
                <w:bCs/>
              </w:rPr>
              <w:t xml:space="preserve">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sidRPr="0039255D">
              <w:rPr>
                <w:rFonts w:ascii="Times New Roman" w:hAnsi="Times New Roman"/>
              </w:rPr>
              <w:lastRenderedPageBreak/>
              <w:t>Тракторист-машинист</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механизированных работ с использованием машинно-тракторных агрегатов и самоходных сельскохозяйственных машин в растениеводстве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механизированных работ с использованием машинно-тракторных агрегатов и самоходных сельскохозяйственных машин в кормопроизводстве и животноводстве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механизированных работ с использованием машинно-тракторных агрегатов и самоходных сельскохозяйственных машин при проведении </w:t>
            </w:r>
            <w:proofErr w:type="spellStart"/>
            <w:r>
              <w:rPr>
                <w:rFonts w:ascii="Times New Roman" w:hAnsi="Times New Roman"/>
                <w:sz w:val="24"/>
                <w:szCs w:val="24"/>
              </w:rPr>
              <w:t>агро</w:t>
            </w:r>
            <w:proofErr w:type="spellEnd"/>
            <w:r>
              <w:rPr>
                <w:rFonts w:ascii="Times New Roman" w:hAnsi="Times New Roman"/>
                <w:sz w:val="24"/>
                <w:szCs w:val="24"/>
              </w:rPr>
              <w:t xml:space="preserve">- и гидромелиорации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транспортных, стационарных и погрузочно-разгрузочных работ на тракторах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A06F5" w:rsidRDefault="00873A95" w:rsidP="00873A95">
            <w:pPr>
              <w:pStyle w:val="affe"/>
              <w:rPr>
                <w:rFonts w:ascii="Times New Roman" w:hAnsi="Times New Roman"/>
                <w:sz w:val="24"/>
                <w:szCs w:val="24"/>
              </w:rPr>
            </w:pPr>
            <w:r>
              <w:rPr>
                <w:rFonts w:ascii="Times New Roman" w:hAnsi="Times New Roman"/>
                <w:sz w:val="24"/>
                <w:szCs w:val="24"/>
              </w:rPr>
              <w:t xml:space="preserve">Проведение ежесменного технического обслуживания тракторов, машин и орудий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rPr>
              <w:t>Слесарь по ремонту сельскохозяйственных машин и оборудования (4-тий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927E6B" w:rsidRDefault="00873A95" w:rsidP="00873A95">
            <w:pPr>
              <w:rPr>
                <w:rFonts w:ascii="Times New Roman" w:hAnsi="Times New Roman"/>
                <w:szCs w:val="28"/>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r w:rsidRPr="00927E6B">
              <w:rPr>
                <w:rFonts w:ascii="Times New Roman" w:hAnsi="Times New Roman"/>
              </w:rPr>
              <w:t xml:space="preserve"> </w:t>
            </w:r>
            <w:r>
              <w:rPr>
                <w:rFonts w:ascii="Times New Roman" w:hAnsi="Times New Roman"/>
              </w:rPr>
              <w:t xml:space="preserve">/ </w:t>
            </w:r>
            <w:r w:rsidRPr="00927E6B">
              <w:rPr>
                <w:rFonts w:ascii="Times New Roman" w:hAnsi="Times New Roman"/>
                <w:szCs w:val="28"/>
              </w:rPr>
              <w:t>Эксплуатация и обслуживание машин и механизмов, энергетических систем в сельском хозяйстве</w:t>
            </w:r>
          </w:p>
          <w:p w:rsidR="00873A95" w:rsidRPr="002231EA" w:rsidRDefault="00873A95" w:rsidP="00873A95">
            <w:pP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rPr>
              <w:t>Выполнение работ по ремонту сельскохозяйственных машин и оборудования</w:t>
            </w: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Выполнение работ по р</w:t>
            </w:r>
            <w:r w:rsidRPr="002231EA">
              <w:rPr>
                <w:rFonts w:ascii="Times New Roman" w:hAnsi="Times New Roman"/>
                <w:sz w:val="24"/>
                <w:szCs w:val="24"/>
              </w:rPr>
              <w:t>азборк</w:t>
            </w:r>
            <w:r>
              <w:rPr>
                <w:rFonts w:ascii="Times New Roman" w:hAnsi="Times New Roman"/>
                <w:sz w:val="24"/>
                <w:szCs w:val="24"/>
              </w:rPr>
              <w:t>е</w:t>
            </w:r>
            <w:r w:rsidRPr="002231EA">
              <w:rPr>
                <w:rFonts w:ascii="Times New Roman" w:hAnsi="Times New Roman"/>
                <w:sz w:val="24"/>
                <w:szCs w:val="24"/>
              </w:rPr>
              <w:t>, сборк</w:t>
            </w:r>
            <w:r>
              <w:rPr>
                <w:rFonts w:ascii="Times New Roman" w:hAnsi="Times New Roman"/>
                <w:sz w:val="24"/>
                <w:szCs w:val="24"/>
              </w:rPr>
              <w:t>е</w:t>
            </w:r>
            <w:r w:rsidRPr="002231EA">
              <w:rPr>
                <w:rFonts w:ascii="Times New Roman" w:hAnsi="Times New Roman"/>
                <w:sz w:val="24"/>
                <w:szCs w:val="24"/>
              </w:rPr>
              <w:t>, монтаж</w:t>
            </w:r>
            <w:r>
              <w:rPr>
                <w:rFonts w:ascii="Times New Roman" w:hAnsi="Times New Roman"/>
                <w:sz w:val="24"/>
                <w:szCs w:val="24"/>
              </w:rPr>
              <w:t>у</w:t>
            </w:r>
            <w:r w:rsidRPr="002231EA">
              <w:rPr>
                <w:rFonts w:ascii="Times New Roman" w:hAnsi="Times New Roman"/>
                <w:sz w:val="24"/>
                <w:szCs w:val="24"/>
              </w:rPr>
              <w:t>, демонтаж</w:t>
            </w:r>
            <w:r>
              <w:rPr>
                <w:rFonts w:ascii="Times New Roman" w:hAnsi="Times New Roman"/>
                <w:sz w:val="24"/>
                <w:szCs w:val="24"/>
              </w:rPr>
              <w:t>у</w:t>
            </w:r>
            <w:r w:rsidRPr="002231EA">
              <w:rPr>
                <w:rFonts w:ascii="Times New Roman" w:hAnsi="Times New Roman"/>
                <w:sz w:val="24"/>
                <w:szCs w:val="24"/>
              </w:rPr>
              <w:t xml:space="preserve"> сельскохозяйственных машин и оборудования</w:t>
            </w:r>
          </w:p>
        </w:tc>
        <w:tc>
          <w:tcPr>
            <w:tcW w:w="2693" w:type="dxa"/>
            <w:vMerge w:val="restart"/>
            <w:shd w:val="clear" w:color="auto" w:fill="auto"/>
          </w:tcPr>
          <w:p w:rsidR="00873A95" w:rsidRPr="00D20A3D" w:rsidRDefault="00873A95" w:rsidP="00873A95">
            <w:pPr>
              <w:rPr>
                <w:rFonts w:ascii="Times New Roman" w:eastAsia="Times New Roman" w:hAnsi="Times New Roman" w:cs="Times New Roman"/>
                <w:bCs/>
              </w:rPr>
            </w:pPr>
            <w:r w:rsidRPr="00D20A3D">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9463C3" w:rsidRDefault="00873A95" w:rsidP="00873A95">
            <w:pPr>
              <w:rPr>
                <w:rFonts w:ascii="Times New Roman" w:hAnsi="Times New Roman" w:cs="Times New Roman"/>
                <w:i/>
              </w:rPr>
            </w:pPr>
            <w:r w:rsidRPr="009463C3">
              <w:rPr>
                <w:rFonts w:ascii="Times New Roman" w:eastAsia="Times New Roman" w:hAnsi="Times New Roman" w:cs="Times New Roman"/>
                <w:bCs/>
                <w:i/>
              </w:rPr>
              <w:t xml:space="preserve">Основные программы профессионального обучения - программы профессиональной подготовки (переподготовки) по профессиям рабочих, </w:t>
            </w:r>
            <w:r w:rsidRPr="009463C3">
              <w:rPr>
                <w:rFonts w:ascii="Times New Roman" w:eastAsia="Times New Roman" w:hAnsi="Times New Roman" w:cs="Times New Roman"/>
                <w:bCs/>
                <w:i/>
              </w:rPr>
              <w:lastRenderedPageBreak/>
              <w:t>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Слесарь</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Выполнение работ по р</w:t>
            </w:r>
            <w:r w:rsidRPr="002231EA">
              <w:rPr>
                <w:rFonts w:ascii="Times New Roman" w:hAnsi="Times New Roman"/>
                <w:sz w:val="24"/>
                <w:szCs w:val="24"/>
              </w:rPr>
              <w:t>емонт</w:t>
            </w:r>
            <w:r>
              <w:rPr>
                <w:rFonts w:ascii="Times New Roman" w:hAnsi="Times New Roman"/>
                <w:sz w:val="24"/>
                <w:szCs w:val="24"/>
              </w:rPr>
              <w:t>у</w:t>
            </w:r>
            <w:r w:rsidRPr="002231EA">
              <w:rPr>
                <w:rFonts w:ascii="Times New Roman" w:hAnsi="Times New Roman"/>
                <w:sz w:val="24"/>
                <w:szCs w:val="24"/>
              </w:rPr>
              <w:t xml:space="preserve"> узлов, механизмов и восстановлени</w:t>
            </w:r>
            <w:r>
              <w:rPr>
                <w:rFonts w:ascii="Times New Roman" w:hAnsi="Times New Roman"/>
                <w:sz w:val="24"/>
                <w:szCs w:val="24"/>
              </w:rPr>
              <w:t>ю</w:t>
            </w:r>
            <w:r w:rsidRPr="002231EA">
              <w:rPr>
                <w:rFonts w:ascii="Times New Roman" w:hAnsi="Times New Roman"/>
                <w:sz w:val="24"/>
                <w:szCs w:val="24"/>
              </w:rPr>
              <w:t xml:space="preserve"> деталей сельскохозяйственных машин и оборудования</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Выполнение работ по с</w:t>
            </w:r>
            <w:r w:rsidRPr="002231EA">
              <w:rPr>
                <w:rFonts w:ascii="Times New Roman" w:hAnsi="Times New Roman"/>
                <w:sz w:val="24"/>
                <w:szCs w:val="24"/>
              </w:rPr>
              <w:t>тендов</w:t>
            </w:r>
            <w:r>
              <w:rPr>
                <w:rFonts w:ascii="Times New Roman" w:hAnsi="Times New Roman"/>
                <w:sz w:val="24"/>
                <w:szCs w:val="24"/>
              </w:rPr>
              <w:t>ой</w:t>
            </w:r>
            <w:r w:rsidRPr="002231EA">
              <w:rPr>
                <w:rFonts w:ascii="Times New Roman" w:hAnsi="Times New Roman"/>
                <w:sz w:val="24"/>
                <w:szCs w:val="24"/>
              </w:rPr>
              <w:t xml:space="preserve"> обкатк</w:t>
            </w:r>
            <w:r>
              <w:rPr>
                <w:rFonts w:ascii="Times New Roman" w:hAnsi="Times New Roman"/>
                <w:sz w:val="24"/>
                <w:szCs w:val="24"/>
              </w:rPr>
              <w:t>е</w:t>
            </w:r>
            <w:r w:rsidRPr="002231EA">
              <w:rPr>
                <w:rFonts w:ascii="Times New Roman" w:hAnsi="Times New Roman"/>
                <w:sz w:val="24"/>
                <w:szCs w:val="24"/>
              </w:rPr>
              <w:t>, испытани</w:t>
            </w:r>
            <w:r>
              <w:rPr>
                <w:rFonts w:ascii="Times New Roman" w:hAnsi="Times New Roman"/>
                <w:sz w:val="24"/>
                <w:szCs w:val="24"/>
              </w:rPr>
              <w:t>ю</w:t>
            </w:r>
            <w:r w:rsidRPr="002231EA">
              <w:rPr>
                <w:rFonts w:ascii="Times New Roman" w:hAnsi="Times New Roman"/>
                <w:sz w:val="24"/>
                <w:szCs w:val="24"/>
              </w:rPr>
              <w:t>, регулировани</w:t>
            </w:r>
            <w:r>
              <w:rPr>
                <w:rFonts w:ascii="Times New Roman" w:hAnsi="Times New Roman"/>
                <w:sz w:val="24"/>
                <w:szCs w:val="24"/>
              </w:rPr>
              <w:t>ю</w:t>
            </w:r>
            <w:r w:rsidRPr="002231EA">
              <w:rPr>
                <w:rFonts w:ascii="Times New Roman" w:hAnsi="Times New Roman"/>
                <w:sz w:val="24"/>
                <w:szCs w:val="24"/>
              </w:rPr>
              <w:t xml:space="preserve"> отремонтированных сельскохозяйственных машин</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2231EA">
              <w:rPr>
                <w:rFonts w:ascii="Times New Roman" w:hAnsi="Times New Roman"/>
              </w:rPr>
              <w:lastRenderedPageBreak/>
              <w:t>Мастер-наладчик машинно-тракторного парка</w:t>
            </w:r>
            <w:r>
              <w:rPr>
                <w:rFonts w:ascii="Times New Roman" w:hAnsi="Times New Roman"/>
              </w:rPr>
              <w:t xml:space="preserve"> в сельском хозяйстве (4-тий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927E6B" w:rsidRDefault="00873A95" w:rsidP="00873A95">
            <w:pPr>
              <w:rPr>
                <w:rFonts w:ascii="Times New Roman" w:hAnsi="Times New Roman"/>
                <w:szCs w:val="28"/>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r w:rsidRPr="00927E6B">
              <w:rPr>
                <w:rFonts w:ascii="Times New Roman" w:hAnsi="Times New Roman"/>
              </w:rPr>
              <w:t xml:space="preserve"> </w:t>
            </w:r>
            <w:r>
              <w:rPr>
                <w:rFonts w:ascii="Times New Roman" w:hAnsi="Times New Roman"/>
              </w:rPr>
              <w:t xml:space="preserve">/ </w:t>
            </w:r>
            <w:r w:rsidRPr="00927E6B">
              <w:rPr>
                <w:rFonts w:ascii="Times New Roman" w:hAnsi="Times New Roman"/>
                <w:szCs w:val="28"/>
              </w:rPr>
              <w:t>Эксплуатация и обслуживание машин и механизмов, энергетических систем в сельском хозяйстве</w:t>
            </w:r>
          </w:p>
          <w:p w:rsidR="00873A95" w:rsidRPr="002231EA" w:rsidRDefault="00873A95" w:rsidP="00873A95">
            <w:pP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rPr>
              <w:t>Выполнение работ по техническому обслуживанию сельскохозяйственных машин и оборудования</w:t>
            </w:r>
          </w:p>
        </w:tc>
        <w:tc>
          <w:tcPr>
            <w:tcW w:w="3856" w:type="dxa"/>
            <w:shd w:val="clear" w:color="auto" w:fill="auto"/>
          </w:tcPr>
          <w:p w:rsidR="00873A95" w:rsidRPr="00C271FE" w:rsidRDefault="00873A95" w:rsidP="00873A95">
            <w:pPr>
              <w:pStyle w:val="affe"/>
              <w:rPr>
                <w:rFonts w:ascii="Times New Roman" w:hAnsi="Times New Roman"/>
                <w:sz w:val="24"/>
                <w:szCs w:val="24"/>
              </w:rPr>
            </w:pPr>
            <w:r>
              <w:rPr>
                <w:rFonts w:ascii="Times New Roman" w:hAnsi="Times New Roman"/>
                <w:sz w:val="24"/>
                <w:szCs w:val="24"/>
              </w:rPr>
              <w:t>Проведение</w:t>
            </w:r>
            <w:r w:rsidRPr="00C271FE">
              <w:rPr>
                <w:rFonts w:ascii="Times New Roman" w:hAnsi="Times New Roman"/>
                <w:sz w:val="24"/>
                <w:szCs w:val="24"/>
              </w:rPr>
              <w:t xml:space="preserve"> профилактически</w:t>
            </w:r>
            <w:r>
              <w:rPr>
                <w:rFonts w:ascii="Times New Roman" w:hAnsi="Times New Roman"/>
                <w:sz w:val="24"/>
                <w:szCs w:val="24"/>
              </w:rPr>
              <w:t>х</w:t>
            </w:r>
            <w:r w:rsidRPr="00C271FE">
              <w:rPr>
                <w:rFonts w:ascii="Times New Roman" w:hAnsi="Times New Roman"/>
                <w:sz w:val="24"/>
                <w:szCs w:val="24"/>
              </w:rPr>
              <w:t xml:space="preserve"> осмотр</w:t>
            </w:r>
            <w:r>
              <w:rPr>
                <w:rFonts w:ascii="Times New Roman" w:hAnsi="Times New Roman"/>
                <w:sz w:val="24"/>
                <w:szCs w:val="24"/>
              </w:rPr>
              <w:t>ов</w:t>
            </w:r>
            <w:r w:rsidRPr="00C271FE">
              <w:rPr>
                <w:rFonts w:ascii="Times New Roman" w:hAnsi="Times New Roman"/>
                <w:sz w:val="24"/>
                <w:szCs w:val="24"/>
              </w:rPr>
              <w:t xml:space="preserve">, различных видов диагностирования </w:t>
            </w:r>
            <w:r>
              <w:rPr>
                <w:rFonts w:ascii="Times New Roman" w:hAnsi="Times New Roman"/>
                <w:sz w:val="24"/>
                <w:szCs w:val="24"/>
              </w:rPr>
              <w:t>сельскохозяйственных машин и оборудования</w:t>
            </w:r>
          </w:p>
        </w:tc>
        <w:tc>
          <w:tcPr>
            <w:tcW w:w="2693" w:type="dxa"/>
            <w:vMerge w:val="restart"/>
            <w:shd w:val="clear" w:color="auto" w:fill="auto"/>
          </w:tcPr>
          <w:p w:rsidR="00873A95" w:rsidRPr="00D20A3D" w:rsidRDefault="00873A95" w:rsidP="00873A95">
            <w:pPr>
              <w:rPr>
                <w:rFonts w:ascii="Times New Roman" w:eastAsia="Times New Roman" w:hAnsi="Times New Roman" w:cs="Times New Roman"/>
                <w:bCs/>
              </w:rPr>
            </w:pPr>
            <w:r w:rsidRPr="00D20A3D">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2231EA" w:rsidRDefault="00873A95" w:rsidP="00873A95">
            <w:pPr>
              <w:rPr>
                <w:rFonts w:ascii="Times New Roman" w:hAnsi="Times New Roman" w:cs="Times New Roman"/>
              </w:rPr>
            </w:pPr>
            <w:r w:rsidRPr="009463C3">
              <w:rPr>
                <w:rFonts w:ascii="Times New Roman" w:eastAsia="Times New Roman" w:hAnsi="Times New Roman" w:cs="Times New Roman"/>
                <w:bCs/>
                <w:i/>
              </w:rPr>
              <w:t>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sidRPr="002231EA">
              <w:rPr>
                <w:rFonts w:ascii="Times New Roman" w:hAnsi="Times New Roman"/>
              </w:rPr>
              <w:t>Мастер-наладчик</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Default="00873A95" w:rsidP="00873A95">
            <w:pPr>
              <w:pStyle w:val="affe"/>
              <w:rPr>
                <w:rFonts w:ascii="Times New Roman" w:hAnsi="Times New Roman"/>
                <w:sz w:val="24"/>
                <w:szCs w:val="24"/>
              </w:rPr>
            </w:pPr>
            <w:r>
              <w:rPr>
                <w:rFonts w:ascii="Times New Roman" w:hAnsi="Times New Roman"/>
                <w:sz w:val="24"/>
                <w:szCs w:val="24"/>
              </w:rPr>
              <w:t xml:space="preserve">Выполнение работ по техническому обслуживанию сельскохозяйственных машин и оборудования </w:t>
            </w:r>
            <w:r w:rsidRPr="002231EA">
              <w:rPr>
                <w:rFonts w:ascii="Times New Roman" w:hAnsi="Times New Roman"/>
                <w:color w:val="000000"/>
                <w:sz w:val="24"/>
                <w:szCs w:val="24"/>
                <w:shd w:val="clear" w:color="auto" w:fill="FFFFFF"/>
              </w:rPr>
              <w:t>с помощью стационарных, передвижных средств технического обслуживания и переносных диагностических комплектов</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B71F4E" w:rsidRDefault="00873A95" w:rsidP="00873A95">
            <w:pPr>
              <w:pStyle w:val="affe"/>
              <w:rPr>
                <w:rFonts w:ascii="Times New Roman" w:hAnsi="Times New Roman"/>
                <w:sz w:val="24"/>
                <w:szCs w:val="24"/>
              </w:rPr>
            </w:pPr>
            <w:r w:rsidRPr="00B71F4E">
              <w:rPr>
                <w:rFonts w:ascii="Times New Roman" w:hAnsi="Times New Roman"/>
                <w:sz w:val="24"/>
                <w:szCs w:val="24"/>
              </w:rPr>
              <w:t>Выполнение работ по консервации и сезонному хранению сельскохозяйственных машин и оборудования</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281ECB">
              <w:rPr>
                <w:rFonts w:ascii="Times New Roman" w:hAnsi="Times New Roman"/>
              </w:rPr>
              <w:t>Электромонтер</w:t>
            </w:r>
            <w:r>
              <w:rPr>
                <w:rFonts w:ascii="Times New Roman" w:hAnsi="Times New Roman"/>
              </w:rPr>
              <w:t xml:space="preserve"> в сельском хозяйстве</w:t>
            </w:r>
            <w:r w:rsidRPr="00281ECB">
              <w:rPr>
                <w:rFonts w:ascii="Times New Roman" w:hAnsi="Times New Roman"/>
              </w:rPr>
              <w:t xml:space="preserve"> (4-тий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4</w:t>
            </w:r>
          </w:p>
        </w:tc>
        <w:tc>
          <w:tcPr>
            <w:tcW w:w="2126" w:type="dxa"/>
            <w:vMerge w:val="restart"/>
            <w:shd w:val="clear" w:color="auto" w:fill="auto"/>
          </w:tcPr>
          <w:p w:rsidR="00873A95" w:rsidRPr="00927E6B" w:rsidRDefault="00873A95" w:rsidP="00873A95">
            <w:pPr>
              <w:rPr>
                <w:rFonts w:ascii="Times New Roman" w:hAnsi="Times New Roman"/>
                <w:szCs w:val="28"/>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r w:rsidRPr="00927E6B">
              <w:rPr>
                <w:rFonts w:ascii="Times New Roman" w:hAnsi="Times New Roman"/>
              </w:rPr>
              <w:t xml:space="preserve"> </w:t>
            </w:r>
            <w:r>
              <w:rPr>
                <w:rFonts w:ascii="Times New Roman" w:hAnsi="Times New Roman"/>
              </w:rPr>
              <w:t xml:space="preserve">/ </w:t>
            </w:r>
            <w:r w:rsidRPr="00927E6B">
              <w:rPr>
                <w:rFonts w:ascii="Times New Roman" w:hAnsi="Times New Roman"/>
                <w:szCs w:val="28"/>
              </w:rPr>
              <w:t>Эксплуатация и обслуживание машин и механизмов, энергетических систем в сельском хозяйстве</w:t>
            </w:r>
          </w:p>
          <w:p w:rsidR="00873A95" w:rsidRPr="002231EA" w:rsidRDefault="00873A95" w:rsidP="00873A95">
            <w:pP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rPr>
              <w:t xml:space="preserve">Выполнение работ по эксплуатации и ремонту </w:t>
            </w:r>
            <w:r w:rsidRPr="002231EA">
              <w:rPr>
                <w:rFonts w:ascii="Times New Roman" w:hAnsi="Times New Roman"/>
              </w:rPr>
              <w:t>электрооборудования и автоматизированных систем</w:t>
            </w:r>
          </w:p>
        </w:tc>
        <w:tc>
          <w:tcPr>
            <w:tcW w:w="3856" w:type="dxa"/>
            <w:shd w:val="clear" w:color="auto" w:fill="auto"/>
          </w:tcPr>
          <w:p w:rsidR="00873A95" w:rsidRPr="002231EA" w:rsidRDefault="00873A95" w:rsidP="00873A95">
            <w:pPr>
              <w:rPr>
                <w:rFonts w:ascii="Times New Roman" w:hAnsi="Times New Roman"/>
              </w:rPr>
            </w:pPr>
            <w:r>
              <w:rPr>
                <w:rFonts w:ascii="Times New Roman" w:hAnsi="Times New Roman"/>
              </w:rPr>
              <w:t xml:space="preserve">Выполнение работ по монтажу, </w:t>
            </w:r>
            <w:r w:rsidRPr="002231EA">
              <w:rPr>
                <w:rFonts w:ascii="Times New Roman" w:hAnsi="Times New Roman"/>
              </w:rPr>
              <w:t>наладк</w:t>
            </w:r>
            <w:r>
              <w:rPr>
                <w:rFonts w:ascii="Times New Roman" w:hAnsi="Times New Roman"/>
              </w:rPr>
              <w:t>е</w:t>
            </w:r>
            <w:r w:rsidRPr="002231EA">
              <w:rPr>
                <w:rFonts w:ascii="Times New Roman" w:hAnsi="Times New Roman"/>
              </w:rPr>
              <w:t xml:space="preserve"> и эксплуатаци</w:t>
            </w:r>
            <w:r>
              <w:rPr>
                <w:rFonts w:ascii="Times New Roman" w:hAnsi="Times New Roman"/>
              </w:rPr>
              <w:t>и</w:t>
            </w:r>
            <w:r w:rsidRPr="002231EA">
              <w:rPr>
                <w:rFonts w:ascii="Times New Roman" w:hAnsi="Times New Roman"/>
              </w:rPr>
              <w:t xml:space="preserve"> электрооборудования и автоматизированных систем</w:t>
            </w:r>
          </w:p>
        </w:tc>
        <w:tc>
          <w:tcPr>
            <w:tcW w:w="2693" w:type="dxa"/>
            <w:vMerge w:val="restart"/>
            <w:shd w:val="clear" w:color="auto" w:fill="auto"/>
          </w:tcPr>
          <w:p w:rsidR="00873A95" w:rsidRPr="00D20A3D" w:rsidRDefault="00873A95" w:rsidP="00873A95">
            <w:pPr>
              <w:rPr>
                <w:rFonts w:ascii="Times New Roman" w:eastAsia="Times New Roman" w:hAnsi="Times New Roman" w:cs="Times New Roman"/>
                <w:bCs/>
              </w:rPr>
            </w:pPr>
            <w:r w:rsidRPr="00D20A3D">
              <w:rPr>
                <w:rFonts w:ascii="Times New Roman" w:eastAsia="Times New Roman" w:hAnsi="Times New Roman" w:cs="Times New Roman"/>
                <w:bCs/>
              </w:rPr>
              <w:t>Образовательные программы среднего профессионального образования - программы подготовки квалифицированных рабочих (служащих)</w:t>
            </w:r>
          </w:p>
          <w:p w:rsidR="00873A95" w:rsidRPr="002231EA" w:rsidRDefault="00873A95" w:rsidP="00873A95">
            <w:pPr>
              <w:rPr>
                <w:rFonts w:ascii="Times New Roman" w:hAnsi="Times New Roman" w:cs="Times New Roman"/>
              </w:rPr>
            </w:pPr>
            <w:r w:rsidRPr="009463C3">
              <w:rPr>
                <w:rFonts w:ascii="Times New Roman" w:eastAsia="Times New Roman" w:hAnsi="Times New Roman" w:cs="Times New Roman"/>
                <w:bCs/>
                <w:i/>
              </w:rPr>
              <w:t xml:space="preserve">Основные программы профессионального обучения - программы </w:t>
            </w:r>
            <w:r w:rsidRPr="009463C3">
              <w:rPr>
                <w:rFonts w:ascii="Times New Roman" w:eastAsia="Times New Roman" w:hAnsi="Times New Roman" w:cs="Times New Roman"/>
                <w:bCs/>
                <w:i/>
              </w:rPr>
              <w:lastRenderedPageBreak/>
              <w:t>профессиональной подготовки (переподготовки)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sidRPr="00281ECB">
              <w:rPr>
                <w:rFonts w:ascii="Times New Roman" w:hAnsi="Times New Roman"/>
              </w:rPr>
              <w:lastRenderedPageBreak/>
              <w:t>Электромонтер</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shd w:val="clear" w:color="auto" w:fill="FFFFFF"/>
              </w:rPr>
            </w:pPr>
            <w:r>
              <w:rPr>
                <w:rFonts w:ascii="Times New Roman" w:hAnsi="Times New Roman"/>
              </w:rPr>
              <w:t>Выполнение работ по т</w:t>
            </w:r>
            <w:r w:rsidRPr="002231EA">
              <w:rPr>
                <w:rFonts w:ascii="Times New Roman" w:hAnsi="Times New Roman"/>
              </w:rPr>
              <w:t>ехническо</w:t>
            </w:r>
            <w:r>
              <w:rPr>
                <w:rFonts w:ascii="Times New Roman" w:hAnsi="Times New Roman"/>
              </w:rPr>
              <w:t>му</w:t>
            </w:r>
            <w:r w:rsidRPr="002231EA">
              <w:rPr>
                <w:rFonts w:ascii="Times New Roman" w:hAnsi="Times New Roman"/>
              </w:rPr>
              <w:t xml:space="preserve"> обслуживани</w:t>
            </w:r>
            <w:r>
              <w:rPr>
                <w:rFonts w:ascii="Times New Roman" w:hAnsi="Times New Roman"/>
              </w:rPr>
              <w:t>ю</w:t>
            </w:r>
            <w:r w:rsidRPr="002231EA">
              <w:rPr>
                <w:rFonts w:ascii="Times New Roman" w:hAnsi="Times New Roman"/>
              </w:rPr>
              <w:t>, диагностировани</w:t>
            </w:r>
            <w:r>
              <w:rPr>
                <w:rFonts w:ascii="Times New Roman" w:hAnsi="Times New Roman"/>
              </w:rPr>
              <w:t>ю</w:t>
            </w:r>
            <w:r w:rsidRPr="002231EA">
              <w:rPr>
                <w:rFonts w:ascii="Times New Roman" w:hAnsi="Times New Roman"/>
              </w:rPr>
              <w:t xml:space="preserve"> неисправностей и ремонт</w:t>
            </w:r>
            <w:r>
              <w:rPr>
                <w:rFonts w:ascii="Times New Roman" w:hAnsi="Times New Roman"/>
              </w:rPr>
              <w:t>у</w:t>
            </w:r>
            <w:r w:rsidRPr="002231EA">
              <w:rPr>
                <w:rFonts w:ascii="Times New Roman" w:hAnsi="Times New Roman"/>
              </w:rPr>
              <w:t xml:space="preserve"> электрооборудования и автоматизированных систем</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rPr>
              <w:lastRenderedPageBreak/>
              <w:t>Техник-механик в сельском хозяйстве (5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5</w:t>
            </w:r>
          </w:p>
        </w:tc>
        <w:tc>
          <w:tcPr>
            <w:tcW w:w="2126" w:type="dxa"/>
            <w:vMerge w:val="restart"/>
            <w:shd w:val="clear" w:color="auto" w:fill="auto"/>
          </w:tcPr>
          <w:p w:rsidR="00873A95" w:rsidRPr="00927E6B" w:rsidRDefault="00873A95" w:rsidP="00873A95">
            <w:pPr>
              <w:rPr>
                <w:rFonts w:ascii="Times New Roman" w:hAnsi="Times New Roman"/>
                <w:szCs w:val="28"/>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r w:rsidRPr="00927E6B">
              <w:rPr>
                <w:rFonts w:ascii="Times New Roman" w:hAnsi="Times New Roman"/>
              </w:rPr>
              <w:t xml:space="preserve"> </w:t>
            </w:r>
            <w:r>
              <w:rPr>
                <w:rFonts w:ascii="Times New Roman" w:hAnsi="Times New Roman"/>
              </w:rPr>
              <w:t xml:space="preserve">/ </w:t>
            </w:r>
            <w:r w:rsidRPr="00927E6B">
              <w:rPr>
                <w:rFonts w:ascii="Times New Roman" w:hAnsi="Times New Roman"/>
                <w:szCs w:val="28"/>
              </w:rPr>
              <w:t>Эксплуатация и обслуживание машин и механизмов, энергетических систем в сельском хозяйстве</w:t>
            </w:r>
          </w:p>
          <w:p w:rsidR="00873A95" w:rsidRPr="002231EA" w:rsidRDefault="00873A95" w:rsidP="00873A95">
            <w:pP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9F7626">
              <w:rPr>
                <w:rFonts w:ascii="Times New Roman" w:hAnsi="Times New Roman"/>
              </w:rPr>
              <w:t>Техническое обеспечение производственных процессов в сельском хозяйстве</w:t>
            </w:r>
          </w:p>
        </w:tc>
        <w:tc>
          <w:tcPr>
            <w:tcW w:w="3856" w:type="dxa"/>
            <w:shd w:val="clear" w:color="auto" w:fill="auto"/>
          </w:tcPr>
          <w:p w:rsidR="00873A95" w:rsidRPr="00B71F4E" w:rsidRDefault="00873A95" w:rsidP="00873A95">
            <w:pPr>
              <w:pStyle w:val="affe"/>
              <w:rPr>
                <w:rFonts w:ascii="Times New Roman" w:hAnsi="Times New Roman"/>
                <w:sz w:val="24"/>
                <w:szCs w:val="24"/>
              </w:rPr>
            </w:pPr>
            <w:r w:rsidRPr="002231EA">
              <w:rPr>
                <w:rFonts w:ascii="Times New Roman" w:hAnsi="Times New Roman"/>
                <w:sz w:val="24"/>
                <w:szCs w:val="24"/>
              </w:rPr>
              <w:t>Ввод в эксплуатацию новой сельскохозяйственной техники</w:t>
            </w:r>
            <w:r>
              <w:rPr>
                <w:rFonts w:ascii="Times New Roman" w:hAnsi="Times New Roman"/>
                <w:sz w:val="24"/>
                <w:szCs w:val="24"/>
              </w:rPr>
              <w:t xml:space="preserve"> и оборудования</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212CBB">
              <w:rPr>
                <w:rFonts w:ascii="Times New Roman" w:hAnsi="Times New Roman"/>
              </w:rPr>
              <w:t xml:space="preserve">Образовательные программы среднего профессионального образования - программы подготовки специалистов среднего звена, </w:t>
            </w:r>
            <w:r w:rsidRPr="00AF4CF7">
              <w:rPr>
                <w:rFonts w:ascii="Times New Roman" w:hAnsi="Times New Roman"/>
                <w:i/>
              </w:rPr>
              <w:t>программы подготовки квалифицированных рабочих (служащих). 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rPr>
              <w:t>Техник-механик</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B71F4E" w:rsidRDefault="00873A95" w:rsidP="00873A95">
            <w:pPr>
              <w:pStyle w:val="affe"/>
              <w:rPr>
                <w:rFonts w:ascii="Times New Roman" w:hAnsi="Times New Roman"/>
                <w:sz w:val="24"/>
                <w:szCs w:val="24"/>
              </w:rPr>
            </w:pPr>
            <w:r w:rsidRPr="009F7626">
              <w:rPr>
                <w:rFonts w:ascii="Times New Roman" w:hAnsi="Times New Roman"/>
                <w:sz w:val="24"/>
                <w:szCs w:val="24"/>
              </w:rPr>
              <w:t xml:space="preserve">Организация работ </w:t>
            </w:r>
            <w:r>
              <w:rPr>
                <w:rFonts w:ascii="Times New Roman" w:hAnsi="Times New Roman"/>
                <w:sz w:val="24"/>
                <w:szCs w:val="24"/>
              </w:rPr>
              <w:t xml:space="preserve">подразделения </w:t>
            </w:r>
            <w:r w:rsidRPr="009F7626">
              <w:rPr>
                <w:rFonts w:ascii="Times New Roman" w:hAnsi="Times New Roman"/>
                <w:sz w:val="24"/>
                <w:szCs w:val="24"/>
              </w:rPr>
              <w:t>по эксплуатации сельскохозяйственной техники</w:t>
            </w:r>
            <w:r>
              <w:rPr>
                <w:rFonts w:ascii="Times New Roman" w:hAnsi="Times New Roman"/>
                <w:sz w:val="24"/>
                <w:szCs w:val="24"/>
              </w:rPr>
              <w:t xml:space="preserve"> и оборудования</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B71F4E" w:rsidRDefault="00873A95" w:rsidP="00873A95">
            <w:pPr>
              <w:pStyle w:val="affe"/>
              <w:rPr>
                <w:rFonts w:ascii="Times New Roman" w:hAnsi="Times New Roman"/>
                <w:sz w:val="24"/>
                <w:szCs w:val="24"/>
              </w:rPr>
            </w:pPr>
            <w:r w:rsidRPr="009F7626">
              <w:rPr>
                <w:rFonts w:ascii="Times New Roman" w:hAnsi="Times New Roman"/>
                <w:sz w:val="24"/>
                <w:szCs w:val="24"/>
              </w:rPr>
              <w:t>Организация работ подразделения по поддержанию сельскохозяйственной техники</w:t>
            </w:r>
            <w:r>
              <w:rPr>
                <w:rFonts w:ascii="Times New Roman" w:hAnsi="Times New Roman"/>
                <w:sz w:val="24"/>
                <w:szCs w:val="24"/>
              </w:rPr>
              <w:t xml:space="preserve"> и оборудования </w:t>
            </w:r>
            <w:r w:rsidRPr="009F7626">
              <w:rPr>
                <w:rFonts w:ascii="Times New Roman" w:hAnsi="Times New Roman"/>
                <w:sz w:val="24"/>
                <w:szCs w:val="24"/>
              </w:rPr>
              <w:t>в работоспособном состоянии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B71F4E" w:rsidRDefault="00873A95" w:rsidP="00873A95">
            <w:pPr>
              <w:pStyle w:val="affe"/>
              <w:rPr>
                <w:rFonts w:ascii="Times New Roman" w:hAnsi="Times New Roman"/>
                <w:sz w:val="24"/>
                <w:szCs w:val="24"/>
              </w:rPr>
            </w:pPr>
            <w:r w:rsidRPr="002231EA">
              <w:rPr>
                <w:rFonts w:ascii="Times New Roman" w:hAnsi="Times New Roman"/>
                <w:sz w:val="24"/>
                <w:szCs w:val="24"/>
              </w:rPr>
              <w:t xml:space="preserve">Организация хранения </w:t>
            </w:r>
            <w:r>
              <w:rPr>
                <w:rFonts w:ascii="Times New Roman" w:hAnsi="Times New Roman"/>
                <w:sz w:val="24"/>
                <w:szCs w:val="24"/>
              </w:rPr>
              <w:t xml:space="preserve">и консервации </w:t>
            </w:r>
            <w:r w:rsidRPr="002231EA">
              <w:rPr>
                <w:rFonts w:ascii="Times New Roman" w:hAnsi="Times New Roman"/>
                <w:sz w:val="24"/>
                <w:szCs w:val="24"/>
              </w:rPr>
              <w:t>сельскохозяйственной техники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81ECB" w:rsidRDefault="00873A95" w:rsidP="00873A95">
            <w:pPr>
              <w:rPr>
                <w:rFonts w:ascii="Times New Roman" w:hAnsi="Times New Roman"/>
                <w:szCs w:val="28"/>
                <w:shd w:val="clear" w:color="auto" w:fill="FFFFFF"/>
              </w:rPr>
            </w:pPr>
            <w:r w:rsidRPr="00281ECB">
              <w:rPr>
                <w:rFonts w:ascii="Times New Roman" w:hAnsi="Times New Roman"/>
                <w:szCs w:val="28"/>
                <w:shd w:val="clear" w:color="auto" w:fill="FFFFFF"/>
              </w:rPr>
              <w:t>Техник-электрик</w:t>
            </w:r>
            <w:r>
              <w:rPr>
                <w:rFonts w:ascii="Times New Roman" w:hAnsi="Times New Roman"/>
                <w:szCs w:val="28"/>
                <w:shd w:val="clear" w:color="auto" w:fill="FFFFFF"/>
              </w:rPr>
              <w:t xml:space="preserve"> в сельском хозяйстве </w:t>
            </w:r>
            <w:r w:rsidRPr="00281ECB">
              <w:rPr>
                <w:rFonts w:ascii="Times New Roman" w:hAnsi="Times New Roman"/>
              </w:rPr>
              <w:lastRenderedPageBreak/>
              <w:t>(</w:t>
            </w:r>
            <w:r>
              <w:rPr>
                <w:rFonts w:ascii="Times New Roman" w:hAnsi="Times New Roman"/>
              </w:rPr>
              <w:t>5</w:t>
            </w:r>
            <w:r w:rsidRPr="00281ECB">
              <w:rPr>
                <w:rFonts w:ascii="Times New Roman" w:hAnsi="Times New Roman"/>
              </w:rPr>
              <w:t>-тий уровень квалификации)</w:t>
            </w:r>
          </w:p>
          <w:p w:rsidR="00873A95" w:rsidRPr="002231EA" w:rsidRDefault="00873A95" w:rsidP="00873A95">
            <w:pPr>
              <w:rPr>
                <w:rFonts w:ascii="Times New Roman" w:hAnsi="Times New Roman" w:cs="Times New Roman"/>
              </w:rPr>
            </w:pP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lastRenderedPageBreak/>
              <w:t>5</w:t>
            </w:r>
          </w:p>
        </w:tc>
        <w:tc>
          <w:tcPr>
            <w:tcW w:w="2126" w:type="dxa"/>
            <w:vMerge w:val="restart"/>
            <w:shd w:val="clear" w:color="auto" w:fill="auto"/>
          </w:tcPr>
          <w:p w:rsidR="00873A95" w:rsidRPr="00927E6B" w:rsidRDefault="00873A95" w:rsidP="00873A95">
            <w:pPr>
              <w:rPr>
                <w:rFonts w:ascii="Times New Roman" w:hAnsi="Times New Roman"/>
                <w:szCs w:val="28"/>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r w:rsidRPr="00927E6B">
              <w:rPr>
                <w:rFonts w:ascii="Times New Roman" w:hAnsi="Times New Roman"/>
              </w:rPr>
              <w:t xml:space="preserve"> </w:t>
            </w:r>
            <w:r>
              <w:rPr>
                <w:rFonts w:ascii="Times New Roman" w:hAnsi="Times New Roman"/>
              </w:rPr>
              <w:t xml:space="preserve">/ </w:t>
            </w:r>
            <w:r w:rsidRPr="00927E6B">
              <w:rPr>
                <w:rFonts w:ascii="Times New Roman" w:hAnsi="Times New Roman"/>
                <w:szCs w:val="28"/>
              </w:rPr>
              <w:t xml:space="preserve">Эксплуатация и </w:t>
            </w:r>
            <w:r w:rsidRPr="00927E6B">
              <w:rPr>
                <w:rFonts w:ascii="Times New Roman" w:hAnsi="Times New Roman"/>
                <w:szCs w:val="28"/>
              </w:rPr>
              <w:lastRenderedPageBreak/>
              <w:t>обслуживание машин и механизмов, энергетических систем в сельском хозяйстве</w:t>
            </w:r>
          </w:p>
          <w:p w:rsidR="00873A95" w:rsidRPr="002231EA" w:rsidRDefault="00873A95" w:rsidP="00873A95">
            <w:pP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2231EA">
              <w:rPr>
                <w:rFonts w:ascii="Times New Roman" w:hAnsi="Times New Roman"/>
                <w:shd w:val="clear" w:color="auto" w:fill="FFFFFF"/>
              </w:rPr>
              <w:lastRenderedPageBreak/>
              <w:t xml:space="preserve">Организация </w:t>
            </w:r>
            <w:r w:rsidRPr="002231EA">
              <w:rPr>
                <w:rFonts w:ascii="Times New Roman" w:hAnsi="Times New Roman"/>
              </w:rPr>
              <w:t xml:space="preserve">работ по обеспечению </w:t>
            </w:r>
            <w:r w:rsidRPr="002231EA">
              <w:rPr>
                <w:rFonts w:ascii="Times New Roman" w:hAnsi="Times New Roman"/>
              </w:rPr>
              <w:lastRenderedPageBreak/>
              <w:t>работоспособности электрооборудования и автоматизированных систем</w:t>
            </w:r>
          </w:p>
        </w:tc>
        <w:tc>
          <w:tcPr>
            <w:tcW w:w="3856" w:type="dxa"/>
            <w:shd w:val="clear" w:color="auto" w:fill="auto"/>
          </w:tcPr>
          <w:p w:rsidR="00873A95" w:rsidRPr="002231EA" w:rsidRDefault="00873A95" w:rsidP="00873A95">
            <w:pPr>
              <w:rPr>
                <w:rFonts w:ascii="Times New Roman" w:hAnsi="Times New Roman"/>
                <w:shd w:val="clear" w:color="auto" w:fill="FFFFFF"/>
              </w:rPr>
            </w:pPr>
            <w:r>
              <w:rPr>
                <w:rFonts w:ascii="Times New Roman" w:hAnsi="Times New Roman"/>
              </w:rPr>
              <w:lastRenderedPageBreak/>
              <w:t>Организация работ по м</w:t>
            </w:r>
            <w:r w:rsidRPr="002231EA">
              <w:rPr>
                <w:rFonts w:ascii="Times New Roman" w:hAnsi="Times New Roman"/>
              </w:rPr>
              <w:t>онтаж</w:t>
            </w:r>
            <w:r>
              <w:rPr>
                <w:rFonts w:ascii="Times New Roman" w:hAnsi="Times New Roman"/>
              </w:rPr>
              <w:t>у</w:t>
            </w:r>
            <w:r w:rsidRPr="002231EA">
              <w:rPr>
                <w:rFonts w:ascii="Times New Roman" w:hAnsi="Times New Roman"/>
              </w:rPr>
              <w:t>, наладк</w:t>
            </w:r>
            <w:r>
              <w:rPr>
                <w:rFonts w:ascii="Times New Roman" w:hAnsi="Times New Roman"/>
              </w:rPr>
              <w:t>е</w:t>
            </w:r>
            <w:r w:rsidRPr="002231EA">
              <w:rPr>
                <w:rFonts w:ascii="Times New Roman" w:hAnsi="Times New Roman"/>
              </w:rPr>
              <w:t xml:space="preserve"> и эксплуатаци</w:t>
            </w:r>
            <w:r>
              <w:rPr>
                <w:rFonts w:ascii="Times New Roman" w:hAnsi="Times New Roman"/>
              </w:rPr>
              <w:t>и</w:t>
            </w:r>
            <w:r w:rsidRPr="002231EA">
              <w:rPr>
                <w:rFonts w:ascii="Times New Roman" w:hAnsi="Times New Roman"/>
              </w:rPr>
              <w:t xml:space="preserve"> электрооборудования и </w:t>
            </w:r>
            <w:r w:rsidRPr="002231EA">
              <w:rPr>
                <w:rFonts w:ascii="Times New Roman" w:hAnsi="Times New Roman"/>
              </w:rPr>
              <w:lastRenderedPageBreak/>
              <w:t xml:space="preserve">автоматизированных систем </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212CBB">
              <w:rPr>
                <w:rFonts w:ascii="Times New Roman" w:hAnsi="Times New Roman"/>
              </w:rPr>
              <w:lastRenderedPageBreak/>
              <w:t xml:space="preserve">Образовательные программы среднего профессионального </w:t>
            </w:r>
            <w:r w:rsidRPr="00212CBB">
              <w:rPr>
                <w:rFonts w:ascii="Times New Roman" w:hAnsi="Times New Roman"/>
              </w:rPr>
              <w:lastRenderedPageBreak/>
              <w:t xml:space="preserve">образования - программы подготовки специалистов среднего звена, </w:t>
            </w:r>
            <w:r w:rsidRPr="00AF4CF7">
              <w:rPr>
                <w:rFonts w:ascii="Times New Roman" w:hAnsi="Times New Roman"/>
                <w:i/>
              </w:rPr>
              <w:t>программы подготовки квалифицированных рабочих (служащих). 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sidRPr="00281ECB">
              <w:rPr>
                <w:rFonts w:ascii="Times New Roman" w:hAnsi="Times New Roman"/>
                <w:szCs w:val="28"/>
                <w:shd w:val="clear" w:color="auto" w:fill="FFFFFF"/>
              </w:rPr>
              <w:lastRenderedPageBreak/>
              <w:t>Техник-электрик</w:t>
            </w:r>
            <w:r>
              <w:rPr>
                <w:rFonts w:ascii="Times New Roman" w:hAnsi="Times New Roman"/>
                <w:szCs w:val="28"/>
                <w:shd w:val="clear" w:color="auto" w:fill="FFFFFF"/>
              </w:rPr>
              <w:t xml:space="preserve"> в сельском </w:t>
            </w:r>
            <w:r>
              <w:rPr>
                <w:rFonts w:ascii="Times New Roman" w:hAnsi="Times New Roman"/>
                <w:szCs w:val="28"/>
                <w:shd w:val="clear" w:color="auto" w:fill="FFFFFF"/>
              </w:rPr>
              <w:lastRenderedPageBreak/>
              <w:t xml:space="preserve">хозяйстве </w:t>
            </w:r>
            <w:r w:rsidRPr="00281ECB">
              <w:rPr>
                <w:rFonts w:ascii="Times New Roman" w:hAnsi="Times New Roman"/>
              </w:rPr>
              <w:t>(</w:t>
            </w:r>
            <w:r>
              <w:rPr>
                <w:rFonts w:ascii="Times New Roman" w:hAnsi="Times New Roman"/>
              </w:rPr>
              <w:t>5</w:t>
            </w:r>
            <w:r w:rsidRPr="00281ECB">
              <w:rPr>
                <w:rFonts w:ascii="Times New Roman" w:hAnsi="Times New Roman"/>
              </w:rPr>
              <w:t>-тий уровень квалификации)</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shd w:val="clear" w:color="auto" w:fill="FFFFFF"/>
              </w:rPr>
            </w:pPr>
            <w:r>
              <w:rPr>
                <w:rFonts w:ascii="Times New Roman" w:hAnsi="Times New Roman"/>
              </w:rPr>
              <w:t>Организация т</w:t>
            </w:r>
            <w:r w:rsidRPr="002231EA">
              <w:rPr>
                <w:rFonts w:ascii="Times New Roman" w:hAnsi="Times New Roman"/>
              </w:rPr>
              <w:t>ехническо</w:t>
            </w:r>
            <w:r>
              <w:rPr>
                <w:rFonts w:ascii="Times New Roman" w:hAnsi="Times New Roman"/>
              </w:rPr>
              <w:t>го</w:t>
            </w:r>
            <w:r w:rsidRPr="002231EA">
              <w:rPr>
                <w:rFonts w:ascii="Times New Roman" w:hAnsi="Times New Roman"/>
              </w:rPr>
              <w:t xml:space="preserve"> обслуживани</w:t>
            </w:r>
            <w:r>
              <w:rPr>
                <w:rFonts w:ascii="Times New Roman" w:hAnsi="Times New Roman"/>
              </w:rPr>
              <w:t xml:space="preserve">я </w:t>
            </w:r>
            <w:r w:rsidRPr="002231EA">
              <w:rPr>
                <w:rFonts w:ascii="Times New Roman" w:hAnsi="Times New Roman"/>
              </w:rPr>
              <w:t>и ремонт</w:t>
            </w:r>
            <w:r>
              <w:rPr>
                <w:rFonts w:ascii="Times New Roman" w:hAnsi="Times New Roman"/>
              </w:rPr>
              <w:t>а</w:t>
            </w:r>
            <w:r w:rsidRPr="002231EA">
              <w:rPr>
                <w:rFonts w:ascii="Times New Roman" w:hAnsi="Times New Roman"/>
              </w:rPr>
              <w:t xml:space="preserve"> электрооборудования и автоматизированных систем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shd w:val="clear" w:color="auto" w:fill="FFFFFF"/>
              <w:rPr>
                <w:rFonts w:ascii="Times New Roman" w:hAnsi="Times New Roman"/>
              </w:rPr>
            </w:pPr>
            <w:r>
              <w:rPr>
                <w:rFonts w:ascii="Times New Roman" w:hAnsi="Times New Roman"/>
              </w:rPr>
              <w:t xml:space="preserve">Выявление причин сбоев и </w:t>
            </w:r>
            <w:r w:rsidRPr="002231EA">
              <w:rPr>
                <w:rFonts w:ascii="Times New Roman" w:hAnsi="Times New Roman"/>
              </w:rPr>
              <w:t>ава</w:t>
            </w:r>
            <w:r>
              <w:rPr>
                <w:rFonts w:ascii="Times New Roman" w:hAnsi="Times New Roman"/>
              </w:rPr>
              <w:t xml:space="preserve">рий при эксплуатации </w:t>
            </w:r>
            <w:r w:rsidRPr="002231EA">
              <w:rPr>
                <w:rFonts w:ascii="Times New Roman" w:hAnsi="Times New Roman"/>
              </w:rPr>
              <w:t>электроустан</w:t>
            </w:r>
            <w:r>
              <w:rPr>
                <w:rFonts w:ascii="Times New Roman" w:hAnsi="Times New Roman"/>
              </w:rPr>
              <w:t>овок и электрооборудования с целью принятия</w:t>
            </w:r>
            <w:r w:rsidRPr="002231EA">
              <w:rPr>
                <w:rFonts w:ascii="Times New Roman" w:hAnsi="Times New Roman"/>
              </w:rPr>
              <w:t xml:space="preserve"> </w:t>
            </w:r>
            <w:r>
              <w:rPr>
                <w:rFonts w:ascii="Times New Roman" w:hAnsi="Times New Roman"/>
              </w:rPr>
              <w:t xml:space="preserve">мер по их предупреждению </w:t>
            </w:r>
            <w:r w:rsidRPr="002231EA">
              <w:rPr>
                <w:rFonts w:ascii="Times New Roman" w:hAnsi="Times New Roman"/>
              </w:rPr>
              <w:t>и устранению</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281ECB">
              <w:rPr>
                <w:rFonts w:ascii="Times New Roman" w:hAnsi="Times New Roman"/>
                <w:szCs w:val="28"/>
              </w:rPr>
              <w:t xml:space="preserve">Инженер-механик </w:t>
            </w:r>
            <w:r>
              <w:rPr>
                <w:rFonts w:ascii="Times New Roman" w:hAnsi="Times New Roman"/>
                <w:szCs w:val="28"/>
              </w:rPr>
              <w:t xml:space="preserve">в сельском хозяйстве </w:t>
            </w:r>
            <w:r>
              <w:rPr>
                <w:rFonts w:ascii="Times New Roman" w:hAnsi="Times New Roman"/>
              </w:rPr>
              <w:t>(6-той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927E6B" w:rsidRDefault="00873A95" w:rsidP="00873A95">
            <w:pPr>
              <w:rPr>
                <w:rFonts w:ascii="Times New Roman" w:hAnsi="Times New Roman"/>
                <w:szCs w:val="28"/>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r w:rsidRPr="00927E6B">
              <w:rPr>
                <w:rFonts w:ascii="Times New Roman" w:hAnsi="Times New Roman"/>
              </w:rPr>
              <w:t xml:space="preserve"> </w:t>
            </w:r>
            <w:r>
              <w:rPr>
                <w:rFonts w:ascii="Times New Roman" w:hAnsi="Times New Roman"/>
              </w:rPr>
              <w:t xml:space="preserve">/ </w:t>
            </w:r>
            <w:r w:rsidRPr="00927E6B">
              <w:rPr>
                <w:rFonts w:ascii="Times New Roman" w:hAnsi="Times New Roman"/>
                <w:szCs w:val="28"/>
              </w:rPr>
              <w:t>Эксплуатация и обслуживание машин и механизмов, энергетических систем в сельском хозяйстве</w:t>
            </w:r>
          </w:p>
          <w:p w:rsidR="00873A95" w:rsidRPr="002231EA" w:rsidRDefault="00873A95" w:rsidP="00873A95">
            <w:pP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rPr>
              <w:t>Организация эксплуатации сельскохозяйственной техники и оборудования</w:t>
            </w:r>
          </w:p>
        </w:tc>
        <w:tc>
          <w:tcPr>
            <w:tcW w:w="3856" w:type="dxa"/>
            <w:shd w:val="clear" w:color="auto" w:fill="auto"/>
          </w:tcPr>
          <w:p w:rsidR="00873A95" w:rsidRPr="002231EA" w:rsidRDefault="00873A95" w:rsidP="00873A95">
            <w:pPr>
              <w:pStyle w:val="affe"/>
              <w:rPr>
                <w:rFonts w:ascii="Times New Roman" w:hAnsi="Times New Roman"/>
                <w:sz w:val="24"/>
                <w:szCs w:val="24"/>
              </w:rPr>
            </w:pPr>
            <w:r w:rsidRPr="00076D3F">
              <w:rPr>
                <w:rFonts w:ascii="Times New Roman" w:hAnsi="Times New Roman"/>
                <w:color w:val="000000"/>
                <w:sz w:val="24"/>
                <w:szCs w:val="24"/>
                <w:shd w:val="clear" w:color="auto" w:fill="FFFFFF"/>
              </w:rPr>
              <w:t>Выполнение работ по проектированию технологических процессов производства, хранения и переработки сельскохозяйственной продукции в части механизации данных процессов</w:t>
            </w:r>
            <w:r>
              <w:rPr>
                <w:rFonts w:ascii="Times New Roman" w:hAnsi="Times New Roman"/>
                <w:sz w:val="24"/>
                <w:szCs w:val="24"/>
              </w:rPr>
              <w:t xml:space="preserve"> </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4D2A17" w:rsidRDefault="00873A95" w:rsidP="00873A95">
            <w:pPr>
              <w:rPr>
                <w:rFonts w:ascii="Times New Roman" w:hAnsi="Times New Roman"/>
              </w:rPr>
            </w:pPr>
            <w:r w:rsidRPr="004D2A17">
              <w:rPr>
                <w:rFonts w:ascii="Times New Roman" w:hAnsi="Times New Roman"/>
              </w:rPr>
              <w:t>Образовательные программы среднего 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Дополнительные профессиональные программы</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Инженер</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076D3F" w:rsidRDefault="00873A95" w:rsidP="00873A95">
            <w:pPr>
              <w:pStyle w:val="affe"/>
              <w:rPr>
                <w:rFonts w:ascii="Times New Roman" w:hAnsi="Times New Roman"/>
                <w:color w:val="000000"/>
                <w:sz w:val="24"/>
                <w:szCs w:val="24"/>
                <w:shd w:val="clear" w:color="auto" w:fill="FFFFFF"/>
              </w:rPr>
            </w:pPr>
            <w:r>
              <w:rPr>
                <w:rFonts w:ascii="Times New Roman" w:hAnsi="Times New Roman"/>
                <w:sz w:val="24"/>
                <w:szCs w:val="24"/>
              </w:rPr>
              <w:t xml:space="preserve">Разработка ежегодных планов проведения </w:t>
            </w:r>
            <w:r w:rsidRPr="002231EA">
              <w:rPr>
                <w:rFonts w:ascii="Times New Roman" w:hAnsi="Times New Roman"/>
                <w:sz w:val="24"/>
                <w:szCs w:val="24"/>
              </w:rPr>
              <w:t>механизирован</w:t>
            </w:r>
            <w:r>
              <w:rPr>
                <w:rFonts w:ascii="Times New Roman" w:hAnsi="Times New Roman"/>
                <w:sz w:val="24"/>
                <w:szCs w:val="24"/>
              </w:rPr>
              <w:t xml:space="preserve">ных сельскохозяйственных работ с учетом потребности в технике и ее наличия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sidRPr="002231EA">
              <w:rPr>
                <w:rFonts w:ascii="Times New Roman" w:hAnsi="Times New Roman"/>
                <w:sz w:val="24"/>
                <w:szCs w:val="24"/>
              </w:rPr>
              <w:t>Организация эксплуатации сельскохозяйственной техники</w:t>
            </w:r>
            <w:r>
              <w:rPr>
                <w:rFonts w:ascii="Times New Roman" w:hAnsi="Times New Roman"/>
                <w:sz w:val="24"/>
                <w:szCs w:val="24"/>
              </w:rPr>
              <w:t xml:space="preserve">, </w:t>
            </w:r>
            <w:r w:rsidRPr="00632CC1">
              <w:rPr>
                <w:rFonts w:ascii="Times New Roman" w:hAnsi="Times New Roman"/>
                <w:sz w:val="24"/>
                <w:szCs w:val="24"/>
              </w:rPr>
              <w:t>оборудования</w:t>
            </w:r>
            <w:r>
              <w:rPr>
                <w:rFonts w:ascii="Times New Roman" w:hAnsi="Times New Roman"/>
                <w:sz w:val="24"/>
                <w:szCs w:val="24"/>
              </w:rPr>
              <w:t xml:space="preserve">, средств </w:t>
            </w:r>
            <w:r>
              <w:rPr>
                <w:rFonts w:ascii="Times New Roman" w:hAnsi="Times New Roman"/>
                <w:sz w:val="24"/>
                <w:szCs w:val="24"/>
              </w:rPr>
              <w:lastRenderedPageBreak/>
              <w:t>автоматизации</w:t>
            </w:r>
            <w:r w:rsidRPr="00632CC1">
              <w:rPr>
                <w:rFonts w:ascii="Times New Roman" w:hAnsi="Times New Roman"/>
                <w:sz w:val="24"/>
                <w:szCs w:val="24"/>
              </w:rPr>
              <w:t xml:space="preserve"> </w:t>
            </w:r>
            <w:r>
              <w:rPr>
                <w:rFonts w:ascii="Times New Roman" w:hAnsi="Times New Roman"/>
                <w:color w:val="000000"/>
                <w:sz w:val="24"/>
                <w:szCs w:val="24"/>
                <w:shd w:val="clear" w:color="auto" w:fill="FFFFFF"/>
              </w:rPr>
              <w:t xml:space="preserve">для производства, </w:t>
            </w:r>
            <w:r w:rsidRPr="00632CC1">
              <w:rPr>
                <w:rFonts w:ascii="Times New Roman" w:hAnsi="Times New Roman"/>
                <w:color w:val="000000"/>
                <w:sz w:val="24"/>
                <w:szCs w:val="24"/>
                <w:shd w:val="clear" w:color="auto" w:fill="FFFFFF"/>
              </w:rPr>
              <w:t>первичной переработки</w:t>
            </w:r>
            <w:r>
              <w:rPr>
                <w:rFonts w:ascii="Times New Roman" w:hAnsi="Times New Roman"/>
                <w:color w:val="000000"/>
                <w:sz w:val="24"/>
                <w:szCs w:val="24"/>
                <w:shd w:val="clear" w:color="auto" w:fill="FFFFFF"/>
              </w:rPr>
              <w:t xml:space="preserve"> и хранения</w:t>
            </w:r>
            <w:r w:rsidRPr="00632CC1">
              <w:rPr>
                <w:rFonts w:ascii="Times New Roman" w:hAnsi="Times New Roman"/>
                <w:color w:val="000000"/>
                <w:sz w:val="24"/>
                <w:szCs w:val="24"/>
                <w:shd w:val="clear" w:color="auto" w:fill="FFFFFF"/>
              </w:rPr>
              <w:t xml:space="preserve"> продукции растениеводства и животноводства</w:t>
            </w:r>
            <w:r>
              <w:rPr>
                <w:rFonts w:ascii="Tahoma" w:hAnsi="Tahoma" w:cs="Tahoma"/>
                <w:color w:val="000000"/>
                <w:sz w:val="20"/>
                <w:szCs w:val="20"/>
                <w:shd w:val="clear" w:color="auto" w:fill="FFFFFF"/>
              </w:rPr>
              <w:t>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892F2B">
              <w:rPr>
                <w:rFonts w:ascii="Times New Roman" w:hAnsi="Times New Roman"/>
                <w:szCs w:val="28"/>
                <w:shd w:val="clear" w:color="auto" w:fill="FFFFFF"/>
              </w:rPr>
              <w:lastRenderedPageBreak/>
              <w:t>Инженер</w:t>
            </w:r>
            <w:r w:rsidRPr="00892F2B">
              <w:rPr>
                <w:rFonts w:ascii="Times New Roman" w:hAnsi="Times New Roman"/>
                <w:sz w:val="28"/>
                <w:szCs w:val="28"/>
                <w:shd w:val="clear" w:color="auto" w:fill="FFFFFF"/>
              </w:rPr>
              <w:t xml:space="preserve"> </w:t>
            </w:r>
            <w:r w:rsidRPr="00892F2B">
              <w:rPr>
                <w:rFonts w:ascii="Times New Roman" w:hAnsi="Times New Roman"/>
                <w:szCs w:val="28"/>
              </w:rPr>
              <w:t xml:space="preserve">в области электрификации </w:t>
            </w:r>
            <w:r>
              <w:rPr>
                <w:rFonts w:ascii="Times New Roman" w:hAnsi="Times New Roman"/>
                <w:szCs w:val="28"/>
              </w:rPr>
              <w:t xml:space="preserve">и автоматизации </w:t>
            </w:r>
            <w:r w:rsidRPr="00892F2B">
              <w:rPr>
                <w:rFonts w:ascii="Times New Roman" w:hAnsi="Times New Roman"/>
                <w:szCs w:val="28"/>
              </w:rPr>
              <w:t>сельского хозяйства</w:t>
            </w:r>
            <w:r w:rsidRPr="00281ECB">
              <w:rPr>
                <w:rFonts w:ascii="Times New Roman" w:hAnsi="Times New Roman"/>
              </w:rPr>
              <w:t xml:space="preserve"> (</w:t>
            </w:r>
            <w:r>
              <w:rPr>
                <w:rFonts w:ascii="Times New Roman" w:hAnsi="Times New Roman"/>
              </w:rPr>
              <w:t>6</w:t>
            </w:r>
            <w:r w:rsidRPr="00281ECB">
              <w:rPr>
                <w:rFonts w:ascii="Times New Roman" w:hAnsi="Times New Roman"/>
              </w:rPr>
              <w:t>-тий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927E6B" w:rsidRDefault="00873A95" w:rsidP="00873A95">
            <w:pPr>
              <w:rPr>
                <w:rFonts w:ascii="Times New Roman" w:hAnsi="Times New Roman"/>
                <w:szCs w:val="28"/>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r w:rsidRPr="00927E6B">
              <w:rPr>
                <w:rFonts w:ascii="Times New Roman" w:hAnsi="Times New Roman"/>
              </w:rPr>
              <w:t xml:space="preserve"> </w:t>
            </w:r>
            <w:r>
              <w:rPr>
                <w:rFonts w:ascii="Times New Roman" w:hAnsi="Times New Roman"/>
              </w:rPr>
              <w:t xml:space="preserve">/ </w:t>
            </w:r>
            <w:r w:rsidRPr="00927E6B">
              <w:rPr>
                <w:rFonts w:ascii="Times New Roman" w:hAnsi="Times New Roman"/>
                <w:szCs w:val="28"/>
              </w:rPr>
              <w:t>Эксплуатация и обслуживание машин и механизмов, энергетических систем в сельском хозяйстве</w:t>
            </w:r>
          </w:p>
          <w:p w:rsidR="00873A95" w:rsidRPr="002231EA" w:rsidRDefault="00873A95" w:rsidP="00873A95">
            <w:pP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shd w:val="clear" w:color="auto" w:fill="FFFFFF"/>
              </w:rPr>
              <w:t>Организация</w:t>
            </w:r>
            <w:r w:rsidRPr="002231EA">
              <w:rPr>
                <w:rFonts w:ascii="Times New Roman" w:hAnsi="Times New Roman"/>
                <w:shd w:val="clear" w:color="auto" w:fill="FFFFFF"/>
              </w:rPr>
              <w:t xml:space="preserve"> эксплуатации</w:t>
            </w:r>
            <w:r>
              <w:rPr>
                <w:rFonts w:ascii="Times New Roman" w:hAnsi="Times New Roman"/>
                <w:shd w:val="clear" w:color="auto" w:fill="FFFFFF"/>
              </w:rPr>
              <w:t xml:space="preserve"> </w:t>
            </w:r>
            <w:r w:rsidRPr="002231EA">
              <w:rPr>
                <w:rFonts w:ascii="Times New Roman" w:hAnsi="Times New Roman"/>
                <w:shd w:val="clear" w:color="auto" w:fill="FFFFFF"/>
              </w:rPr>
              <w:t>электрооборудования и автоматизированных систем</w:t>
            </w:r>
          </w:p>
        </w:tc>
        <w:tc>
          <w:tcPr>
            <w:tcW w:w="3856" w:type="dxa"/>
            <w:shd w:val="clear" w:color="auto" w:fill="auto"/>
          </w:tcPr>
          <w:p w:rsidR="00873A95" w:rsidRPr="00AE4811" w:rsidRDefault="00873A95" w:rsidP="00873A95">
            <w:pPr>
              <w:pStyle w:val="affe"/>
              <w:rPr>
                <w:rFonts w:ascii="Times New Roman" w:hAnsi="Times New Roman"/>
                <w:sz w:val="24"/>
                <w:szCs w:val="24"/>
              </w:rPr>
            </w:pPr>
            <w:r w:rsidRPr="00AE4811">
              <w:rPr>
                <w:rFonts w:ascii="Times New Roman" w:hAnsi="Times New Roman"/>
                <w:color w:val="000000"/>
                <w:sz w:val="24"/>
                <w:szCs w:val="24"/>
                <w:shd w:val="clear" w:color="auto" w:fill="FFFFFF"/>
              </w:rPr>
              <w:t>Выполнение работ по проектированию систем электрификации и автоматизации технологических процессов и объектов инфраструктуры сельскохозяйственных предприятий</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4D2A17" w:rsidRDefault="00873A95" w:rsidP="00873A95">
            <w:pPr>
              <w:rPr>
                <w:rFonts w:ascii="Times New Roman" w:hAnsi="Times New Roman"/>
              </w:rPr>
            </w:pPr>
            <w:r w:rsidRPr="004D2A17">
              <w:rPr>
                <w:rFonts w:ascii="Times New Roman" w:hAnsi="Times New Roman"/>
              </w:rPr>
              <w:t>Образовательные программы среднего 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Дополнительные профессиональные программы</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Инженер</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A66E95" w:rsidRDefault="00873A95" w:rsidP="00873A95">
            <w:pPr>
              <w:pStyle w:val="affe"/>
              <w:rPr>
                <w:rFonts w:ascii="Times New Roman" w:hAnsi="Times New Roman"/>
                <w:sz w:val="24"/>
                <w:szCs w:val="24"/>
              </w:rPr>
            </w:pPr>
            <w:r>
              <w:rPr>
                <w:rFonts w:ascii="Times New Roman" w:hAnsi="Times New Roman"/>
                <w:color w:val="000000"/>
                <w:sz w:val="24"/>
                <w:szCs w:val="24"/>
                <w:shd w:val="clear" w:color="auto" w:fill="FFFFFF"/>
              </w:rPr>
              <w:t>Управление</w:t>
            </w:r>
            <w:r w:rsidRPr="00A66E95">
              <w:rPr>
                <w:rFonts w:ascii="Times New Roman" w:hAnsi="Times New Roman"/>
                <w:color w:val="000000"/>
                <w:sz w:val="24"/>
                <w:szCs w:val="24"/>
                <w:shd w:val="clear" w:color="auto" w:fill="FFFFFF"/>
              </w:rPr>
              <w:t xml:space="preserve"> монтаж</w:t>
            </w:r>
            <w:r>
              <w:rPr>
                <w:rFonts w:ascii="Times New Roman" w:hAnsi="Times New Roman"/>
                <w:color w:val="000000"/>
                <w:sz w:val="24"/>
                <w:szCs w:val="24"/>
                <w:shd w:val="clear" w:color="auto" w:fill="FFFFFF"/>
              </w:rPr>
              <w:t>ом</w:t>
            </w:r>
            <w:r w:rsidRPr="00A66E95">
              <w:rPr>
                <w:rFonts w:ascii="Times New Roman" w:hAnsi="Times New Roman"/>
                <w:color w:val="000000"/>
                <w:sz w:val="24"/>
                <w:szCs w:val="24"/>
                <w:shd w:val="clear" w:color="auto" w:fill="FFFFFF"/>
              </w:rPr>
              <w:t>, наладк</w:t>
            </w:r>
            <w:r>
              <w:rPr>
                <w:rFonts w:ascii="Times New Roman" w:hAnsi="Times New Roman"/>
                <w:color w:val="000000"/>
                <w:sz w:val="24"/>
                <w:szCs w:val="24"/>
                <w:shd w:val="clear" w:color="auto" w:fill="FFFFFF"/>
              </w:rPr>
              <w:t>ой</w:t>
            </w:r>
            <w:r w:rsidRPr="00A66E95">
              <w:rPr>
                <w:rFonts w:ascii="Times New Roman" w:hAnsi="Times New Roman"/>
                <w:color w:val="000000"/>
                <w:sz w:val="24"/>
                <w:szCs w:val="24"/>
                <w:shd w:val="clear" w:color="auto" w:fill="FFFFFF"/>
              </w:rPr>
              <w:t xml:space="preserve"> и поддержания режимов работы электрифицированных и автоматизированных систем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sidRPr="002231EA">
              <w:rPr>
                <w:rFonts w:ascii="Times New Roman" w:hAnsi="Times New Roman"/>
                <w:sz w:val="24"/>
                <w:szCs w:val="24"/>
                <w:shd w:val="clear" w:color="auto" w:fill="FFFFFF"/>
              </w:rPr>
              <w:t>Осуществление надзора и контроля за состоянием и эксплуатацией электрооборудования, технических средств автоматики, энергетических установок и сетей</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pStyle w:val="affe"/>
              <w:rPr>
                <w:rFonts w:ascii="Times New Roman" w:hAnsi="Times New Roman"/>
                <w:sz w:val="24"/>
                <w:szCs w:val="24"/>
              </w:rPr>
            </w:pPr>
            <w:r w:rsidRPr="002231EA">
              <w:rPr>
                <w:rFonts w:ascii="Times New Roman" w:hAnsi="Times New Roman"/>
                <w:sz w:val="24"/>
                <w:szCs w:val="24"/>
                <w:shd w:val="clear" w:color="auto" w:fill="FFFFFF"/>
              </w:rPr>
              <w:t>Разработка мероприятий по энергосбережению</w:t>
            </w:r>
            <w:r>
              <w:rPr>
                <w:rFonts w:ascii="Times New Roman" w:hAnsi="Times New Roman"/>
                <w:sz w:val="24"/>
                <w:szCs w:val="24"/>
                <w:shd w:val="clear" w:color="auto" w:fill="FFFFFF"/>
              </w:rPr>
              <w:t xml:space="preserve"> в сельскохозяйственном производстве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4D6A9A">
              <w:rPr>
                <w:rFonts w:ascii="Times New Roman" w:hAnsi="Times New Roman"/>
              </w:rPr>
              <w:t xml:space="preserve">Инженер </w:t>
            </w:r>
            <w:r>
              <w:rPr>
                <w:rFonts w:ascii="Times New Roman" w:hAnsi="Times New Roman"/>
              </w:rPr>
              <w:t>по</w:t>
            </w:r>
            <w:r w:rsidRPr="004D6A9A">
              <w:rPr>
                <w:rFonts w:ascii="Times New Roman" w:hAnsi="Times New Roman"/>
              </w:rPr>
              <w:t xml:space="preserve"> техническо</w:t>
            </w:r>
            <w:r>
              <w:rPr>
                <w:rFonts w:ascii="Times New Roman" w:hAnsi="Times New Roman"/>
              </w:rPr>
              <w:t>му</w:t>
            </w:r>
            <w:r w:rsidRPr="004D6A9A">
              <w:rPr>
                <w:rFonts w:ascii="Times New Roman" w:hAnsi="Times New Roman"/>
              </w:rPr>
              <w:t xml:space="preserve"> сервис</w:t>
            </w:r>
            <w:r>
              <w:rPr>
                <w:rFonts w:ascii="Times New Roman" w:hAnsi="Times New Roman"/>
              </w:rPr>
              <w:t>у</w:t>
            </w:r>
            <w:r w:rsidRPr="004D6A9A">
              <w:rPr>
                <w:rFonts w:ascii="Times New Roman" w:hAnsi="Times New Roman"/>
              </w:rPr>
              <w:t xml:space="preserve"> </w:t>
            </w:r>
            <w:r>
              <w:rPr>
                <w:rFonts w:ascii="Times New Roman" w:hAnsi="Times New Roman"/>
              </w:rPr>
              <w:t xml:space="preserve">в сельском хозяйстве </w:t>
            </w:r>
            <w:r w:rsidRPr="004D6A9A">
              <w:rPr>
                <w:rFonts w:ascii="Times New Roman" w:hAnsi="Times New Roman"/>
              </w:rPr>
              <w:t>(6-той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927E6B" w:rsidRDefault="00873A95" w:rsidP="00873A95">
            <w:pPr>
              <w:rPr>
                <w:rFonts w:ascii="Times New Roman" w:hAnsi="Times New Roman"/>
                <w:szCs w:val="28"/>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r w:rsidRPr="00927E6B">
              <w:rPr>
                <w:rFonts w:ascii="Times New Roman" w:hAnsi="Times New Roman"/>
              </w:rPr>
              <w:t xml:space="preserve"> </w:t>
            </w:r>
            <w:r>
              <w:rPr>
                <w:rFonts w:ascii="Times New Roman" w:hAnsi="Times New Roman"/>
              </w:rPr>
              <w:t xml:space="preserve">/ </w:t>
            </w:r>
            <w:r w:rsidRPr="00927E6B">
              <w:rPr>
                <w:rFonts w:ascii="Times New Roman" w:hAnsi="Times New Roman"/>
                <w:szCs w:val="28"/>
              </w:rPr>
              <w:t>Эксплуатация и обслуживание машин и механизмов, энергетических систем в сельском хозяйстве</w:t>
            </w:r>
          </w:p>
          <w:p w:rsidR="00873A95" w:rsidRPr="002231EA" w:rsidRDefault="00873A95" w:rsidP="00873A95">
            <w:pPr>
              <w:rPr>
                <w:rFonts w:ascii="Times New Roman" w:hAnsi="Times New Roman" w:cs="Times New Roman"/>
              </w:rPr>
            </w:pP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rPr>
              <w:lastRenderedPageBreak/>
              <w:t>О</w:t>
            </w:r>
            <w:r w:rsidRPr="002231EA">
              <w:rPr>
                <w:rFonts w:ascii="Times New Roman" w:hAnsi="Times New Roman"/>
              </w:rPr>
              <w:t xml:space="preserve">рганизация сервисного обслуживания сельскохозяйственной техники, оборудования, средств электрификации и автоматизации </w:t>
            </w:r>
            <w:r w:rsidRPr="002231EA">
              <w:rPr>
                <w:rFonts w:ascii="Times New Roman" w:hAnsi="Times New Roman"/>
              </w:rPr>
              <w:lastRenderedPageBreak/>
              <w:t>технологических процессов</w:t>
            </w:r>
          </w:p>
        </w:tc>
        <w:tc>
          <w:tcPr>
            <w:tcW w:w="3856" w:type="dxa"/>
            <w:shd w:val="clear" w:color="auto" w:fill="auto"/>
          </w:tcPr>
          <w:p w:rsidR="00873A95" w:rsidRPr="002231EA" w:rsidRDefault="00873A95" w:rsidP="00873A95">
            <w:pPr>
              <w:rPr>
                <w:rFonts w:ascii="Times New Roman" w:hAnsi="Times New Roman"/>
              </w:rPr>
            </w:pPr>
            <w:r w:rsidRPr="002231EA">
              <w:rPr>
                <w:rFonts w:ascii="Times New Roman" w:hAnsi="Times New Roman"/>
              </w:rPr>
              <w:lastRenderedPageBreak/>
              <w:t xml:space="preserve">Разработка системы </w:t>
            </w:r>
            <w:r>
              <w:rPr>
                <w:rFonts w:ascii="Times New Roman" w:hAnsi="Times New Roman"/>
              </w:rPr>
              <w:t xml:space="preserve">технического </w:t>
            </w:r>
            <w:r w:rsidRPr="002231EA">
              <w:rPr>
                <w:rFonts w:ascii="Times New Roman" w:hAnsi="Times New Roman"/>
              </w:rPr>
              <w:t>обслуживания и ремонта сельскохозяйственной техники</w:t>
            </w:r>
            <w:r>
              <w:rPr>
                <w:rFonts w:ascii="Times New Roman" w:hAnsi="Times New Roman"/>
              </w:rPr>
              <w:t>,</w:t>
            </w:r>
            <w:r w:rsidRPr="002231EA">
              <w:rPr>
                <w:rFonts w:ascii="Times New Roman" w:hAnsi="Times New Roman"/>
              </w:rPr>
              <w:t xml:space="preserve"> оборудования, средств электрификации и автоматизации технологических процессов</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w:t>
            </w:r>
            <w:proofErr w:type="spellStart"/>
            <w:r>
              <w:rPr>
                <w:rFonts w:ascii="Times New Roman" w:hAnsi="Times New Roman"/>
              </w:rPr>
              <w:t>бакалавриата</w:t>
            </w:r>
            <w:proofErr w:type="spellEnd"/>
          </w:p>
          <w:p w:rsidR="00873A95" w:rsidRPr="004D2A17" w:rsidRDefault="00873A95" w:rsidP="00873A95">
            <w:pPr>
              <w:rPr>
                <w:rFonts w:ascii="Times New Roman" w:hAnsi="Times New Roman"/>
              </w:rPr>
            </w:pPr>
            <w:r w:rsidRPr="004D2A17">
              <w:rPr>
                <w:rFonts w:ascii="Times New Roman" w:hAnsi="Times New Roman"/>
              </w:rPr>
              <w:t xml:space="preserve">Образовательные программы среднего профессионального образования - </w:t>
            </w:r>
            <w:r w:rsidRPr="004D2A17">
              <w:rPr>
                <w:rFonts w:ascii="Times New Roman" w:hAnsi="Times New Roman"/>
              </w:rPr>
              <w:lastRenderedPageBreak/>
              <w:t>программы подготовки специалистов среднего звена</w:t>
            </w:r>
          </w:p>
          <w:p w:rsidR="00873A95" w:rsidRPr="002231EA" w:rsidRDefault="00873A95" w:rsidP="00873A95">
            <w:pPr>
              <w:rPr>
                <w:rFonts w:ascii="Times New Roman" w:hAnsi="Times New Roman" w:cs="Times New Roman"/>
              </w:rPr>
            </w:pPr>
            <w:r>
              <w:rPr>
                <w:rFonts w:ascii="Times New Roman" w:hAnsi="Times New Roman"/>
              </w:rPr>
              <w:t>Дополнительные профессиональные программы</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Инженер</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rPr>
            </w:pPr>
            <w:r w:rsidRPr="002231EA">
              <w:rPr>
                <w:rFonts w:ascii="Times New Roman" w:hAnsi="Times New Roman"/>
              </w:rPr>
              <w:t>Организация обслуживания и ремонта</w:t>
            </w:r>
            <w:r>
              <w:rPr>
                <w:rFonts w:ascii="Times New Roman" w:hAnsi="Times New Roman"/>
              </w:rPr>
              <w:t xml:space="preserve"> сельскохозяйственной техники, </w:t>
            </w:r>
            <w:r w:rsidRPr="002231EA">
              <w:rPr>
                <w:rFonts w:ascii="Times New Roman" w:hAnsi="Times New Roman"/>
              </w:rPr>
              <w:t xml:space="preserve">оборудования, средств </w:t>
            </w:r>
            <w:r w:rsidRPr="002231EA">
              <w:rPr>
                <w:rFonts w:ascii="Times New Roman" w:hAnsi="Times New Roman"/>
              </w:rPr>
              <w:lastRenderedPageBreak/>
              <w:t>электрификации и автоматизации технологических процессов</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2231EA" w:rsidRDefault="00873A95" w:rsidP="00873A95">
            <w:pPr>
              <w:rPr>
                <w:rFonts w:ascii="Times New Roman" w:hAnsi="Times New Roman"/>
              </w:rPr>
            </w:pPr>
            <w:r>
              <w:rPr>
                <w:rFonts w:ascii="Times New Roman" w:hAnsi="Times New Roman"/>
              </w:rPr>
              <w:t xml:space="preserve">Организация технического оснащения процессов обслуживания и ремонта сельскохозяйственной техники, </w:t>
            </w:r>
            <w:r w:rsidRPr="002231EA">
              <w:rPr>
                <w:rFonts w:ascii="Times New Roman" w:hAnsi="Times New Roman"/>
              </w:rPr>
              <w:t xml:space="preserve">оборудования, средств электрификации и автоматизации технологических процессов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szCs w:val="28"/>
              </w:rPr>
              <w:t xml:space="preserve">Главный инженер-механик в сельском хозяйстве </w:t>
            </w:r>
            <w:r w:rsidRPr="004D6A9A">
              <w:rPr>
                <w:rFonts w:ascii="Times New Roman" w:hAnsi="Times New Roman"/>
              </w:rPr>
              <w:t>(</w:t>
            </w:r>
            <w:r>
              <w:rPr>
                <w:rFonts w:ascii="Times New Roman" w:hAnsi="Times New Roman"/>
              </w:rPr>
              <w:t>7</w:t>
            </w:r>
            <w:r w:rsidRPr="004D6A9A">
              <w:rPr>
                <w:rFonts w:ascii="Times New Roman" w:hAnsi="Times New Roman"/>
              </w:rPr>
              <w:t>-той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7</w:t>
            </w:r>
          </w:p>
        </w:tc>
        <w:tc>
          <w:tcPr>
            <w:tcW w:w="2126" w:type="dxa"/>
            <w:vMerge w:val="restart"/>
            <w:shd w:val="clear" w:color="auto" w:fill="auto"/>
          </w:tcPr>
          <w:p w:rsidR="00873A95" w:rsidRPr="00C348EA" w:rsidRDefault="00873A95" w:rsidP="00873A95">
            <w:pPr>
              <w:rPr>
                <w:rFonts w:ascii="Times New Roman" w:hAnsi="Times New Roman"/>
                <w:szCs w:val="28"/>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r w:rsidRPr="00927E6B">
              <w:rPr>
                <w:rFonts w:ascii="Times New Roman" w:hAnsi="Times New Roman"/>
              </w:rPr>
              <w:t xml:space="preserve"> </w:t>
            </w:r>
            <w:r>
              <w:rPr>
                <w:rFonts w:ascii="Times New Roman" w:hAnsi="Times New Roman"/>
              </w:rPr>
              <w:t xml:space="preserve">/ </w:t>
            </w:r>
            <w:r w:rsidRPr="00927E6B">
              <w:rPr>
                <w:rFonts w:ascii="Times New Roman" w:hAnsi="Times New Roman"/>
                <w:szCs w:val="28"/>
              </w:rPr>
              <w:t>Эксплуатация и обслуживание машин и механизмов, энергетичес</w:t>
            </w:r>
            <w:r>
              <w:rPr>
                <w:rFonts w:ascii="Times New Roman" w:hAnsi="Times New Roman"/>
                <w:szCs w:val="28"/>
              </w:rPr>
              <w:t>ких систем в сельском хозяйстве</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F50238">
              <w:rPr>
                <w:rFonts w:ascii="Times New Roman" w:hAnsi="Times New Roman"/>
              </w:rPr>
              <w:t xml:space="preserve">Управление </w:t>
            </w:r>
            <w:r>
              <w:rPr>
                <w:rFonts w:ascii="Times New Roman" w:hAnsi="Times New Roman"/>
              </w:rPr>
              <w:t>механизацией, электрификацией, автоматизацией технологических процессов в сельскохозяйственной организацией</w:t>
            </w:r>
          </w:p>
        </w:tc>
        <w:tc>
          <w:tcPr>
            <w:tcW w:w="3856" w:type="dxa"/>
            <w:shd w:val="clear" w:color="auto" w:fill="auto"/>
          </w:tcPr>
          <w:p w:rsidR="00873A95" w:rsidRPr="00F50238" w:rsidRDefault="00873A95" w:rsidP="00873A95">
            <w:pPr>
              <w:pStyle w:val="affe"/>
              <w:rPr>
                <w:rFonts w:ascii="Times New Roman" w:hAnsi="Times New Roman"/>
                <w:sz w:val="24"/>
                <w:szCs w:val="24"/>
              </w:rPr>
            </w:pPr>
            <w:r w:rsidRPr="00F50238">
              <w:rPr>
                <w:rFonts w:ascii="Times New Roman" w:hAnsi="Times New Roman"/>
                <w:sz w:val="24"/>
                <w:szCs w:val="24"/>
              </w:rPr>
              <w:t xml:space="preserve">Разработка стратегии </w:t>
            </w:r>
            <w:r>
              <w:rPr>
                <w:rFonts w:ascii="Times New Roman" w:hAnsi="Times New Roman"/>
                <w:sz w:val="24"/>
                <w:szCs w:val="24"/>
              </w:rPr>
              <w:t xml:space="preserve">механизации, электрификации, автоматизации технологических процессов производства, первичной обработки и хранения сельскохозяйственной продукции в организации </w:t>
            </w:r>
          </w:p>
        </w:tc>
        <w:tc>
          <w:tcPr>
            <w:tcW w:w="2693" w:type="dxa"/>
            <w:vMerge w:val="restart"/>
            <w:shd w:val="clear" w:color="auto" w:fill="auto"/>
          </w:tcPr>
          <w:p w:rsidR="00873A95" w:rsidRDefault="00873A95" w:rsidP="00873A95">
            <w:pPr>
              <w:autoSpaceDE w:val="0"/>
              <w:autoSpaceDN w:val="0"/>
              <w:adjustRightInd w:val="0"/>
              <w:rPr>
                <w:rFonts w:ascii="Times New Roman" w:hAnsi="Times New Roman"/>
              </w:rPr>
            </w:pPr>
            <w:r>
              <w:rPr>
                <w:rFonts w:ascii="Times New Roman" w:hAnsi="Times New Roman"/>
              </w:rPr>
              <w:t xml:space="preserve">Образовательные программы высшего образования - программы магистратуры или </w:t>
            </w:r>
            <w:proofErr w:type="spellStart"/>
            <w:r>
              <w:rPr>
                <w:rFonts w:ascii="Times New Roman" w:hAnsi="Times New Roman"/>
              </w:rPr>
              <w:t>специалитета</w:t>
            </w:r>
            <w:proofErr w:type="spellEnd"/>
          </w:p>
          <w:p w:rsidR="00873A95" w:rsidRDefault="00873A95" w:rsidP="00873A95">
            <w:pPr>
              <w:autoSpaceDE w:val="0"/>
              <w:autoSpaceDN w:val="0"/>
              <w:adjustRightInd w:val="0"/>
              <w:rPr>
                <w:rFonts w:ascii="Times New Roman" w:hAnsi="Times New Roman"/>
              </w:rPr>
            </w:pPr>
            <w:r>
              <w:rPr>
                <w:rFonts w:ascii="Times New Roman" w:hAnsi="Times New Roman"/>
              </w:rPr>
              <w:t>Дополнительные профессиональные программы</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szCs w:val="28"/>
              </w:rPr>
              <w:t>Главный инженер</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50238" w:rsidRDefault="00873A95" w:rsidP="00873A95">
            <w:pPr>
              <w:pStyle w:val="affe"/>
              <w:rPr>
                <w:rFonts w:ascii="Times New Roman" w:hAnsi="Times New Roman"/>
                <w:sz w:val="24"/>
                <w:szCs w:val="24"/>
              </w:rPr>
            </w:pPr>
            <w:r w:rsidRPr="00F50238">
              <w:rPr>
                <w:rFonts w:ascii="Times New Roman" w:hAnsi="Times New Roman"/>
                <w:sz w:val="24"/>
                <w:szCs w:val="24"/>
              </w:rPr>
              <w:t xml:space="preserve">Координация текущей производственной деятельности </w:t>
            </w:r>
            <w:r>
              <w:rPr>
                <w:rFonts w:ascii="Times New Roman" w:hAnsi="Times New Roman"/>
                <w:sz w:val="24"/>
                <w:szCs w:val="24"/>
              </w:rPr>
              <w:t xml:space="preserve">в области эксплуатации, обслуживания и ремонта сельскохозяйственной техники, </w:t>
            </w:r>
            <w:r w:rsidRPr="002231EA">
              <w:rPr>
                <w:rFonts w:ascii="Times New Roman" w:hAnsi="Times New Roman"/>
                <w:sz w:val="24"/>
                <w:szCs w:val="24"/>
              </w:rPr>
              <w:t>оборудования, средств электрификации и автоматизации</w:t>
            </w:r>
            <w:r>
              <w:rPr>
                <w:rFonts w:ascii="Times New Roman" w:hAnsi="Times New Roman"/>
                <w:sz w:val="24"/>
                <w:szCs w:val="24"/>
              </w:rPr>
              <w:t xml:space="preserve"> в соответствии со стратегическим планом развития</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F50238" w:rsidRDefault="00873A95" w:rsidP="00873A95">
            <w:pPr>
              <w:pStyle w:val="affe"/>
              <w:rPr>
                <w:rFonts w:ascii="Times New Roman" w:hAnsi="Times New Roman"/>
                <w:sz w:val="24"/>
                <w:szCs w:val="24"/>
              </w:rPr>
            </w:pPr>
            <w:r>
              <w:rPr>
                <w:rFonts w:ascii="Times New Roman" w:hAnsi="Times New Roman"/>
                <w:sz w:val="24"/>
                <w:szCs w:val="24"/>
              </w:rPr>
              <w:t>Организация</w:t>
            </w:r>
            <w:r w:rsidRPr="00F50238">
              <w:rPr>
                <w:rFonts w:ascii="Times New Roman" w:hAnsi="Times New Roman"/>
                <w:sz w:val="24"/>
                <w:szCs w:val="24"/>
              </w:rPr>
              <w:t xml:space="preserve"> научно-исследовательских работ в области </w:t>
            </w:r>
            <w:proofErr w:type="spellStart"/>
            <w:r>
              <w:rPr>
                <w:rFonts w:ascii="Times New Roman" w:hAnsi="Times New Roman"/>
                <w:sz w:val="24"/>
                <w:szCs w:val="24"/>
              </w:rPr>
              <w:t>агроинженении</w:t>
            </w:r>
            <w:proofErr w:type="spellEnd"/>
            <w:r w:rsidRPr="00F50238">
              <w:rPr>
                <w:rFonts w:ascii="Times New Roman" w:hAnsi="Times New Roman"/>
                <w:sz w:val="24"/>
                <w:szCs w:val="24"/>
              </w:rPr>
              <w:t xml:space="preserve"> в условиях производства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2F61C2">
              <w:rPr>
                <w:rFonts w:ascii="Times New Roman" w:hAnsi="Times New Roman" w:cs="Times New Roman"/>
              </w:rPr>
              <w:t>Фермер</w:t>
            </w:r>
            <w:r>
              <w:rPr>
                <w:rFonts w:ascii="Times New Roman" w:hAnsi="Times New Roman" w:cs="Times New Roman"/>
              </w:rPr>
              <w:t xml:space="preserve"> (5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5</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Организатор сельскохозяйственной деятельности / </w:t>
            </w:r>
            <w:r w:rsidRPr="00CD6A8F">
              <w:rPr>
                <w:rFonts w:ascii="Times New Roman" w:hAnsi="Times New Roman" w:cs="Times New Roman"/>
              </w:rPr>
              <w:lastRenderedPageBreak/>
              <w:t>Организация сельскохозяйственной деятельности и аграрного туризма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2F61C2">
              <w:rPr>
                <w:rFonts w:ascii="Times New Roman" w:hAnsi="Times New Roman" w:cs="Times New Roman"/>
              </w:rPr>
              <w:lastRenderedPageBreak/>
              <w:t>Управление крестьянским (фермерским) хозяйством</w:t>
            </w:r>
          </w:p>
        </w:tc>
        <w:tc>
          <w:tcPr>
            <w:tcW w:w="3856" w:type="dxa"/>
            <w:shd w:val="clear" w:color="auto" w:fill="auto"/>
          </w:tcPr>
          <w:p w:rsidR="00873A95" w:rsidRPr="002F61C2" w:rsidRDefault="00873A95" w:rsidP="00873A95">
            <w:pPr>
              <w:rPr>
                <w:rFonts w:ascii="Times New Roman" w:hAnsi="Times New Roman" w:cs="Times New Roman"/>
              </w:rPr>
            </w:pPr>
            <w:r w:rsidRPr="002F61C2">
              <w:rPr>
                <w:rFonts w:ascii="Times New Roman" w:hAnsi="Times New Roman" w:cs="Times New Roman"/>
              </w:rPr>
              <w:t xml:space="preserve">Создание крестьянского (фермерского) хозяйства </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DB5A1C">
              <w:rPr>
                <w:rFonts w:ascii="Times New Roman" w:hAnsi="Times New Roman"/>
                <w:i/>
              </w:rPr>
              <w:t xml:space="preserve">Образовательные программы среднего профессионального образования - </w:t>
            </w:r>
            <w:r w:rsidRPr="00DB5A1C">
              <w:rPr>
                <w:rFonts w:ascii="Times New Roman" w:hAnsi="Times New Roman"/>
                <w:i/>
              </w:rPr>
              <w:lastRenderedPageBreak/>
              <w:t>программы подготовки специалистов среднего звена,</w:t>
            </w:r>
            <w:r w:rsidRPr="00212CBB">
              <w:rPr>
                <w:rFonts w:ascii="Times New Roman" w:hAnsi="Times New Roman"/>
              </w:rPr>
              <w:t xml:space="preserve"> </w:t>
            </w:r>
            <w:r w:rsidRPr="00AF4CF7">
              <w:rPr>
                <w:rFonts w:ascii="Times New Roman" w:hAnsi="Times New Roman"/>
                <w:i/>
              </w:rPr>
              <w:t>программы подготовки квалифицированных рабочих (служащих). Основные программы 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Глава крестьянского (фермерског</w:t>
            </w:r>
            <w:r>
              <w:rPr>
                <w:rFonts w:ascii="Times New Roman" w:hAnsi="Times New Roman" w:cs="Times New Roman"/>
              </w:rPr>
              <w:lastRenderedPageBreak/>
              <w:t>о) хозяйства</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2F61C2" w:rsidRDefault="00873A95" w:rsidP="00873A95">
            <w:pPr>
              <w:suppressAutoHyphens/>
              <w:rPr>
                <w:rFonts w:ascii="Times New Roman" w:hAnsi="Times New Roman" w:cs="Times New Roman"/>
              </w:rPr>
            </w:pPr>
            <w:r w:rsidRPr="002F61C2">
              <w:rPr>
                <w:rFonts w:ascii="Times New Roman" w:hAnsi="Times New Roman" w:cs="Times New Roman"/>
              </w:rPr>
              <w:t xml:space="preserve">Планирование и контроль результатов функционирования </w:t>
            </w:r>
            <w:r w:rsidRPr="002F61C2">
              <w:rPr>
                <w:rFonts w:ascii="Times New Roman" w:hAnsi="Times New Roman" w:cs="Times New Roman"/>
              </w:rPr>
              <w:lastRenderedPageBreak/>
              <w:t>крестьянского (фермерского) хозяйства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2F61C2" w:rsidRDefault="00873A95" w:rsidP="00873A95">
            <w:pPr>
              <w:suppressAutoHyphens/>
              <w:rPr>
                <w:rFonts w:ascii="Times New Roman" w:hAnsi="Times New Roman" w:cs="Times New Roman"/>
              </w:rPr>
            </w:pPr>
            <w:r w:rsidRPr="002F61C2">
              <w:rPr>
                <w:rFonts w:ascii="Times New Roman" w:hAnsi="Times New Roman" w:cs="Times New Roman"/>
              </w:rPr>
              <w:t>Управление ресурсами крестьянского (фермерского) хозяйства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2F61C2" w:rsidRDefault="00873A95" w:rsidP="00873A95">
            <w:pPr>
              <w:suppressAutoHyphens/>
              <w:rPr>
                <w:rFonts w:ascii="Times New Roman" w:hAnsi="Times New Roman" w:cs="Times New Roman"/>
              </w:rPr>
            </w:pPr>
            <w:r w:rsidRPr="002F61C2">
              <w:rPr>
                <w:rFonts w:ascii="Times New Roman" w:hAnsi="Times New Roman" w:cs="Times New Roman"/>
              </w:rPr>
              <w:t>Взаимодействие с контрагентами и сторонними организациями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vAlign w:val="center"/>
          </w:tcPr>
          <w:p w:rsidR="00873A95" w:rsidRPr="00933D65" w:rsidRDefault="00873A95" w:rsidP="00873A95">
            <w:pPr>
              <w:ind w:right="-108"/>
              <w:rPr>
                <w:rFonts w:ascii="Times New Roman" w:hAnsi="Times New Roman" w:cs="Times New Roman"/>
                <w:i/>
              </w:rPr>
            </w:pPr>
            <w:r w:rsidRPr="00933D65">
              <w:rPr>
                <w:rFonts w:ascii="Times New Roman" w:hAnsi="Times New Roman" w:cs="Times New Roman"/>
              </w:rPr>
              <w:t>Организация производства сельскохозяйственной продукции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vAlign w:val="center"/>
          </w:tcPr>
          <w:p w:rsidR="00873A95" w:rsidRPr="00933D65" w:rsidRDefault="00873A95" w:rsidP="00873A95">
            <w:pPr>
              <w:ind w:right="-108"/>
              <w:rPr>
                <w:rFonts w:ascii="Times New Roman" w:hAnsi="Times New Roman" w:cs="Times New Roman"/>
              </w:rPr>
            </w:pPr>
            <w:r w:rsidRPr="00933D65">
              <w:rPr>
                <w:rFonts w:ascii="Times New Roman" w:hAnsi="Times New Roman" w:cs="Times New Roman"/>
              </w:rPr>
              <w:t>Организация первичной обработки и переработки сельскохозяйственной продукции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vAlign w:val="center"/>
          </w:tcPr>
          <w:p w:rsidR="00873A95" w:rsidRPr="00933D65" w:rsidRDefault="00873A95" w:rsidP="00873A95">
            <w:pPr>
              <w:ind w:right="-108"/>
              <w:rPr>
                <w:rFonts w:ascii="Times New Roman" w:hAnsi="Times New Roman" w:cs="Times New Roman"/>
              </w:rPr>
            </w:pPr>
            <w:r w:rsidRPr="00933D65">
              <w:rPr>
                <w:rFonts w:ascii="Times New Roman" w:hAnsi="Times New Roman" w:cs="Times New Roman"/>
              </w:rPr>
              <w:t>Организация хранения сельскохозяйственной продукции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4B4010">
              <w:rPr>
                <w:rFonts w:ascii="Times New Roman" w:hAnsi="Times New Roman" w:cs="Times New Roman"/>
              </w:rPr>
              <w:t xml:space="preserve">Инструктор по аграрному туризму (5 уровень квалификации) </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5</w:t>
            </w:r>
          </w:p>
        </w:tc>
        <w:tc>
          <w:tcPr>
            <w:tcW w:w="2126"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Организатор сельскохозяйственной деятельности / </w:t>
            </w:r>
            <w:r w:rsidRPr="00CD6A8F">
              <w:rPr>
                <w:rFonts w:ascii="Times New Roman" w:hAnsi="Times New Roman" w:cs="Times New Roman"/>
              </w:rPr>
              <w:t>Организация сельскохозяйственной деятельности и аграрного туризма</w:t>
            </w:r>
          </w:p>
        </w:tc>
        <w:tc>
          <w:tcPr>
            <w:tcW w:w="1985" w:type="dxa"/>
            <w:vMerge w:val="restart"/>
            <w:shd w:val="clear" w:color="auto" w:fill="auto"/>
          </w:tcPr>
          <w:p w:rsidR="00873A95" w:rsidRPr="004B4010" w:rsidRDefault="00873A95" w:rsidP="00873A95">
            <w:pPr>
              <w:autoSpaceDE w:val="0"/>
              <w:autoSpaceDN w:val="0"/>
              <w:adjustRightInd w:val="0"/>
              <w:rPr>
                <w:rFonts w:ascii="Times New Roman" w:eastAsia="TimesNewRomanPSMT" w:hAnsi="Times New Roman" w:cs="Times New Roman"/>
              </w:rPr>
            </w:pPr>
            <w:r w:rsidRPr="004B4010">
              <w:rPr>
                <w:rFonts w:ascii="Times New Roman" w:hAnsi="Times New Roman" w:cs="Times New Roman"/>
              </w:rPr>
              <w:t>Реализация аграрной услуги туристу</w:t>
            </w:r>
          </w:p>
        </w:tc>
        <w:tc>
          <w:tcPr>
            <w:tcW w:w="3856" w:type="dxa"/>
            <w:shd w:val="clear" w:color="auto" w:fill="auto"/>
          </w:tcPr>
          <w:p w:rsidR="00873A95" w:rsidRPr="004B4010" w:rsidRDefault="00873A95" w:rsidP="00873A95">
            <w:pPr>
              <w:suppressAutoHyphens/>
              <w:rPr>
                <w:rFonts w:ascii="Times New Roman" w:hAnsi="Times New Roman" w:cs="Times New Roman"/>
              </w:rPr>
            </w:pPr>
            <w:r w:rsidRPr="004B4010">
              <w:rPr>
                <w:rFonts w:ascii="Times New Roman" w:hAnsi="Times New Roman" w:cs="Times New Roman"/>
              </w:rPr>
              <w:t>Создание условий по предоставлению аграрной услуги (по видам аграрного производства) туристу с учетом требований норм безопасности труда и жизнедеятельности</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DB5A1C">
              <w:rPr>
                <w:rFonts w:ascii="Times New Roman" w:hAnsi="Times New Roman"/>
                <w:i/>
              </w:rPr>
              <w:t>Образовательные программы среднего профессионального образования - программы подготовки специалистов среднего звена,</w:t>
            </w:r>
            <w:r w:rsidRPr="00212CBB">
              <w:rPr>
                <w:rFonts w:ascii="Times New Roman" w:hAnsi="Times New Roman"/>
              </w:rPr>
              <w:t xml:space="preserve"> </w:t>
            </w:r>
            <w:r w:rsidRPr="00AF4CF7">
              <w:rPr>
                <w:rFonts w:ascii="Times New Roman" w:hAnsi="Times New Roman"/>
                <w:i/>
              </w:rPr>
              <w:t xml:space="preserve">программы подготовки квалифицированных рабочих (служащих). Основные программы профессионального обучения - программы профессиональной подготовки (переподготовки) по </w:t>
            </w:r>
            <w:r w:rsidRPr="00AF4CF7">
              <w:rPr>
                <w:rFonts w:ascii="Times New Roman" w:hAnsi="Times New Roman"/>
                <w:i/>
              </w:rPr>
              <w:lastRenderedPageBreak/>
              <w:t>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sidRPr="004B4010">
              <w:rPr>
                <w:rFonts w:ascii="Times New Roman" w:hAnsi="Times New Roman" w:cs="Times New Roman"/>
              </w:rPr>
              <w:lastRenderedPageBreak/>
              <w:t>Инструктор по аграрному туризму</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Pr="004B4010" w:rsidRDefault="00873A95" w:rsidP="00873A95">
            <w:pPr>
              <w:autoSpaceDE w:val="0"/>
              <w:autoSpaceDN w:val="0"/>
              <w:adjustRightInd w:val="0"/>
              <w:jc w:val="center"/>
              <w:rPr>
                <w:rFonts w:ascii="Times New Roman" w:eastAsia="TimesNewRomanPSMT" w:hAnsi="Times New Roman" w:cs="Times New Roman"/>
              </w:rPr>
            </w:pPr>
          </w:p>
        </w:tc>
        <w:tc>
          <w:tcPr>
            <w:tcW w:w="3856" w:type="dxa"/>
            <w:shd w:val="clear" w:color="auto" w:fill="auto"/>
          </w:tcPr>
          <w:p w:rsidR="00873A95" w:rsidRPr="004B4010" w:rsidRDefault="00873A95" w:rsidP="00873A95">
            <w:pPr>
              <w:suppressAutoHyphens/>
              <w:rPr>
                <w:rFonts w:ascii="Times New Roman" w:hAnsi="Times New Roman" w:cs="Times New Roman"/>
              </w:rPr>
            </w:pPr>
            <w:r w:rsidRPr="004B4010">
              <w:rPr>
                <w:rFonts w:ascii="Times New Roman" w:hAnsi="Times New Roman" w:cs="Times New Roman"/>
              </w:rPr>
              <w:t>Сопровождение аграрной услуги (по видам аграрного производства) туристу</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DB351C" w:rsidRDefault="00873A95" w:rsidP="00873A95">
            <w:pPr>
              <w:rPr>
                <w:rFonts w:ascii="Times New Roman" w:hAnsi="Times New Roman" w:cs="Times New Roman"/>
              </w:rPr>
            </w:pPr>
            <w:r w:rsidRPr="00DB351C">
              <w:rPr>
                <w:rFonts w:ascii="Times New Roman" w:hAnsi="Times New Roman" w:cs="Times New Roman"/>
              </w:rPr>
              <w:lastRenderedPageBreak/>
              <w:t xml:space="preserve">Организатор аграрного туризма (6 уровень квалификации) </w:t>
            </w:r>
          </w:p>
        </w:tc>
        <w:tc>
          <w:tcPr>
            <w:tcW w:w="851" w:type="dxa"/>
            <w:vMerge w:val="restart"/>
            <w:shd w:val="clear" w:color="auto" w:fill="auto"/>
          </w:tcPr>
          <w:p w:rsidR="00873A95" w:rsidRPr="00DB351C" w:rsidRDefault="00873A95" w:rsidP="00873A95">
            <w:pPr>
              <w:jc w:val="center"/>
              <w:rPr>
                <w:rFonts w:ascii="Times New Roman" w:hAnsi="Times New Roman" w:cs="Times New Roman"/>
              </w:rPr>
            </w:pPr>
            <w:r w:rsidRPr="00DB351C">
              <w:rPr>
                <w:rFonts w:ascii="Times New Roman" w:hAnsi="Times New Roman" w:cs="Times New Roman"/>
              </w:rPr>
              <w:t>6</w:t>
            </w:r>
          </w:p>
        </w:tc>
        <w:tc>
          <w:tcPr>
            <w:tcW w:w="2126" w:type="dxa"/>
            <w:vMerge w:val="restart"/>
            <w:shd w:val="clear" w:color="auto" w:fill="auto"/>
          </w:tcPr>
          <w:p w:rsidR="00873A95" w:rsidRPr="00DB351C" w:rsidRDefault="00873A95" w:rsidP="00873A95">
            <w:pPr>
              <w:rPr>
                <w:rFonts w:ascii="Times New Roman" w:hAnsi="Times New Roman" w:cs="Times New Roman"/>
              </w:rPr>
            </w:pPr>
            <w:r w:rsidRPr="00DB351C">
              <w:rPr>
                <w:rFonts w:ascii="Times New Roman" w:hAnsi="Times New Roman" w:cs="Times New Roman"/>
              </w:rPr>
              <w:t xml:space="preserve">Организатор сельскохозяйственной деятельности / </w:t>
            </w:r>
            <w:r w:rsidRPr="00CD6A8F">
              <w:rPr>
                <w:rFonts w:ascii="Times New Roman" w:hAnsi="Times New Roman" w:cs="Times New Roman"/>
              </w:rPr>
              <w:t>Организация сельскохозяйственной деятельности и аграрного туризма</w:t>
            </w:r>
          </w:p>
        </w:tc>
        <w:tc>
          <w:tcPr>
            <w:tcW w:w="1985" w:type="dxa"/>
            <w:vMerge w:val="restart"/>
            <w:shd w:val="clear" w:color="auto" w:fill="auto"/>
          </w:tcPr>
          <w:p w:rsidR="00873A95" w:rsidRPr="00DB351C" w:rsidRDefault="00873A95" w:rsidP="00873A95">
            <w:pPr>
              <w:autoSpaceDE w:val="0"/>
              <w:autoSpaceDN w:val="0"/>
              <w:adjustRightInd w:val="0"/>
              <w:rPr>
                <w:rFonts w:ascii="Times New Roman" w:eastAsia="TimesNewRomanPSMT" w:hAnsi="Times New Roman" w:cs="Times New Roman"/>
              </w:rPr>
            </w:pPr>
            <w:r w:rsidRPr="00DB351C">
              <w:rPr>
                <w:rFonts w:ascii="Times New Roman" w:hAnsi="Times New Roman" w:cs="Times New Roman"/>
              </w:rPr>
              <w:t>Организация аграрного туризма</w:t>
            </w:r>
          </w:p>
        </w:tc>
        <w:tc>
          <w:tcPr>
            <w:tcW w:w="3856" w:type="dxa"/>
            <w:shd w:val="clear" w:color="auto" w:fill="auto"/>
          </w:tcPr>
          <w:p w:rsidR="00873A95" w:rsidRPr="00DB351C" w:rsidRDefault="00873A95" w:rsidP="00873A95">
            <w:pPr>
              <w:suppressAutoHyphens/>
              <w:rPr>
                <w:rFonts w:ascii="Times New Roman" w:hAnsi="Times New Roman" w:cs="Times New Roman"/>
              </w:rPr>
            </w:pPr>
            <w:r w:rsidRPr="00DB351C">
              <w:rPr>
                <w:rFonts w:ascii="Times New Roman" w:hAnsi="Times New Roman" w:cs="Times New Roman"/>
              </w:rPr>
              <w:t>Анализ климатических, природных, культурно-исторических, рекреационных, бытовых и производственных условий местности по обеспечению отдыха туристов (с возможным участием в процессах аграрного производства с учетом требований норм безопасности труда и жизнедеятельности)</w:t>
            </w:r>
          </w:p>
        </w:tc>
        <w:tc>
          <w:tcPr>
            <w:tcW w:w="2693" w:type="dxa"/>
            <w:vMerge w:val="restart"/>
            <w:shd w:val="clear" w:color="auto" w:fill="auto"/>
          </w:tcPr>
          <w:p w:rsidR="00873A95" w:rsidRPr="00DB351C" w:rsidRDefault="00873A95" w:rsidP="00873A95">
            <w:pPr>
              <w:autoSpaceDE w:val="0"/>
              <w:autoSpaceDN w:val="0"/>
              <w:adjustRightInd w:val="0"/>
              <w:rPr>
                <w:rFonts w:ascii="Times New Roman" w:hAnsi="Times New Roman"/>
                <w:i/>
              </w:rPr>
            </w:pPr>
            <w:r w:rsidRPr="00DB351C">
              <w:rPr>
                <w:rFonts w:ascii="Times New Roman" w:hAnsi="Times New Roman"/>
                <w:i/>
              </w:rPr>
              <w:t xml:space="preserve">Образовательные программы высшего образования - программы </w:t>
            </w:r>
            <w:proofErr w:type="spellStart"/>
            <w:r w:rsidRPr="00DB351C">
              <w:rPr>
                <w:rFonts w:ascii="Times New Roman" w:hAnsi="Times New Roman"/>
                <w:i/>
              </w:rPr>
              <w:t>бакалавриата</w:t>
            </w:r>
            <w:proofErr w:type="spellEnd"/>
          </w:p>
          <w:p w:rsidR="00873A95" w:rsidRPr="00DB351C" w:rsidRDefault="00873A95" w:rsidP="00873A95">
            <w:pPr>
              <w:rPr>
                <w:rFonts w:ascii="Times New Roman" w:hAnsi="Times New Roman"/>
                <w:i/>
              </w:rPr>
            </w:pPr>
            <w:r w:rsidRPr="00DB351C">
              <w:rPr>
                <w:rFonts w:ascii="Times New Roman" w:hAnsi="Times New Roman"/>
                <w:i/>
              </w:rPr>
              <w:t>Образовательные программы среднего профессионального образования - программы подготовки специалистов среднего звена</w:t>
            </w:r>
          </w:p>
          <w:p w:rsidR="00873A95" w:rsidRPr="00DB351C" w:rsidRDefault="00873A95" w:rsidP="00873A95">
            <w:pPr>
              <w:rPr>
                <w:rFonts w:ascii="Times New Roman" w:hAnsi="Times New Roman" w:cs="Times New Roman"/>
              </w:rPr>
            </w:pPr>
            <w:r w:rsidRPr="00DB351C">
              <w:rPr>
                <w:rFonts w:ascii="Times New Roman" w:hAnsi="Times New Roman"/>
              </w:rPr>
              <w:t>Дополнительные профессиональные программы</w:t>
            </w:r>
          </w:p>
        </w:tc>
        <w:tc>
          <w:tcPr>
            <w:tcW w:w="1530" w:type="dxa"/>
            <w:vMerge w:val="restart"/>
            <w:shd w:val="clear" w:color="auto" w:fill="auto"/>
          </w:tcPr>
          <w:p w:rsidR="00873A95" w:rsidRPr="00DB351C" w:rsidRDefault="00873A95" w:rsidP="00873A95">
            <w:pPr>
              <w:rPr>
                <w:rFonts w:ascii="Times New Roman" w:hAnsi="Times New Roman" w:cs="Times New Roman"/>
              </w:rPr>
            </w:pPr>
            <w:r w:rsidRPr="00DB351C">
              <w:rPr>
                <w:rFonts w:ascii="Times New Roman" w:hAnsi="Times New Roman" w:cs="Times New Roman"/>
              </w:rPr>
              <w:t>Организатор аграрного туризма</w:t>
            </w:r>
          </w:p>
        </w:tc>
      </w:tr>
      <w:tr w:rsidR="00873A95" w:rsidRPr="002231EA" w:rsidTr="00873A95">
        <w:tc>
          <w:tcPr>
            <w:tcW w:w="1809" w:type="dxa"/>
            <w:vMerge/>
            <w:shd w:val="clear" w:color="auto" w:fill="auto"/>
          </w:tcPr>
          <w:p w:rsidR="00873A95" w:rsidRPr="00DB351C" w:rsidRDefault="00873A95" w:rsidP="00873A95">
            <w:pPr>
              <w:rPr>
                <w:rFonts w:ascii="Times New Roman" w:hAnsi="Times New Roman" w:cs="Times New Roman"/>
              </w:rPr>
            </w:pPr>
          </w:p>
        </w:tc>
        <w:tc>
          <w:tcPr>
            <w:tcW w:w="851" w:type="dxa"/>
            <w:vMerge/>
            <w:shd w:val="clear" w:color="auto" w:fill="auto"/>
          </w:tcPr>
          <w:p w:rsidR="00873A95" w:rsidRPr="00DB351C" w:rsidRDefault="00873A95" w:rsidP="00873A95">
            <w:pPr>
              <w:jc w:val="center"/>
              <w:rPr>
                <w:rFonts w:ascii="Times New Roman" w:hAnsi="Times New Roman" w:cs="Times New Roman"/>
              </w:rPr>
            </w:pPr>
          </w:p>
        </w:tc>
        <w:tc>
          <w:tcPr>
            <w:tcW w:w="2126" w:type="dxa"/>
            <w:vMerge/>
            <w:shd w:val="clear" w:color="auto" w:fill="auto"/>
          </w:tcPr>
          <w:p w:rsidR="00873A95" w:rsidRPr="00DB351C" w:rsidRDefault="00873A95" w:rsidP="00873A95">
            <w:pPr>
              <w:rPr>
                <w:rFonts w:ascii="Times New Roman" w:hAnsi="Times New Roman" w:cs="Times New Roman"/>
              </w:rPr>
            </w:pPr>
          </w:p>
        </w:tc>
        <w:tc>
          <w:tcPr>
            <w:tcW w:w="1985" w:type="dxa"/>
            <w:vMerge/>
            <w:shd w:val="clear" w:color="auto" w:fill="auto"/>
          </w:tcPr>
          <w:p w:rsidR="00873A95" w:rsidRPr="00DB351C"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DB351C" w:rsidRDefault="00873A95" w:rsidP="00873A95">
            <w:pPr>
              <w:suppressAutoHyphens/>
              <w:rPr>
                <w:rFonts w:ascii="Times New Roman" w:hAnsi="Times New Roman" w:cs="Times New Roman"/>
              </w:rPr>
            </w:pPr>
            <w:r w:rsidRPr="00DB351C">
              <w:rPr>
                <w:rFonts w:ascii="Times New Roman" w:hAnsi="Times New Roman" w:cs="Times New Roman"/>
              </w:rPr>
              <w:t>Формирование комплекса аграрных услуг (по видам аграрного производства)</w:t>
            </w:r>
          </w:p>
        </w:tc>
        <w:tc>
          <w:tcPr>
            <w:tcW w:w="2693" w:type="dxa"/>
            <w:vMerge/>
            <w:shd w:val="clear" w:color="auto" w:fill="auto"/>
          </w:tcPr>
          <w:p w:rsidR="00873A95" w:rsidRPr="00DB351C" w:rsidRDefault="00873A95" w:rsidP="00873A95">
            <w:pPr>
              <w:rPr>
                <w:rFonts w:ascii="Times New Roman" w:hAnsi="Times New Roman" w:cs="Times New Roman"/>
              </w:rPr>
            </w:pPr>
          </w:p>
        </w:tc>
        <w:tc>
          <w:tcPr>
            <w:tcW w:w="1530" w:type="dxa"/>
            <w:vMerge/>
            <w:shd w:val="clear" w:color="auto" w:fill="auto"/>
          </w:tcPr>
          <w:p w:rsidR="00873A95" w:rsidRPr="00DB351C"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DB351C" w:rsidRDefault="00873A95" w:rsidP="00873A95">
            <w:pPr>
              <w:rPr>
                <w:rFonts w:ascii="Times New Roman" w:hAnsi="Times New Roman" w:cs="Times New Roman"/>
              </w:rPr>
            </w:pPr>
          </w:p>
        </w:tc>
        <w:tc>
          <w:tcPr>
            <w:tcW w:w="851" w:type="dxa"/>
            <w:vMerge/>
            <w:shd w:val="clear" w:color="auto" w:fill="auto"/>
          </w:tcPr>
          <w:p w:rsidR="00873A95" w:rsidRPr="00DB351C" w:rsidRDefault="00873A95" w:rsidP="00873A95">
            <w:pPr>
              <w:jc w:val="center"/>
              <w:rPr>
                <w:rFonts w:ascii="Times New Roman" w:hAnsi="Times New Roman" w:cs="Times New Roman"/>
              </w:rPr>
            </w:pPr>
          </w:p>
        </w:tc>
        <w:tc>
          <w:tcPr>
            <w:tcW w:w="2126" w:type="dxa"/>
            <w:vMerge/>
            <w:shd w:val="clear" w:color="auto" w:fill="auto"/>
          </w:tcPr>
          <w:p w:rsidR="00873A95" w:rsidRPr="00DB351C" w:rsidRDefault="00873A95" w:rsidP="00873A95">
            <w:pPr>
              <w:rPr>
                <w:rFonts w:ascii="Times New Roman" w:hAnsi="Times New Roman" w:cs="Times New Roman"/>
              </w:rPr>
            </w:pPr>
          </w:p>
        </w:tc>
        <w:tc>
          <w:tcPr>
            <w:tcW w:w="1985" w:type="dxa"/>
            <w:vMerge/>
            <w:shd w:val="clear" w:color="auto" w:fill="auto"/>
          </w:tcPr>
          <w:p w:rsidR="00873A95" w:rsidRPr="00DB351C"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DB351C" w:rsidRDefault="00873A95" w:rsidP="00873A95">
            <w:pPr>
              <w:suppressAutoHyphens/>
              <w:rPr>
                <w:rFonts w:ascii="Times New Roman" w:hAnsi="Times New Roman" w:cs="Times New Roman"/>
              </w:rPr>
            </w:pPr>
            <w:r w:rsidRPr="00DB351C">
              <w:rPr>
                <w:rFonts w:ascii="Times New Roman" w:hAnsi="Times New Roman" w:cs="Times New Roman"/>
              </w:rPr>
              <w:t>Консультирование по организации аграрной услуги (по видам аграрного производства) туристам</w:t>
            </w:r>
          </w:p>
        </w:tc>
        <w:tc>
          <w:tcPr>
            <w:tcW w:w="2693" w:type="dxa"/>
            <w:vMerge/>
            <w:shd w:val="clear" w:color="auto" w:fill="auto"/>
          </w:tcPr>
          <w:p w:rsidR="00873A95" w:rsidRPr="00DB351C" w:rsidRDefault="00873A95" w:rsidP="00873A95">
            <w:pPr>
              <w:rPr>
                <w:rFonts w:ascii="Times New Roman" w:hAnsi="Times New Roman" w:cs="Times New Roman"/>
              </w:rPr>
            </w:pPr>
          </w:p>
        </w:tc>
        <w:tc>
          <w:tcPr>
            <w:tcW w:w="1530" w:type="dxa"/>
            <w:vMerge/>
            <w:shd w:val="clear" w:color="auto" w:fill="auto"/>
          </w:tcPr>
          <w:p w:rsidR="00873A95" w:rsidRPr="00DB351C"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C95FFA">
              <w:rPr>
                <w:rFonts w:ascii="Times New Roman" w:hAnsi="Times New Roman" w:cs="Times New Roman"/>
              </w:rPr>
              <w:t>Консультант по сельскому хозяйству (6 уровень квалификации)</w:t>
            </w:r>
          </w:p>
        </w:tc>
        <w:tc>
          <w:tcPr>
            <w:tcW w:w="851" w:type="dxa"/>
            <w:vMerge w:val="restart"/>
            <w:shd w:val="clear" w:color="auto" w:fill="auto"/>
          </w:tcPr>
          <w:p w:rsidR="00873A95" w:rsidRPr="00DB351C" w:rsidRDefault="00873A95" w:rsidP="00873A95">
            <w:pPr>
              <w:jc w:val="center"/>
              <w:rPr>
                <w:rFonts w:ascii="Times New Roman" w:hAnsi="Times New Roman" w:cs="Times New Roman"/>
              </w:rPr>
            </w:pPr>
            <w:r w:rsidRPr="00DB351C">
              <w:rPr>
                <w:rFonts w:ascii="Times New Roman" w:hAnsi="Times New Roman" w:cs="Times New Roman"/>
              </w:rPr>
              <w:t>6</w:t>
            </w:r>
          </w:p>
        </w:tc>
        <w:tc>
          <w:tcPr>
            <w:tcW w:w="2126" w:type="dxa"/>
            <w:vMerge w:val="restart"/>
            <w:shd w:val="clear" w:color="auto" w:fill="auto"/>
          </w:tcPr>
          <w:p w:rsidR="00873A95" w:rsidRPr="00DB351C" w:rsidRDefault="00873A95" w:rsidP="00873A95">
            <w:pPr>
              <w:rPr>
                <w:rFonts w:ascii="Times New Roman" w:hAnsi="Times New Roman" w:cs="Times New Roman"/>
              </w:rPr>
            </w:pPr>
            <w:r w:rsidRPr="00DB351C">
              <w:rPr>
                <w:rFonts w:ascii="Times New Roman" w:hAnsi="Times New Roman" w:cs="Times New Roman"/>
              </w:rPr>
              <w:t xml:space="preserve">Организатор сельскохозяйственной деятельности / </w:t>
            </w:r>
            <w:r w:rsidRPr="00CD6A8F">
              <w:rPr>
                <w:rFonts w:ascii="Times New Roman" w:hAnsi="Times New Roman" w:cs="Times New Roman"/>
              </w:rPr>
              <w:t>Организация сельскохозяйственной деятельности и аграрного туризма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sidRPr="00C95FFA">
              <w:rPr>
                <w:rFonts w:ascii="Times New Roman" w:hAnsi="Times New Roman" w:cs="Times New Roman"/>
              </w:rPr>
              <w:t xml:space="preserve">Обеспечение сельскохозяйственных товаропроизводителей и сельского населения информацией о научно-технических достижениях </w:t>
            </w:r>
            <w:r w:rsidRPr="00C95FFA">
              <w:rPr>
                <w:rFonts w:ascii="Times New Roman" w:hAnsi="Times New Roman" w:cs="Times New Roman"/>
              </w:rPr>
              <w:lastRenderedPageBreak/>
              <w:t>и передовом опыте в сфере агропромышленного производства, развития сельских территорий и жизнеобеспечения сельского населения нормативными, методическими и другими материалам</w:t>
            </w:r>
          </w:p>
        </w:tc>
        <w:tc>
          <w:tcPr>
            <w:tcW w:w="3856" w:type="dxa"/>
            <w:shd w:val="clear" w:color="auto" w:fill="auto"/>
          </w:tcPr>
          <w:p w:rsidR="00873A95" w:rsidRPr="00C95FFA" w:rsidRDefault="00873A95" w:rsidP="00873A95">
            <w:pPr>
              <w:suppressAutoHyphens/>
              <w:rPr>
                <w:rFonts w:ascii="Times New Roman" w:hAnsi="Times New Roman" w:cs="Times New Roman"/>
              </w:rPr>
            </w:pPr>
            <w:r w:rsidRPr="00C95FFA">
              <w:rPr>
                <w:rFonts w:ascii="Times New Roman" w:hAnsi="Times New Roman" w:cs="Times New Roman"/>
              </w:rPr>
              <w:lastRenderedPageBreak/>
              <w:t>Формирование и ведение баз данных прогнозно- аналитической информации, нормативных документов, сведений о новых технологиях, научных достижениях и инновациях в сфере агропромышленного производства.</w:t>
            </w:r>
          </w:p>
        </w:tc>
        <w:tc>
          <w:tcPr>
            <w:tcW w:w="2693" w:type="dxa"/>
            <w:vMerge w:val="restart"/>
            <w:shd w:val="clear" w:color="auto" w:fill="auto"/>
          </w:tcPr>
          <w:p w:rsidR="00873A95" w:rsidRPr="00DB351C" w:rsidRDefault="00873A95" w:rsidP="00873A95">
            <w:pPr>
              <w:autoSpaceDE w:val="0"/>
              <w:autoSpaceDN w:val="0"/>
              <w:adjustRightInd w:val="0"/>
              <w:rPr>
                <w:rFonts w:ascii="Times New Roman" w:hAnsi="Times New Roman"/>
                <w:i/>
              </w:rPr>
            </w:pPr>
            <w:r w:rsidRPr="00DB351C">
              <w:rPr>
                <w:rFonts w:ascii="Times New Roman" w:hAnsi="Times New Roman"/>
                <w:i/>
              </w:rPr>
              <w:t xml:space="preserve">Образовательные программы высшего образования - программы </w:t>
            </w:r>
            <w:proofErr w:type="spellStart"/>
            <w:r w:rsidRPr="00DB351C">
              <w:rPr>
                <w:rFonts w:ascii="Times New Roman" w:hAnsi="Times New Roman"/>
                <w:i/>
              </w:rPr>
              <w:t>бакалавриата</w:t>
            </w:r>
            <w:proofErr w:type="spellEnd"/>
          </w:p>
          <w:p w:rsidR="00873A95" w:rsidRPr="00DB351C" w:rsidRDefault="00873A95" w:rsidP="00873A95">
            <w:pPr>
              <w:rPr>
                <w:rFonts w:ascii="Times New Roman" w:hAnsi="Times New Roman"/>
                <w:i/>
              </w:rPr>
            </w:pPr>
            <w:r w:rsidRPr="00DB351C">
              <w:rPr>
                <w:rFonts w:ascii="Times New Roman" w:hAnsi="Times New Roman"/>
                <w:i/>
              </w:rPr>
              <w:t xml:space="preserve">Образовательные программы среднего профессионального образования - программы подготовки </w:t>
            </w:r>
            <w:r w:rsidRPr="00DB351C">
              <w:rPr>
                <w:rFonts w:ascii="Times New Roman" w:hAnsi="Times New Roman"/>
                <w:i/>
              </w:rPr>
              <w:lastRenderedPageBreak/>
              <w:t>специалистов среднего звена</w:t>
            </w:r>
          </w:p>
          <w:p w:rsidR="00873A95" w:rsidRPr="002231EA" w:rsidRDefault="00873A95" w:rsidP="00873A95">
            <w:pPr>
              <w:rPr>
                <w:rFonts w:ascii="Times New Roman" w:hAnsi="Times New Roman" w:cs="Times New Roman"/>
              </w:rPr>
            </w:pPr>
            <w:r w:rsidRPr="00DB351C">
              <w:rPr>
                <w:rFonts w:ascii="Times New Roman" w:hAnsi="Times New Roman"/>
              </w:rPr>
              <w:t>Дополнительные профессиональные</w:t>
            </w: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Консультант</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DB351C" w:rsidRDefault="00873A95" w:rsidP="00873A95">
            <w:pPr>
              <w:jc w:val="center"/>
              <w:rPr>
                <w:rFonts w:ascii="Times New Roman" w:hAnsi="Times New Roman" w:cs="Times New Roman"/>
              </w:rPr>
            </w:pPr>
          </w:p>
        </w:tc>
        <w:tc>
          <w:tcPr>
            <w:tcW w:w="2126" w:type="dxa"/>
            <w:vMerge/>
            <w:shd w:val="clear" w:color="auto" w:fill="auto"/>
          </w:tcPr>
          <w:p w:rsidR="00873A95" w:rsidRPr="00DB351C"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C95FFA" w:rsidRDefault="00873A95" w:rsidP="00873A95">
            <w:pPr>
              <w:suppressAutoHyphens/>
              <w:rPr>
                <w:rFonts w:ascii="Times New Roman" w:hAnsi="Times New Roman" w:cs="Times New Roman"/>
              </w:rPr>
            </w:pPr>
            <w:r w:rsidRPr="00C95FFA">
              <w:rPr>
                <w:rFonts w:ascii="Times New Roman" w:hAnsi="Times New Roman" w:cs="Times New Roman"/>
              </w:rPr>
              <w:t xml:space="preserve">Разработка и распространение тематических информационных материалов для различных целевых </w:t>
            </w:r>
            <w:r w:rsidRPr="00C95FFA">
              <w:rPr>
                <w:rFonts w:ascii="Times New Roman" w:hAnsi="Times New Roman" w:cs="Times New Roman"/>
              </w:rPr>
              <w:lastRenderedPageBreak/>
              <w:t>групп.</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027A43">
              <w:rPr>
                <w:rFonts w:ascii="Times New Roman" w:hAnsi="Times New Roman" w:cs="Times New Roman"/>
              </w:rPr>
              <w:lastRenderedPageBreak/>
              <w:t>Ведущий консультант по сельскому хозяйству (7</w:t>
            </w:r>
            <w:r>
              <w:rPr>
                <w:rFonts w:ascii="Times New Roman" w:hAnsi="Times New Roman" w:cs="Times New Roman"/>
              </w:rPr>
              <w:t xml:space="preserve"> </w:t>
            </w:r>
            <w:r w:rsidRPr="00027A43">
              <w:rPr>
                <w:rFonts w:ascii="Times New Roman" w:hAnsi="Times New Roman" w:cs="Times New Roman"/>
              </w:rPr>
              <w:t>уровень квалификации)</w:t>
            </w:r>
          </w:p>
        </w:tc>
        <w:tc>
          <w:tcPr>
            <w:tcW w:w="851" w:type="dxa"/>
            <w:vMerge w:val="restart"/>
            <w:shd w:val="clear" w:color="auto" w:fill="auto"/>
          </w:tcPr>
          <w:p w:rsidR="00873A95" w:rsidRPr="00DB351C" w:rsidRDefault="00873A95" w:rsidP="00873A95">
            <w:pPr>
              <w:jc w:val="center"/>
              <w:rPr>
                <w:rFonts w:ascii="Times New Roman" w:hAnsi="Times New Roman" w:cs="Times New Roman"/>
              </w:rPr>
            </w:pPr>
            <w:r>
              <w:rPr>
                <w:rFonts w:ascii="Times New Roman" w:hAnsi="Times New Roman" w:cs="Times New Roman"/>
              </w:rPr>
              <w:t>7</w:t>
            </w:r>
          </w:p>
        </w:tc>
        <w:tc>
          <w:tcPr>
            <w:tcW w:w="2126" w:type="dxa"/>
            <w:vMerge w:val="restart"/>
            <w:shd w:val="clear" w:color="auto" w:fill="auto"/>
          </w:tcPr>
          <w:p w:rsidR="00873A95" w:rsidRPr="00DB351C" w:rsidRDefault="00873A95" w:rsidP="00873A95">
            <w:pPr>
              <w:rPr>
                <w:rFonts w:ascii="Times New Roman" w:hAnsi="Times New Roman" w:cs="Times New Roman"/>
              </w:rPr>
            </w:pPr>
            <w:r w:rsidRPr="00DB351C">
              <w:rPr>
                <w:rFonts w:ascii="Times New Roman" w:hAnsi="Times New Roman" w:cs="Times New Roman"/>
              </w:rPr>
              <w:t xml:space="preserve">Организатор сельскохозяйственной деятельности / </w:t>
            </w:r>
            <w:r w:rsidRPr="00CD6A8F">
              <w:rPr>
                <w:rFonts w:ascii="Times New Roman" w:hAnsi="Times New Roman" w:cs="Times New Roman"/>
              </w:rPr>
              <w:t>Организация сельскохозяйственной деятельности и аграрного туризма</w:t>
            </w:r>
          </w:p>
        </w:tc>
        <w:tc>
          <w:tcPr>
            <w:tcW w:w="1985" w:type="dxa"/>
            <w:vMerge w:val="restart"/>
            <w:shd w:val="clear" w:color="auto" w:fill="auto"/>
          </w:tcPr>
          <w:p w:rsidR="00873A95" w:rsidRPr="00027A43" w:rsidRDefault="00873A95" w:rsidP="00873A95">
            <w:pPr>
              <w:autoSpaceDE w:val="0"/>
              <w:autoSpaceDN w:val="0"/>
              <w:adjustRightInd w:val="0"/>
              <w:rPr>
                <w:rFonts w:ascii="Times New Roman" w:eastAsia="TimesNewRomanPSMT" w:hAnsi="Times New Roman" w:cs="Times New Roman"/>
              </w:rPr>
            </w:pPr>
            <w:r w:rsidRPr="00027A43">
              <w:rPr>
                <w:rFonts w:ascii="Times New Roman" w:hAnsi="Times New Roman" w:cs="Times New Roman"/>
              </w:rPr>
              <w:t>Консультирование сельскохозяйственных товаропроизводителей и сельского населения по актуальным вопросам производственной, экономической и управленческой деятельности</w:t>
            </w:r>
          </w:p>
        </w:tc>
        <w:tc>
          <w:tcPr>
            <w:tcW w:w="3856" w:type="dxa"/>
            <w:shd w:val="clear" w:color="auto" w:fill="auto"/>
          </w:tcPr>
          <w:p w:rsidR="00873A95" w:rsidRPr="00027A43" w:rsidRDefault="00873A95" w:rsidP="00873A95">
            <w:pPr>
              <w:suppressAutoHyphens/>
              <w:rPr>
                <w:rFonts w:ascii="Times New Roman" w:hAnsi="Times New Roman" w:cs="Times New Roman"/>
              </w:rPr>
            </w:pPr>
            <w:r w:rsidRPr="00027A43">
              <w:rPr>
                <w:rFonts w:ascii="Times New Roman" w:hAnsi="Times New Roman" w:cs="Times New Roman"/>
              </w:rPr>
              <w:t>Оказание консультационных услуг по эффективному решению актуальных задач сельскохозяйственных товаропроизводителей и сельского населения.</w:t>
            </w:r>
          </w:p>
        </w:tc>
        <w:tc>
          <w:tcPr>
            <w:tcW w:w="2693" w:type="dxa"/>
            <w:vMerge w:val="restart"/>
            <w:shd w:val="clear" w:color="auto" w:fill="auto"/>
          </w:tcPr>
          <w:p w:rsidR="00873A95" w:rsidRPr="00CD6A8F" w:rsidRDefault="00873A95" w:rsidP="00873A95">
            <w:pPr>
              <w:autoSpaceDE w:val="0"/>
              <w:autoSpaceDN w:val="0"/>
              <w:adjustRightInd w:val="0"/>
              <w:rPr>
                <w:rFonts w:ascii="Times New Roman" w:hAnsi="Times New Roman"/>
                <w:i/>
              </w:rPr>
            </w:pPr>
            <w:r w:rsidRPr="00CD6A8F">
              <w:rPr>
                <w:rFonts w:ascii="Times New Roman" w:hAnsi="Times New Roman"/>
                <w:i/>
              </w:rPr>
              <w:t xml:space="preserve">Образовательные программы высшего образования - программы магистратуры или </w:t>
            </w:r>
            <w:proofErr w:type="spellStart"/>
            <w:r w:rsidRPr="00CD6A8F">
              <w:rPr>
                <w:rFonts w:ascii="Times New Roman" w:hAnsi="Times New Roman"/>
                <w:i/>
              </w:rPr>
              <w:t>специалитета</w:t>
            </w:r>
            <w:proofErr w:type="spellEnd"/>
          </w:p>
          <w:p w:rsidR="00873A95" w:rsidRDefault="00873A95" w:rsidP="00873A95">
            <w:pPr>
              <w:autoSpaceDE w:val="0"/>
              <w:autoSpaceDN w:val="0"/>
              <w:adjustRightInd w:val="0"/>
              <w:rPr>
                <w:rFonts w:ascii="Times New Roman" w:hAnsi="Times New Roman"/>
              </w:rPr>
            </w:pPr>
            <w:r>
              <w:rPr>
                <w:rFonts w:ascii="Times New Roman" w:hAnsi="Times New Roman"/>
              </w:rPr>
              <w:t>Дополнительные профессиональные программы</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Ведущий консультант</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DB351C" w:rsidRDefault="00873A95" w:rsidP="00873A95">
            <w:pPr>
              <w:jc w:val="center"/>
              <w:rPr>
                <w:rFonts w:ascii="Times New Roman" w:hAnsi="Times New Roman" w:cs="Times New Roman"/>
              </w:rPr>
            </w:pPr>
          </w:p>
        </w:tc>
        <w:tc>
          <w:tcPr>
            <w:tcW w:w="2126" w:type="dxa"/>
            <w:vMerge/>
            <w:shd w:val="clear" w:color="auto" w:fill="auto"/>
          </w:tcPr>
          <w:p w:rsidR="00873A95" w:rsidRPr="00DB351C" w:rsidRDefault="00873A95" w:rsidP="00873A95">
            <w:pPr>
              <w:rPr>
                <w:rFonts w:ascii="Times New Roman" w:hAnsi="Times New Roman" w:cs="Times New Roman"/>
              </w:rPr>
            </w:pPr>
          </w:p>
        </w:tc>
        <w:tc>
          <w:tcPr>
            <w:tcW w:w="1985" w:type="dxa"/>
            <w:vMerge/>
            <w:shd w:val="clear" w:color="auto" w:fill="auto"/>
          </w:tcPr>
          <w:p w:rsidR="00873A95" w:rsidRPr="00027A43"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vAlign w:val="center"/>
          </w:tcPr>
          <w:p w:rsidR="00873A95" w:rsidRPr="00027A43" w:rsidRDefault="00873A95" w:rsidP="00873A95">
            <w:pPr>
              <w:ind w:right="-108"/>
              <w:rPr>
                <w:rFonts w:ascii="Times New Roman" w:hAnsi="Times New Roman" w:cs="Times New Roman"/>
              </w:rPr>
            </w:pPr>
            <w:r w:rsidRPr="00027A43">
              <w:rPr>
                <w:rFonts w:ascii="Times New Roman" w:hAnsi="Times New Roman" w:cs="Times New Roman"/>
              </w:rPr>
              <w:t>Оказание консультационных услуг и поддержки (сопровождения) в процессе внедрения перспективных технологий и передового опыта.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Pr="00027A43"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vAlign w:val="center"/>
          </w:tcPr>
          <w:p w:rsidR="00873A95" w:rsidRPr="00027A43" w:rsidRDefault="00873A95" w:rsidP="00873A95">
            <w:pPr>
              <w:ind w:right="-108"/>
              <w:rPr>
                <w:rFonts w:ascii="Times New Roman" w:hAnsi="Times New Roman" w:cs="Times New Roman"/>
              </w:rPr>
            </w:pPr>
            <w:r w:rsidRPr="00027A43">
              <w:rPr>
                <w:rFonts w:ascii="Times New Roman" w:hAnsi="Times New Roman" w:cs="Times New Roman"/>
              </w:rPr>
              <w:t>Оказание консультационных услуг по устойчивому развитию сельских территорий для различных целевых групп</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Pr="00027A43"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vAlign w:val="center"/>
          </w:tcPr>
          <w:p w:rsidR="00873A95" w:rsidRPr="00027A43" w:rsidRDefault="00873A95" w:rsidP="00873A95">
            <w:pPr>
              <w:ind w:right="-108"/>
              <w:rPr>
                <w:rFonts w:ascii="Times New Roman" w:hAnsi="Times New Roman" w:cs="Times New Roman"/>
              </w:rPr>
            </w:pPr>
            <w:r w:rsidRPr="00027A43">
              <w:rPr>
                <w:rFonts w:ascii="Times New Roman" w:hAnsi="Times New Roman" w:cs="Times New Roman"/>
              </w:rPr>
              <w:t xml:space="preserve">Организация трансфера перспективных технологий и научно-технических достижений в производство, оказание </w:t>
            </w:r>
            <w:r w:rsidRPr="00027A43">
              <w:rPr>
                <w:rFonts w:ascii="Times New Roman" w:hAnsi="Times New Roman" w:cs="Times New Roman"/>
              </w:rPr>
              <w:lastRenderedPageBreak/>
              <w:t>консультационной помощи сельскохозяйственным товаропроизводителям при внедрении инноваций</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Pr="00027A43"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vAlign w:val="center"/>
          </w:tcPr>
          <w:p w:rsidR="00873A95" w:rsidRPr="00027A43" w:rsidRDefault="00873A95" w:rsidP="00873A95">
            <w:pPr>
              <w:ind w:right="-108"/>
              <w:rPr>
                <w:rFonts w:ascii="Times New Roman" w:hAnsi="Times New Roman" w:cs="Times New Roman"/>
              </w:rPr>
            </w:pPr>
            <w:r w:rsidRPr="00027A43">
              <w:rPr>
                <w:rFonts w:ascii="Times New Roman" w:hAnsi="Times New Roman" w:cs="Times New Roman"/>
              </w:rPr>
              <w:t>Организация обучающих мероприятий, стажировок для руководителей и специалистов сельскохозяйственных предприятий, сельского населения</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Специалист по сельскохозяйственной кооперации (6 уровень квалификации) </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DB351C">
              <w:rPr>
                <w:rFonts w:ascii="Times New Roman" w:hAnsi="Times New Roman" w:cs="Times New Roman"/>
              </w:rPr>
              <w:t xml:space="preserve">Организатор сельскохозяйственной деятельности / </w:t>
            </w:r>
            <w:r w:rsidRPr="00CD6A8F">
              <w:rPr>
                <w:rFonts w:ascii="Times New Roman" w:hAnsi="Times New Roman" w:cs="Times New Roman"/>
              </w:rPr>
              <w:t>Организация сельскохозяйственной деятельности и аграрного туризма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Организация работы сельскохозяйственного кооператива</w:t>
            </w:r>
          </w:p>
        </w:tc>
        <w:tc>
          <w:tcPr>
            <w:tcW w:w="3856" w:type="dxa"/>
            <w:shd w:val="clear" w:color="auto" w:fill="auto"/>
          </w:tcPr>
          <w:p w:rsidR="00873A95" w:rsidRPr="0039255D" w:rsidRDefault="00873A95" w:rsidP="00873A95">
            <w:pPr>
              <w:rPr>
                <w:rFonts w:ascii="Times New Roman" w:hAnsi="Times New Roman" w:cs="Times New Roman"/>
              </w:rPr>
            </w:pPr>
            <w:r>
              <w:rPr>
                <w:rFonts w:ascii="Times New Roman" w:hAnsi="Times New Roman" w:cs="Times New Roman"/>
              </w:rPr>
              <w:t>Создание сельскохозяйственного кооператива</w:t>
            </w:r>
          </w:p>
        </w:tc>
        <w:tc>
          <w:tcPr>
            <w:tcW w:w="2693" w:type="dxa"/>
            <w:vMerge w:val="restart"/>
            <w:shd w:val="clear" w:color="auto" w:fill="auto"/>
          </w:tcPr>
          <w:p w:rsidR="00873A95" w:rsidRPr="00DB351C" w:rsidRDefault="00873A95" w:rsidP="00873A95">
            <w:pPr>
              <w:autoSpaceDE w:val="0"/>
              <w:autoSpaceDN w:val="0"/>
              <w:adjustRightInd w:val="0"/>
              <w:rPr>
                <w:rFonts w:ascii="Times New Roman" w:hAnsi="Times New Roman"/>
                <w:i/>
              </w:rPr>
            </w:pPr>
            <w:r w:rsidRPr="00DB351C">
              <w:rPr>
                <w:rFonts w:ascii="Times New Roman" w:hAnsi="Times New Roman"/>
                <w:i/>
              </w:rPr>
              <w:t xml:space="preserve">Образовательные программы высшего образования - программы </w:t>
            </w:r>
            <w:proofErr w:type="spellStart"/>
            <w:r w:rsidRPr="00DB351C">
              <w:rPr>
                <w:rFonts w:ascii="Times New Roman" w:hAnsi="Times New Roman"/>
                <w:i/>
              </w:rPr>
              <w:t>бакалавриата</w:t>
            </w:r>
            <w:proofErr w:type="spellEnd"/>
          </w:p>
          <w:p w:rsidR="00873A95" w:rsidRPr="00DB351C" w:rsidRDefault="00873A95" w:rsidP="00873A95">
            <w:pPr>
              <w:rPr>
                <w:rFonts w:ascii="Times New Roman" w:hAnsi="Times New Roman"/>
                <w:i/>
              </w:rPr>
            </w:pPr>
            <w:r w:rsidRPr="00DB351C">
              <w:rPr>
                <w:rFonts w:ascii="Times New Roman" w:hAnsi="Times New Roman"/>
                <w:i/>
              </w:rPr>
              <w:t>Образовательные программы среднего профессионального образования - программы подготовки специалистов среднего звена</w:t>
            </w:r>
          </w:p>
          <w:p w:rsidR="00873A95" w:rsidRPr="002231EA" w:rsidRDefault="00873A95" w:rsidP="00873A95">
            <w:pPr>
              <w:rPr>
                <w:rFonts w:ascii="Times New Roman" w:hAnsi="Times New Roman" w:cs="Times New Roman"/>
              </w:rPr>
            </w:pPr>
            <w:r w:rsidRPr="00DB351C">
              <w:rPr>
                <w:rFonts w:ascii="Times New Roman" w:hAnsi="Times New Roman"/>
              </w:rPr>
              <w:t>Дополнительные профессиональные</w:t>
            </w:r>
          </w:p>
        </w:tc>
        <w:tc>
          <w:tcPr>
            <w:tcW w:w="1530" w:type="dxa"/>
            <w:vMerge w:val="restart"/>
            <w:shd w:val="clear" w:color="auto" w:fill="auto"/>
          </w:tcPr>
          <w:p w:rsidR="00873A95" w:rsidRPr="00942AB7" w:rsidRDefault="00873A95" w:rsidP="00873A95">
            <w:pPr>
              <w:rPr>
                <w:rFonts w:ascii="Times New Roman" w:hAnsi="Times New Roman" w:cs="Times New Roman"/>
              </w:rPr>
            </w:pPr>
            <w:r>
              <w:rPr>
                <w:rFonts w:ascii="Times New Roman" w:hAnsi="Times New Roman" w:cs="Times New Roman"/>
              </w:rPr>
              <w:t>Председатель с.-х. кооператива, исполнительный директор с.-х. кооператива</w:t>
            </w:r>
          </w:p>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39255D" w:rsidRDefault="00873A95" w:rsidP="00873A95">
            <w:pPr>
              <w:rPr>
                <w:rFonts w:ascii="Times New Roman" w:hAnsi="Times New Roman" w:cs="Times New Roman"/>
              </w:rPr>
            </w:pPr>
            <w:r>
              <w:rPr>
                <w:rFonts w:ascii="Times New Roman" w:hAnsi="Times New Roman" w:cs="Times New Roman"/>
              </w:rPr>
              <w:t xml:space="preserve">Организация участия членов кооператива и прочих лиц в деятельности сельскохозяйственного кооператива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39255D" w:rsidRDefault="00873A95" w:rsidP="00873A95">
            <w:pPr>
              <w:rPr>
                <w:rFonts w:ascii="Times New Roman" w:hAnsi="Times New Roman" w:cs="Times New Roman"/>
              </w:rPr>
            </w:pPr>
            <w:r>
              <w:rPr>
                <w:rFonts w:ascii="Times New Roman" w:hAnsi="Times New Roman" w:cs="Times New Roman"/>
              </w:rPr>
              <w:t>Организационное управление деятельностью сельскохозяйственного кооператива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39255D" w:rsidRDefault="00873A95" w:rsidP="00873A95">
            <w:pPr>
              <w:rPr>
                <w:rFonts w:ascii="Times New Roman" w:hAnsi="Times New Roman" w:cs="Times New Roman"/>
              </w:rPr>
            </w:pPr>
            <w:r w:rsidRPr="00942AB7">
              <w:rPr>
                <w:rFonts w:ascii="Times New Roman" w:hAnsi="Times New Roman" w:cs="Times New Roman"/>
              </w:rPr>
              <w:t xml:space="preserve">Финансовое управление </w:t>
            </w:r>
            <w:r>
              <w:rPr>
                <w:rFonts w:ascii="Times New Roman" w:hAnsi="Times New Roman" w:cs="Times New Roman"/>
              </w:rPr>
              <w:t>деятельностью сельскохозяйственного кооператива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39255D" w:rsidRDefault="00873A95" w:rsidP="00873A95">
            <w:pPr>
              <w:rPr>
                <w:rFonts w:ascii="Times New Roman" w:hAnsi="Times New Roman" w:cs="Times New Roman"/>
              </w:rPr>
            </w:pPr>
            <w:r>
              <w:rPr>
                <w:rFonts w:ascii="Times New Roman" w:hAnsi="Times New Roman" w:cs="Times New Roman"/>
              </w:rPr>
              <w:t>Осуществление а</w:t>
            </w:r>
            <w:r w:rsidRPr="00942AB7">
              <w:rPr>
                <w:rFonts w:ascii="Times New Roman" w:hAnsi="Times New Roman" w:cs="Times New Roman"/>
              </w:rPr>
              <w:t>нализ</w:t>
            </w:r>
            <w:r>
              <w:rPr>
                <w:rFonts w:ascii="Times New Roman" w:hAnsi="Times New Roman" w:cs="Times New Roman"/>
              </w:rPr>
              <w:t>а</w:t>
            </w:r>
            <w:r w:rsidRPr="00942AB7">
              <w:rPr>
                <w:rFonts w:ascii="Times New Roman" w:hAnsi="Times New Roman" w:cs="Times New Roman"/>
              </w:rPr>
              <w:t xml:space="preserve"> и планировани</w:t>
            </w:r>
            <w:r>
              <w:rPr>
                <w:rFonts w:ascii="Times New Roman" w:hAnsi="Times New Roman" w:cs="Times New Roman"/>
              </w:rPr>
              <w:t>я</w:t>
            </w:r>
            <w:r w:rsidRPr="00942AB7">
              <w:rPr>
                <w:rFonts w:ascii="Times New Roman" w:hAnsi="Times New Roman" w:cs="Times New Roman"/>
              </w:rPr>
              <w:t xml:space="preserve"> деятельности </w:t>
            </w:r>
            <w:r>
              <w:rPr>
                <w:rFonts w:ascii="Times New Roman" w:hAnsi="Times New Roman" w:cs="Times New Roman"/>
              </w:rPr>
              <w:t>сельскохозяйственного</w:t>
            </w:r>
            <w:r w:rsidRPr="00942AB7">
              <w:rPr>
                <w:rFonts w:ascii="Times New Roman" w:hAnsi="Times New Roman" w:cs="Times New Roman"/>
              </w:rPr>
              <w:t xml:space="preserve"> кооператива</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39255D" w:rsidRDefault="00873A95" w:rsidP="00873A95">
            <w:pPr>
              <w:rPr>
                <w:rFonts w:ascii="Times New Roman" w:hAnsi="Times New Roman" w:cs="Times New Roman"/>
              </w:rPr>
            </w:pPr>
            <w:r>
              <w:rPr>
                <w:rFonts w:ascii="Times New Roman" w:hAnsi="Times New Roman" w:cs="Times New Roman"/>
              </w:rPr>
              <w:t>Организация в</w:t>
            </w:r>
            <w:r w:rsidRPr="00942AB7">
              <w:rPr>
                <w:rFonts w:ascii="Times New Roman" w:hAnsi="Times New Roman" w:cs="Times New Roman"/>
              </w:rPr>
              <w:t>нутренн</w:t>
            </w:r>
            <w:r>
              <w:rPr>
                <w:rFonts w:ascii="Times New Roman" w:hAnsi="Times New Roman" w:cs="Times New Roman"/>
              </w:rPr>
              <w:t>его</w:t>
            </w:r>
            <w:r w:rsidRPr="00942AB7">
              <w:rPr>
                <w:rFonts w:ascii="Times New Roman" w:hAnsi="Times New Roman" w:cs="Times New Roman"/>
              </w:rPr>
              <w:t xml:space="preserve"> контрол</w:t>
            </w:r>
            <w:r>
              <w:rPr>
                <w:rFonts w:ascii="Times New Roman" w:hAnsi="Times New Roman" w:cs="Times New Roman"/>
              </w:rPr>
              <w:t>я</w:t>
            </w:r>
            <w:r w:rsidRPr="00942AB7">
              <w:rPr>
                <w:rFonts w:ascii="Times New Roman" w:hAnsi="Times New Roman" w:cs="Times New Roman"/>
              </w:rPr>
              <w:t xml:space="preserve"> и взаимодействи</w:t>
            </w:r>
            <w:r>
              <w:rPr>
                <w:rFonts w:ascii="Times New Roman" w:hAnsi="Times New Roman" w:cs="Times New Roman"/>
              </w:rPr>
              <w:t>я</w:t>
            </w:r>
            <w:r w:rsidRPr="00942AB7">
              <w:rPr>
                <w:rFonts w:ascii="Times New Roman" w:hAnsi="Times New Roman" w:cs="Times New Roman"/>
              </w:rPr>
              <w:t xml:space="preserve"> с </w:t>
            </w:r>
            <w:r w:rsidRPr="00EA5A06">
              <w:rPr>
                <w:rFonts w:ascii="Times New Roman" w:hAnsi="Times New Roman" w:cs="Times New Roman"/>
              </w:rPr>
              <w:t>ревизионным союз</w:t>
            </w:r>
            <w:r>
              <w:rPr>
                <w:rFonts w:ascii="Times New Roman" w:hAnsi="Times New Roman" w:cs="Times New Roman"/>
              </w:rPr>
              <w:t>ом</w:t>
            </w:r>
            <w:r w:rsidRPr="00EA5A06">
              <w:rPr>
                <w:rFonts w:ascii="Times New Roman" w:hAnsi="Times New Roman" w:cs="Times New Roman"/>
              </w:rPr>
              <w:t xml:space="preserve"> сельскохозяйственных кооперативов</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t xml:space="preserve">Руководитель </w:t>
            </w:r>
            <w:r>
              <w:rPr>
                <w:rFonts w:ascii="Times New Roman" w:hAnsi="Times New Roman" w:cs="Times New Roman"/>
              </w:rPr>
              <w:lastRenderedPageBreak/>
              <w:t>союза (ассоциации) кооперативов (7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lastRenderedPageBreak/>
              <w:t>7</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DB351C">
              <w:rPr>
                <w:rFonts w:ascii="Times New Roman" w:hAnsi="Times New Roman" w:cs="Times New Roman"/>
              </w:rPr>
              <w:t xml:space="preserve">Организатор </w:t>
            </w:r>
            <w:r w:rsidRPr="00DB351C">
              <w:rPr>
                <w:rFonts w:ascii="Times New Roman" w:hAnsi="Times New Roman" w:cs="Times New Roman"/>
              </w:rPr>
              <w:lastRenderedPageBreak/>
              <w:t xml:space="preserve">сельскохозяйственной деятельности / </w:t>
            </w:r>
            <w:r w:rsidRPr="00CD6A8F">
              <w:rPr>
                <w:rFonts w:ascii="Times New Roman" w:hAnsi="Times New Roman" w:cs="Times New Roman"/>
              </w:rPr>
              <w:t>Организация сельскохозяйственной деятельности и аграрного туризма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lastRenderedPageBreak/>
              <w:t>У</w:t>
            </w:r>
            <w:r w:rsidRPr="00942AB7">
              <w:rPr>
                <w:rFonts w:ascii="Times New Roman" w:hAnsi="Times New Roman" w:cs="Times New Roman"/>
              </w:rPr>
              <w:t xml:space="preserve">правление </w:t>
            </w:r>
            <w:r>
              <w:rPr>
                <w:rFonts w:ascii="Times New Roman" w:hAnsi="Times New Roman" w:cs="Times New Roman"/>
              </w:rPr>
              <w:lastRenderedPageBreak/>
              <w:t>союзом (ассоциацией) кооперативов</w:t>
            </w:r>
          </w:p>
        </w:tc>
        <w:tc>
          <w:tcPr>
            <w:tcW w:w="3856" w:type="dxa"/>
            <w:shd w:val="clear" w:color="auto" w:fill="auto"/>
          </w:tcPr>
          <w:p w:rsidR="00873A95" w:rsidRPr="006C617E" w:rsidRDefault="00873A95" w:rsidP="00873A95">
            <w:pPr>
              <w:rPr>
                <w:rFonts w:ascii="Times New Roman" w:hAnsi="Times New Roman"/>
              </w:rPr>
            </w:pPr>
            <w:r>
              <w:rPr>
                <w:rFonts w:ascii="Times New Roman" w:hAnsi="Times New Roman"/>
              </w:rPr>
              <w:lastRenderedPageBreak/>
              <w:t xml:space="preserve">Финансовое регулирование </w:t>
            </w:r>
            <w:r>
              <w:rPr>
                <w:rFonts w:ascii="Times New Roman" w:hAnsi="Times New Roman"/>
              </w:rPr>
              <w:lastRenderedPageBreak/>
              <w:t>деятельности сельскохозяйственных кооперативов, в том числе за счет предоставления займов</w:t>
            </w:r>
          </w:p>
        </w:tc>
        <w:tc>
          <w:tcPr>
            <w:tcW w:w="2693" w:type="dxa"/>
            <w:vMerge w:val="restart"/>
            <w:shd w:val="clear" w:color="auto" w:fill="auto"/>
          </w:tcPr>
          <w:p w:rsidR="00873A95" w:rsidRPr="00CD6A8F" w:rsidRDefault="00873A95" w:rsidP="00873A95">
            <w:pPr>
              <w:autoSpaceDE w:val="0"/>
              <w:autoSpaceDN w:val="0"/>
              <w:adjustRightInd w:val="0"/>
              <w:rPr>
                <w:rFonts w:ascii="Times New Roman" w:hAnsi="Times New Roman"/>
                <w:i/>
              </w:rPr>
            </w:pPr>
            <w:r w:rsidRPr="00CD6A8F">
              <w:rPr>
                <w:rFonts w:ascii="Times New Roman" w:hAnsi="Times New Roman"/>
                <w:i/>
              </w:rPr>
              <w:lastRenderedPageBreak/>
              <w:t xml:space="preserve">Образовательные </w:t>
            </w:r>
            <w:r w:rsidRPr="00CD6A8F">
              <w:rPr>
                <w:rFonts w:ascii="Times New Roman" w:hAnsi="Times New Roman"/>
                <w:i/>
              </w:rPr>
              <w:lastRenderedPageBreak/>
              <w:t xml:space="preserve">программы высшего образования - программы магистратуры или </w:t>
            </w:r>
            <w:proofErr w:type="spellStart"/>
            <w:r w:rsidRPr="00CD6A8F">
              <w:rPr>
                <w:rFonts w:ascii="Times New Roman" w:hAnsi="Times New Roman"/>
                <w:i/>
              </w:rPr>
              <w:t>специалитета</w:t>
            </w:r>
            <w:proofErr w:type="spellEnd"/>
          </w:p>
          <w:p w:rsidR="00873A95" w:rsidRDefault="00873A95" w:rsidP="00873A95">
            <w:pPr>
              <w:autoSpaceDE w:val="0"/>
              <w:autoSpaceDN w:val="0"/>
              <w:adjustRightInd w:val="0"/>
              <w:rPr>
                <w:rFonts w:ascii="Times New Roman" w:hAnsi="Times New Roman"/>
              </w:rPr>
            </w:pPr>
            <w:r>
              <w:rPr>
                <w:rFonts w:ascii="Times New Roman" w:hAnsi="Times New Roman"/>
              </w:rPr>
              <w:t>Дополнительные профессиональные программы</w:t>
            </w:r>
          </w:p>
          <w:p w:rsidR="00873A95" w:rsidRPr="002231EA" w:rsidRDefault="00873A95" w:rsidP="00873A95">
            <w:pPr>
              <w:rPr>
                <w:rFonts w:ascii="Times New Roman" w:hAnsi="Times New Roman" w:cs="Times New Roman"/>
              </w:rPr>
            </w:pPr>
          </w:p>
        </w:tc>
        <w:tc>
          <w:tcPr>
            <w:tcW w:w="1530" w:type="dxa"/>
            <w:vMerge w:val="restart"/>
            <w:shd w:val="clear" w:color="auto" w:fill="auto"/>
          </w:tcPr>
          <w:p w:rsidR="00873A95" w:rsidRPr="002231EA" w:rsidRDefault="00873A95" w:rsidP="00873A95">
            <w:pPr>
              <w:rPr>
                <w:rFonts w:ascii="Times New Roman" w:hAnsi="Times New Roman" w:cs="Times New Roman"/>
              </w:rPr>
            </w:pPr>
            <w:r>
              <w:rPr>
                <w:rFonts w:ascii="Times New Roman" w:hAnsi="Times New Roman" w:cs="Times New Roman"/>
              </w:rPr>
              <w:lastRenderedPageBreak/>
              <w:t>Руководител</w:t>
            </w:r>
            <w:r>
              <w:rPr>
                <w:rFonts w:ascii="Times New Roman" w:hAnsi="Times New Roman" w:cs="Times New Roman"/>
              </w:rPr>
              <w:lastRenderedPageBreak/>
              <w:t>ь союза (ассоциации) кооперативов</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942AB7" w:rsidRDefault="00873A95" w:rsidP="00873A95">
            <w:pPr>
              <w:pStyle w:val="afb"/>
              <w:ind w:left="0"/>
              <w:rPr>
                <w:highlight w:val="yellow"/>
              </w:rPr>
            </w:pPr>
            <w:r w:rsidRPr="00942AB7">
              <w:t>Оказание правовой, ор</w:t>
            </w:r>
            <w:r>
              <w:t>ганизационной,</w:t>
            </w:r>
            <w:r w:rsidRPr="00942AB7">
              <w:t xml:space="preserve"> консультационной</w:t>
            </w:r>
            <w:r>
              <w:t>, информационной</w:t>
            </w:r>
            <w:r w:rsidRPr="00942AB7">
              <w:t xml:space="preserve"> помощи </w:t>
            </w:r>
            <w:r>
              <w:t>сельскохозяйственным кооперативам</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942AB7" w:rsidRDefault="00873A95" w:rsidP="00873A95">
            <w:pPr>
              <w:pStyle w:val="afb"/>
              <w:ind w:left="0"/>
              <w:rPr>
                <w:highlight w:val="yellow"/>
              </w:rPr>
            </w:pPr>
            <w:r w:rsidRPr="00942AB7">
              <w:rPr>
                <w:rFonts w:eastAsia="+mn-ea"/>
              </w:rPr>
              <w:t xml:space="preserve">Представление интересов региональной системы </w:t>
            </w:r>
            <w:r>
              <w:t xml:space="preserve">сельскохозяйственной </w:t>
            </w:r>
            <w:r w:rsidRPr="00942AB7">
              <w:rPr>
                <w:rFonts w:eastAsia="+mn-ea"/>
              </w:rPr>
              <w:t>кооперации в национальных кредитных и иных коопера</w:t>
            </w:r>
            <w:r>
              <w:rPr>
                <w:rFonts w:eastAsia="+mn-ea"/>
              </w:rPr>
              <w:t>тивных организациях,</w:t>
            </w:r>
            <w:r w:rsidRPr="00942AB7">
              <w:rPr>
                <w:rFonts w:eastAsia="+mn-ea"/>
              </w:rPr>
              <w:t xml:space="preserve"> органах государственной власти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942AB7" w:rsidRDefault="00873A95" w:rsidP="00873A95">
            <w:pPr>
              <w:pStyle w:val="afb"/>
              <w:ind w:left="0"/>
              <w:rPr>
                <w:rFonts w:eastAsia="+mn-ea"/>
              </w:rPr>
            </w:pPr>
            <w:r>
              <w:t>Выполнение работ (оказание услуг) сельскохозяйственным кооперативам по с</w:t>
            </w:r>
            <w:r w:rsidRPr="00942AB7">
              <w:t>набжени</w:t>
            </w:r>
            <w:r>
              <w:t>ю средствами производства</w:t>
            </w:r>
            <w:r w:rsidRPr="00942AB7">
              <w:t>, переработк</w:t>
            </w:r>
            <w:r>
              <w:t>е</w:t>
            </w:r>
            <w:r w:rsidRPr="00942AB7">
              <w:t xml:space="preserve"> и реализаци</w:t>
            </w:r>
            <w:r>
              <w:t>и</w:t>
            </w:r>
            <w:r w:rsidRPr="00942AB7">
              <w:t xml:space="preserve"> продукции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rPr>
                <w:rFonts w:ascii="Times New Roman" w:hAnsi="Times New Roman" w:cs="Times New Roman"/>
              </w:rPr>
            </w:pPr>
            <w:r w:rsidRPr="00DA0511">
              <w:rPr>
                <w:rFonts w:ascii="Times New Roman" w:hAnsi="Times New Roman" w:cs="Times New Roman"/>
              </w:rPr>
              <w:t xml:space="preserve">Экономист </w:t>
            </w:r>
            <w:r>
              <w:rPr>
                <w:rFonts w:ascii="Times New Roman" w:hAnsi="Times New Roman" w:cs="Times New Roman"/>
              </w:rPr>
              <w:t xml:space="preserve">средней квалификации </w:t>
            </w:r>
            <w:r w:rsidRPr="00DA0511">
              <w:rPr>
                <w:rFonts w:ascii="Times New Roman" w:hAnsi="Times New Roman" w:cs="Times New Roman"/>
              </w:rPr>
              <w:t>(5 уровень квалификации)</w:t>
            </w:r>
          </w:p>
        </w:tc>
        <w:tc>
          <w:tcPr>
            <w:tcW w:w="851" w:type="dxa"/>
            <w:vMerge w:val="restart"/>
            <w:shd w:val="clear" w:color="auto" w:fill="auto"/>
          </w:tcPr>
          <w:p w:rsidR="00873A95" w:rsidRPr="002231EA" w:rsidRDefault="00873A95" w:rsidP="00873A95">
            <w:pPr>
              <w:jc w:val="center"/>
              <w:rPr>
                <w:rFonts w:ascii="Times New Roman" w:hAnsi="Times New Roman" w:cs="Times New Roman"/>
              </w:rPr>
            </w:pPr>
            <w:r>
              <w:rPr>
                <w:rFonts w:ascii="Times New Roman" w:hAnsi="Times New Roman" w:cs="Times New Roman"/>
              </w:rPr>
              <w:t>5</w:t>
            </w:r>
          </w:p>
        </w:tc>
        <w:tc>
          <w:tcPr>
            <w:tcW w:w="2126" w:type="dxa"/>
            <w:vMerge w:val="restart"/>
            <w:shd w:val="clear" w:color="auto" w:fill="auto"/>
          </w:tcPr>
          <w:p w:rsidR="00873A95" w:rsidRPr="002231EA" w:rsidRDefault="00873A95" w:rsidP="00873A95">
            <w:pPr>
              <w:rPr>
                <w:rFonts w:ascii="Times New Roman" w:hAnsi="Times New Roman" w:cs="Times New Roman"/>
              </w:rPr>
            </w:pPr>
            <w:r w:rsidRPr="00DB351C">
              <w:rPr>
                <w:rFonts w:ascii="Times New Roman" w:hAnsi="Times New Roman" w:cs="Times New Roman"/>
              </w:rPr>
              <w:t xml:space="preserve">Организатор сельскохозяйственной деятельности / </w:t>
            </w:r>
            <w:r w:rsidRPr="00CD6A8F">
              <w:rPr>
                <w:rFonts w:ascii="Times New Roman" w:hAnsi="Times New Roman" w:cs="Times New Roman"/>
              </w:rPr>
              <w:t>Организация сельскохозяйственной деятельности и аграрного туризма</w:t>
            </w:r>
          </w:p>
        </w:tc>
        <w:tc>
          <w:tcPr>
            <w:tcW w:w="1985" w:type="dxa"/>
            <w:vMerge w:val="restart"/>
            <w:shd w:val="clear" w:color="auto" w:fill="auto"/>
          </w:tcPr>
          <w:p w:rsidR="00873A95" w:rsidRDefault="00873A95" w:rsidP="00873A95">
            <w:pPr>
              <w:autoSpaceDE w:val="0"/>
              <w:autoSpaceDN w:val="0"/>
              <w:adjustRightInd w:val="0"/>
              <w:rPr>
                <w:rFonts w:ascii="Times New Roman" w:eastAsia="TimesNewRomanPSMT" w:hAnsi="Times New Roman" w:cs="Times New Roman"/>
              </w:rPr>
            </w:pPr>
            <w:r>
              <w:rPr>
                <w:rFonts w:ascii="Times New Roman" w:hAnsi="Times New Roman" w:cs="Times New Roman"/>
              </w:rPr>
              <w:t>Осуществление</w:t>
            </w:r>
            <w:r w:rsidRPr="00DA0511">
              <w:rPr>
                <w:rFonts w:ascii="Times New Roman" w:hAnsi="Times New Roman" w:cs="Times New Roman"/>
              </w:rPr>
              <w:t xml:space="preserve"> планово-экономической деятельности структурных подразделений сельскохозяйственных организаций</w:t>
            </w:r>
          </w:p>
        </w:tc>
        <w:tc>
          <w:tcPr>
            <w:tcW w:w="3856" w:type="dxa"/>
            <w:shd w:val="clear" w:color="auto" w:fill="auto"/>
          </w:tcPr>
          <w:p w:rsidR="00873A95" w:rsidRPr="00DA0511" w:rsidRDefault="00873A95" w:rsidP="00873A95">
            <w:pPr>
              <w:rPr>
                <w:rFonts w:ascii="Times New Roman" w:hAnsi="Times New Roman" w:cs="Times New Roman"/>
              </w:rPr>
            </w:pPr>
            <w:r>
              <w:rPr>
                <w:rFonts w:ascii="Times New Roman" w:hAnsi="Times New Roman" w:cs="Times New Roman"/>
              </w:rPr>
              <w:t>Формирование</w:t>
            </w:r>
            <w:r w:rsidRPr="00DA0511">
              <w:rPr>
                <w:rFonts w:ascii="Times New Roman" w:hAnsi="Times New Roman" w:cs="Times New Roman"/>
              </w:rPr>
              <w:t xml:space="preserve"> исходных данных для составления планов производственно-финансовой деятельности</w:t>
            </w:r>
          </w:p>
        </w:tc>
        <w:tc>
          <w:tcPr>
            <w:tcW w:w="2693" w:type="dxa"/>
            <w:vMerge w:val="restart"/>
            <w:shd w:val="clear" w:color="auto" w:fill="auto"/>
          </w:tcPr>
          <w:p w:rsidR="00873A95" w:rsidRPr="002231EA" w:rsidRDefault="00873A95" w:rsidP="00873A95">
            <w:pPr>
              <w:rPr>
                <w:rFonts w:ascii="Times New Roman" w:hAnsi="Times New Roman" w:cs="Times New Roman"/>
              </w:rPr>
            </w:pPr>
            <w:r w:rsidRPr="00E93B8C">
              <w:rPr>
                <w:rFonts w:ascii="Times New Roman" w:hAnsi="Times New Roman"/>
              </w:rPr>
              <w:t>Образовательные программы среднего профессионального образования - программы подготовки специалистов среднего звена, программы подготовки квалифицированных рабочих (служащих).</w:t>
            </w:r>
            <w:r w:rsidRPr="00AF4CF7">
              <w:rPr>
                <w:rFonts w:ascii="Times New Roman" w:hAnsi="Times New Roman"/>
                <w:i/>
              </w:rPr>
              <w:t xml:space="preserve"> Основные программы </w:t>
            </w:r>
            <w:r w:rsidRPr="00AF4CF7">
              <w:rPr>
                <w:rFonts w:ascii="Times New Roman" w:hAnsi="Times New Roman"/>
                <w:i/>
              </w:rPr>
              <w:lastRenderedPageBreak/>
              <w:t>профессионального обучения - программы профессиональной подготовки (переподготовки) по профессиям рабочих, должностям служащих, программы повышения квалификации рабочих, служащих</w:t>
            </w:r>
          </w:p>
        </w:tc>
        <w:tc>
          <w:tcPr>
            <w:tcW w:w="1530" w:type="dxa"/>
            <w:vMerge w:val="restart"/>
            <w:shd w:val="clear" w:color="auto" w:fill="auto"/>
          </w:tcPr>
          <w:p w:rsidR="00873A95" w:rsidRPr="002231EA" w:rsidRDefault="00873A95" w:rsidP="00873A95">
            <w:pPr>
              <w:rPr>
                <w:rFonts w:ascii="Times New Roman" w:hAnsi="Times New Roman" w:cs="Times New Roman"/>
              </w:rPr>
            </w:pPr>
            <w:r w:rsidRPr="00DA0511">
              <w:rPr>
                <w:rFonts w:ascii="Times New Roman" w:hAnsi="Times New Roman" w:cs="Times New Roman"/>
              </w:rPr>
              <w:lastRenderedPageBreak/>
              <w:t xml:space="preserve">Экономист </w:t>
            </w:r>
            <w:r>
              <w:rPr>
                <w:rFonts w:ascii="Times New Roman" w:hAnsi="Times New Roman" w:cs="Times New Roman"/>
              </w:rPr>
              <w:t>средней квалификации</w:t>
            </w: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vAlign w:val="center"/>
          </w:tcPr>
          <w:p w:rsidR="00873A95" w:rsidRPr="00DA0511" w:rsidRDefault="00873A95" w:rsidP="00873A95">
            <w:pPr>
              <w:rPr>
                <w:rFonts w:ascii="Times New Roman" w:hAnsi="Times New Roman" w:cs="Times New Roman"/>
              </w:rPr>
            </w:pPr>
            <w:r w:rsidRPr="00DA0511">
              <w:rPr>
                <w:rFonts w:ascii="Times New Roman" w:hAnsi="Times New Roman" w:cs="Times New Roman"/>
              </w:rPr>
              <w:t>Участие в текущем контроле хозяйственной деятельности сельскохозяйст</w:t>
            </w:r>
            <w:r>
              <w:rPr>
                <w:rFonts w:ascii="Times New Roman" w:hAnsi="Times New Roman" w:cs="Times New Roman"/>
              </w:rPr>
              <w:t xml:space="preserve">венной организации </w:t>
            </w:r>
            <w:r w:rsidRPr="00DA0511">
              <w:rPr>
                <w:rFonts w:ascii="Times New Roman" w:hAnsi="Times New Roman" w:cs="Times New Roman"/>
              </w:rPr>
              <w:t>и структурных подразделений</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vAlign w:val="center"/>
          </w:tcPr>
          <w:p w:rsidR="00873A95" w:rsidRPr="00DA0511" w:rsidRDefault="00873A95" w:rsidP="00873A95">
            <w:pPr>
              <w:rPr>
                <w:rFonts w:ascii="Times New Roman" w:hAnsi="Times New Roman" w:cs="Times New Roman"/>
              </w:rPr>
            </w:pPr>
            <w:r w:rsidRPr="00DA0511">
              <w:rPr>
                <w:rFonts w:ascii="Times New Roman" w:hAnsi="Times New Roman" w:cs="Times New Roman"/>
              </w:rPr>
              <w:t xml:space="preserve">Проведение работ по нормированию труда </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rPr>
                <w:rFonts w:ascii="Times New Roman" w:hAnsi="Times New Roman" w:cs="Times New Roman"/>
              </w:rPr>
            </w:pPr>
          </w:p>
        </w:tc>
        <w:tc>
          <w:tcPr>
            <w:tcW w:w="851" w:type="dxa"/>
            <w:vMerge/>
            <w:shd w:val="clear" w:color="auto" w:fill="auto"/>
          </w:tcPr>
          <w:p w:rsidR="00873A95" w:rsidRPr="002231EA" w:rsidRDefault="00873A95" w:rsidP="00873A95">
            <w:pPr>
              <w:jc w:val="center"/>
              <w:rPr>
                <w:rFonts w:ascii="Times New Roman" w:hAnsi="Times New Roman" w:cs="Times New Roman"/>
              </w:rPr>
            </w:pPr>
          </w:p>
        </w:tc>
        <w:tc>
          <w:tcPr>
            <w:tcW w:w="2126" w:type="dxa"/>
            <w:vMerge/>
            <w:shd w:val="clear" w:color="auto" w:fill="auto"/>
          </w:tcPr>
          <w:p w:rsidR="00873A95" w:rsidRPr="002231EA" w:rsidRDefault="00873A95" w:rsidP="00873A95">
            <w:pPr>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rPr>
                <w:rFonts w:ascii="Times New Roman" w:eastAsia="TimesNewRomanPSMT" w:hAnsi="Times New Roman" w:cs="Times New Roman"/>
              </w:rPr>
            </w:pPr>
          </w:p>
        </w:tc>
        <w:tc>
          <w:tcPr>
            <w:tcW w:w="3856" w:type="dxa"/>
            <w:shd w:val="clear" w:color="auto" w:fill="auto"/>
          </w:tcPr>
          <w:p w:rsidR="00873A95" w:rsidRPr="00DA0511" w:rsidRDefault="00873A95" w:rsidP="00873A95">
            <w:pPr>
              <w:rPr>
                <w:rFonts w:ascii="Times New Roman" w:hAnsi="Times New Roman" w:cs="Times New Roman"/>
              </w:rPr>
            </w:pPr>
            <w:r w:rsidRPr="00DA0511">
              <w:rPr>
                <w:rFonts w:ascii="Times New Roman" w:hAnsi="Times New Roman" w:cs="Times New Roman"/>
              </w:rPr>
              <w:t xml:space="preserve"> Ведение базы данных </w:t>
            </w:r>
            <w:r w:rsidRPr="00DA0511">
              <w:rPr>
                <w:rFonts w:ascii="Times New Roman" w:hAnsi="Times New Roman" w:cs="Times New Roman"/>
              </w:rPr>
              <w:lastRenderedPageBreak/>
              <w:t>экономической информации</w:t>
            </w:r>
          </w:p>
        </w:tc>
        <w:tc>
          <w:tcPr>
            <w:tcW w:w="2693" w:type="dxa"/>
            <w:vMerge/>
            <w:shd w:val="clear" w:color="auto" w:fill="auto"/>
          </w:tcPr>
          <w:p w:rsidR="00873A95" w:rsidRPr="002231EA" w:rsidRDefault="00873A95" w:rsidP="00873A95">
            <w:pPr>
              <w:rPr>
                <w:rFonts w:ascii="Times New Roman" w:hAnsi="Times New Roman" w:cs="Times New Roman"/>
              </w:rPr>
            </w:pPr>
          </w:p>
        </w:tc>
        <w:tc>
          <w:tcPr>
            <w:tcW w:w="1530" w:type="dxa"/>
            <w:vMerge/>
            <w:shd w:val="clear" w:color="auto" w:fill="auto"/>
          </w:tcPr>
          <w:p w:rsidR="00873A95" w:rsidRPr="002231EA" w:rsidRDefault="00873A95" w:rsidP="00873A95">
            <w:pPr>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spacing w:line="216" w:lineRule="auto"/>
              <w:rPr>
                <w:rFonts w:ascii="Times New Roman" w:hAnsi="Times New Roman" w:cs="Times New Roman"/>
              </w:rPr>
            </w:pPr>
            <w:r>
              <w:rPr>
                <w:rFonts w:ascii="Times New Roman" w:hAnsi="Times New Roman" w:cs="Times New Roman"/>
              </w:rPr>
              <w:lastRenderedPageBreak/>
              <w:t>Экономист (6 уровень квалификации)</w:t>
            </w:r>
          </w:p>
        </w:tc>
        <w:tc>
          <w:tcPr>
            <w:tcW w:w="851" w:type="dxa"/>
            <w:vMerge w:val="restart"/>
            <w:shd w:val="clear" w:color="auto" w:fill="auto"/>
          </w:tcPr>
          <w:p w:rsidR="00873A95" w:rsidRPr="002231EA" w:rsidRDefault="00873A95" w:rsidP="00873A95">
            <w:pPr>
              <w:spacing w:line="216" w:lineRule="auto"/>
              <w:jc w:val="center"/>
              <w:rPr>
                <w:rFonts w:ascii="Times New Roman" w:hAnsi="Times New Roman" w:cs="Times New Roman"/>
              </w:rPr>
            </w:pPr>
            <w:r>
              <w:rPr>
                <w:rFonts w:ascii="Times New Roman" w:hAnsi="Times New Roman" w:cs="Times New Roman"/>
              </w:rPr>
              <w:t>6</w:t>
            </w:r>
          </w:p>
        </w:tc>
        <w:tc>
          <w:tcPr>
            <w:tcW w:w="2126" w:type="dxa"/>
            <w:vMerge w:val="restart"/>
            <w:shd w:val="clear" w:color="auto" w:fill="auto"/>
          </w:tcPr>
          <w:p w:rsidR="00873A95" w:rsidRPr="002231EA" w:rsidRDefault="00873A95" w:rsidP="00873A95">
            <w:pPr>
              <w:spacing w:line="216" w:lineRule="auto"/>
              <w:rPr>
                <w:rFonts w:ascii="Times New Roman" w:hAnsi="Times New Roman" w:cs="Times New Roman"/>
              </w:rPr>
            </w:pPr>
            <w:r w:rsidRPr="00DB351C">
              <w:rPr>
                <w:rFonts w:ascii="Times New Roman" w:hAnsi="Times New Roman" w:cs="Times New Roman"/>
              </w:rPr>
              <w:t xml:space="preserve">Организатор сельскохозяйственной деятельности / </w:t>
            </w:r>
            <w:r w:rsidRPr="00CD6A8F">
              <w:rPr>
                <w:rFonts w:ascii="Times New Roman" w:hAnsi="Times New Roman" w:cs="Times New Roman"/>
              </w:rPr>
              <w:t>Организация сельскохозяйственной деятельности и аграрного туризма</w:t>
            </w:r>
          </w:p>
        </w:tc>
        <w:tc>
          <w:tcPr>
            <w:tcW w:w="1985" w:type="dxa"/>
            <w:vMerge w:val="restart"/>
            <w:shd w:val="clear" w:color="auto" w:fill="auto"/>
          </w:tcPr>
          <w:p w:rsidR="00873A95" w:rsidRDefault="00873A95" w:rsidP="00873A95">
            <w:pPr>
              <w:autoSpaceDE w:val="0"/>
              <w:autoSpaceDN w:val="0"/>
              <w:adjustRightInd w:val="0"/>
              <w:spacing w:line="216" w:lineRule="auto"/>
              <w:rPr>
                <w:rFonts w:ascii="Times New Roman" w:eastAsia="TimesNewRomanPSMT" w:hAnsi="Times New Roman" w:cs="Times New Roman"/>
              </w:rPr>
            </w:pPr>
            <w:r w:rsidRPr="005410CF">
              <w:rPr>
                <w:rFonts w:ascii="Times New Roman" w:hAnsi="Times New Roman" w:cs="Times New Roman"/>
              </w:rPr>
              <w:t>Организация планово-экономической деятельности в сельскохозяйственных организациях и структурных подразделениях</w:t>
            </w:r>
          </w:p>
        </w:tc>
        <w:tc>
          <w:tcPr>
            <w:tcW w:w="3856" w:type="dxa"/>
            <w:shd w:val="clear" w:color="auto" w:fill="auto"/>
          </w:tcPr>
          <w:p w:rsidR="00873A95" w:rsidRPr="005410CF" w:rsidRDefault="00873A95" w:rsidP="00873A95">
            <w:pPr>
              <w:spacing w:line="216" w:lineRule="auto"/>
              <w:rPr>
                <w:rFonts w:ascii="Times New Roman" w:hAnsi="Times New Roman" w:cs="Times New Roman"/>
                <w:i/>
              </w:rPr>
            </w:pPr>
            <w:r w:rsidRPr="005410CF">
              <w:rPr>
                <w:rFonts w:ascii="Times New Roman" w:hAnsi="Times New Roman" w:cs="Times New Roman"/>
              </w:rPr>
              <w:t>Анализ результатов финансово-хозяйственной деятельности сельскохозяйственной организации</w:t>
            </w:r>
          </w:p>
        </w:tc>
        <w:tc>
          <w:tcPr>
            <w:tcW w:w="2693" w:type="dxa"/>
            <w:vMerge w:val="restart"/>
            <w:shd w:val="clear" w:color="auto" w:fill="auto"/>
          </w:tcPr>
          <w:p w:rsidR="00873A95" w:rsidRPr="00346B44" w:rsidRDefault="00873A95" w:rsidP="00873A95">
            <w:pPr>
              <w:autoSpaceDE w:val="0"/>
              <w:autoSpaceDN w:val="0"/>
              <w:adjustRightInd w:val="0"/>
              <w:spacing w:line="216" w:lineRule="auto"/>
              <w:rPr>
                <w:rFonts w:ascii="Times New Roman" w:hAnsi="Times New Roman"/>
              </w:rPr>
            </w:pPr>
            <w:r w:rsidRPr="00346B44">
              <w:rPr>
                <w:rFonts w:ascii="Times New Roman" w:hAnsi="Times New Roman"/>
              </w:rPr>
              <w:t xml:space="preserve">Образовательные программы высшего образования - программы </w:t>
            </w:r>
            <w:proofErr w:type="spellStart"/>
            <w:r w:rsidRPr="00346B44">
              <w:rPr>
                <w:rFonts w:ascii="Times New Roman" w:hAnsi="Times New Roman"/>
              </w:rPr>
              <w:t>бакалавриата</w:t>
            </w:r>
            <w:proofErr w:type="spellEnd"/>
          </w:p>
          <w:p w:rsidR="00873A95" w:rsidRPr="00346B44" w:rsidRDefault="00873A95" w:rsidP="00873A95">
            <w:pPr>
              <w:spacing w:line="216" w:lineRule="auto"/>
              <w:rPr>
                <w:rFonts w:ascii="Times New Roman" w:hAnsi="Times New Roman"/>
              </w:rPr>
            </w:pPr>
            <w:r w:rsidRPr="00346B44">
              <w:rPr>
                <w:rFonts w:ascii="Times New Roman" w:hAnsi="Times New Roman"/>
              </w:rPr>
              <w:t>Образовательные программы среднего профессионального образования - программы подготовки специалистов среднего звена</w:t>
            </w:r>
          </w:p>
          <w:p w:rsidR="00873A95" w:rsidRPr="002231EA" w:rsidRDefault="00873A95" w:rsidP="00873A95">
            <w:pPr>
              <w:spacing w:line="216" w:lineRule="auto"/>
              <w:rPr>
                <w:rFonts w:ascii="Times New Roman" w:hAnsi="Times New Roman" w:cs="Times New Roman"/>
              </w:rPr>
            </w:pPr>
            <w:r w:rsidRPr="00346B44">
              <w:rPr>
                <w:rFonts w:ascii="Times New Roman" w:hAnsi="Times New Roman"/>
              </w:rPr>
              <w:t>Дополнительные профессиональные</w:t>
            </w:r>
          </w:p>
        </w:tc>
        <w:tc>
          <w:tcPr>
            <w:tcW w:w="1530" w:type="dxa"/>
            <w:vMerge w:val="restart"/>
            <w:shd w:val="clear" w:color="auto" w:fill="auto"/>
          </w:tcPr>
          <w:p w:rsidR="00873A95" w:rsidRPr="002231EA" w:rsidRDefault="00873A95" w:rsidP="00873A95">
            <w:pPr>
              <w:spacing w:line="216" w:lineRule="auto"/>
              <w:rPr>
                <w:rFonts w:ascii="Times New Roman" w:hAnsi="Times New Roman" w:cs="Times New Roman"/>
              </w:rPr>
            </w:pPr>
            <w:r>
              <w:rPr>
                <w:rFonts w:ascii="Times New Roman" w:hAnsi="Times New Roman" w:cs="Times New Roman"/>
              </w:rPr>
              <w:t>Экономист</w:t>
            </w:r>
          </w:p>
        </w:tc>
      </w:tr>
      <w:tr w:rsidR="00873A95" w:rsidRPr="002231EA" w:rsidTr="00873A95">
        <w:tc>
          <w:tcPr>
            <w:tcW w:w="1809" w:type="dxa"/>
            <w:vMerge/>
            <w:shd w:val="clear" w:color="auto" w:fill="auto"/>
          </w:tcPr>
          <w:p w:rsidR="00873A95" w:rsidRPr="002231EA" w:rsidRDefault="00873A95" w:rsidP="00873A95">
            <w:pPr>
              <w:spacing w:line="216" w:lineRule="auto"/>
              <w:rPr>
                <w:rFonts w:ascii="Times New Roman" w:hAnsi="Times New Roman" w:cs="Times New Roman"/>
              </w:rPr>
            </w:pPr>
          </w:p>
        </w:tc>
        <w:tc>
          <w:tcPr>
            <w:tcW w:w="851" w:type="dxa"/>
            <w:vMerge/>
            <w:shd w:val="clear" w:color="auto" w:fill="auto"/>
          </w:tcPr>
          <w:p w:rsidR="00873A95" w:rsidRPr="002231EA" w:rsidRDefault="00873A95" w:rsidP="00873A95">
            <w:pPr>
              <w:spacing w:line="216" w:lineRule="auto"/>
              <w:jc w:val="center"/>
              <w:rPr>
                <w:rFonts w:ascii="Times New Roman" w:hAnsi="Times New Roman" w:cs="Times New Roman"/>
              </w:rPr>
            </w:pPr>
          </w:p>
        </w:tc>
        <w:tc>
          <w:tcPr>
            <w:tcW w:w="2126"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spacing w:line="216" w:lineRule="auto"/>
              <w:rPr>
                <w:rFonts w:ascii="Times New Roman" w:eastAsia="TimesNewRomanPSMT" w:hAnsi="Times New Roman" w:cs="Times New Roman"/>
              </w:rPr>
            </w:pPr>
          </w:p>
        </w:tc>
        <w:tc>
          <w:tcPr>
            <w:tcW w:w="3856" w:type="dxa"/>
            <w:shd w:val="clear" w:color="auto" w:fill="auto"/>
          </w:tcPr>
          <w:p w:rsidR="00873A95" w:rsidRPr="005410CF" w:rsidRDefault="00873A95" w:rsidP="00873A95">
            <w:pPr>
              <w:spacing w:line="216" w:lineRule="auto"/>
              <w:rPr>
                <w:rFonts w:ascii="Times New Roman" w:hAnsi="Times New Roman" w:cs="Times New Roman"/>
              </w:rPr>
            </w:pPr>
            <w:r w:rsidRPr="005410CF">
              <w:rPr>
                <w:rFonts w:ascii="Times New Roman" w:hAnsi="Times New Roman" w:cs="Times New Roman"/>
              </w:rPr>
              <w:t>Контроль операционной и финансовой деятельности сельскохозяйственной организации</w:t>
            </w:r>
          </w:p>
        </w:tc>
        <w:tc>
          <w:tcPr>
            <w:tcW w:w="2693"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530" w:type="dxa"/>
            <w:vMerge/>
            <w:shd w:val="clear" w:color="auto" w:fill="auto"/>
          </w:tcPr>
          <w:p w:rsidR="00873A95" w:rsidRPr="002231EA" w:rsidRDefault="00873A95" w:rsidP="00873A95">
            <w:pPr>
              <w:spacing w:line="216" w:lineRule="auto"/>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spacing w:line="216" w:lineRule="auto"/>
              <w:rPr>
                <w:rFonts w:ascii="Times New Roman" w:hAnsi="Times New Roman" w:cs="Times New Roman"/>
              </w:rPr>
            </w:pPr>
          </w:p>
        </w:tc>
        <w:tc>
          <w:tcPr>
            <w:tcW w:w="851" w:type="dxa"/>
            <w:vMerge/>
            <w:shd w:val="clear" w:color="auto" w:fill="auto"/>
          </w:tcPr>
          <w:p w:rsidR="00873A95" w:rsidRPr="002231EA" w:rsidRDefault="00873A95" w:rsidP="00873A95">
            <w:pPr>
              <w:spacing w:line="216" w:lineRule="auto"/>
              <w:jc w:val="center"/>
              <w:rPr>
                <w:rFonts w:ascii="Times New Roman" w:hAnsi="Times New Roman" w:cs="Times New Roman"/>
              </w:rPr>
            </w:pPr>
          </w:p>
        </w:tc>
        <w:tc>
          <w:tcPr>
            <w:tcW w:w="2126"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spacing w:line="216" w:lineRule="auto"/>
              <w:rPr>
                <w:rFonts w:ascii="Times New Roman" w:eastAsia="TimesNewRomanPSMT" w:hAnsi="Times New Roman" w:cs="Times New Roman"/>
              </w:rPr>
            </w:pPr>
          </w:p>
        </w:tc>
        <w:tc>
          <w:tcPr>
            <w:tcW w:w="3856" w:type="dxa"/>
            <w:shd w:val="clear" w:color="auto" w:fill="auto"/>
          </w:tcPr>
          <w:p w:rsidR="00873A95" w:rsidRPr="005410CF" w:rsidRDefault="00873A95" w:rsidP="00873A95">
            <w:pPr>
              <w:spacing w:line="216" w:lineRule="auto"/>
              <w:rPr>
                <w:rFonts w:ascii="Times New Roman" w:hAnsi="Times New Roman" w:cs="Times New Roman"/>
                <w:i/>
              </w:rPr>
            </w:pPr>
            <w:r w:rsidRPr="005410CF">
              <w:rPr>
                <w:rFonts w:ascii="Times New Roman" w:hAnsi="Times New Roman" w:cs="Times New Roman"/>
              </w:rPr>
              <w:t>Организация, нормирование и оплата труда</w:t>
            </w:r>
          </w:p>
        </w:tc>
        <w:tc>
          <w:tcPr>
            <w:tcW w:w="2693"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530" w:type="dxa"/>
            <w:vMerge/>
            <w:shd w:val="clear" w:color="auto" w:fill="auto"/>
          </w:tcPr>
          <w:p w:rsidR="00873A95" w:rsidRPr="002231EA" w:rsidRDefault="00873A95" w:rsidP="00873A95">
            <w:pPr>
              <w:spacing w:line="216" w:lineRule="auto"/>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spacing w:line="216" w:lineRule="auto"/>
              <w:rPr>
                <w:rFonts w:ascii="Times New Roman" w:hAnsi="Times New Roman" w:cs="Times New Roman"/>
              </w:rPr>
            </w:pPr>
          </w:p>
        </w:tc>
        <w:tc>
          <w:tcPr>
            <w:tcW w:w="851" w:type="dxa"/>
            <w:vMerge/>
            <w:shd w:val="clear" w:color="auto" w:fill="auto"/>
          </w:tcPr>
          <w:p w:rsidR="00873A95" w:rsidRPr="002231EA" w:rsidRDefault="00873A95" w:rsidP="00873A95">
            <w:pPr>
              <w:spacing w:line="216" w:lineRule="auto"/>
              <w:jc w:val="center"/>
              <w:rPr>
                <w:rFonts w:ascii="Times New Roman" w:hAnsi="Times New Roman" w:cs="Times New Roman"/>
              </w:rPr>
            </w:pPr>
          </w:p>
        </w:tc>
        <w:tc>
          <w:tcPr>
            <w:tcW w:w="2126"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spacing w:line="216" w:lineRule="auto"/>
              <w:rPr>
                <w:rFonts w:ascii="Times New Roman" w:eastAsia="TimesNewRomanPSMT" w:hAnsi="Times New Roman" w:cs="Times New Roman"/>
              </w:rPr>
            </w:pPr>
          </w:p>
        </w:tc>
        <w:tc>
          <w:tcPr>
            <w:tcW w:w="3856" w:type="dxa"/>
            <w:shd w:val="clear" w:color="auto" w:fill="auto"/>
          </w:tcPr>
          <w:p w:rsidR="00873A95" w:rsidRPr="005410CF" w:rsidRDefault="00873A95" w:rsidP="00873A95">
            <w:pPr>
              <w:spacing w:line="216" w:lineRule="auto"/>
              <w:rPr>
                <w:rFonts w:ascii="Times New Roman" w:hAnsi="Times New Roman" w:cs="Times New Roman"/>
                <w:i/>
              </w:rPr>
            </w:pPr>
            <w:r w:rsidRPr="005410CF">
              <w:rPr>
                <w:rFonts w:ascii="Times New Roman" w:hAnsi="Times New Roman" w:cs="Times New Roman"/>
              </w:rPr>
              <w:t>Планирование операционной деятельности сельскохозяйственной организации</w:t>
            </w:r>
          </w:p>
        </w:tc>
        <w:tc>
          <w:tcPr>
            <w:tcW w:w="2693"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530" w:type="dxa"/>
            <w:vMerge/>
            <w:shd w:val="clear" w:color="auto" w:fill="auto"/>
          </w:tcPr>
          <w:p w:rsidR="00873A95" w:rsidRPr="002231EA" w:rsidRDefault="00873A95" w:rsidP="00873A95">
            <w:pPr>
              <w:spacing w:line="216" w:lineRule="auto"/>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spacing w:line="216" w:lineRule="auto"/>
              <w:rPr>
                <w:rFonts w:ascii="Times New Roman" w:hAnsi="Times New Roman" w:cs="Times New Roman"/>
              </w:rPr>
            </w:pPr>
          </w:p>
        </w:tc>
        <w:tc>
          <w:tcPr>
            <w:tcW w:w="851" w:type="dxa"/>
            <w:vMerge/>
            <w:shd w:val="clear" w:color="auto" w:fill="auto"/>
          </w:tcPr>
          <w:p w:rsidR="00873A95" w:rsidRPr="002231EA" w:rsidRDefault="00873A95" w:rsidP="00873A95">
            <w:pPr>
              <w:spacing w:line="216" w:lineRule="auto"/>
              <w:jc w:val="center"/>
              <w:rPr>
                <w:rFonts w:ascii="Times New Roman" w:hAnsi="Times New Roman" w:cs="Times New Roman"/>
              </w:rPr>
            </w:pPr>
          </w:p>
        </w:tc>
        <w:tc>
          <w:tcPr>
            <w:tcW w:w="2126"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spacing w:line="216" w:lineRule="auto"/>
              <w:rPr>
                <w:rFonts w:ascii="Times New Roman" w:eastAsia="TimesNewRomanPSMT" w:hAnsi="Times New Roman" w:cs="Times New Roman"/>
              </w:rPr>
            </w:pPr>
          </w:p>
        </w:tc>
        <w:tc>
          <w:tcPr>
            <w:tcW w:w="3856" w:type="dxa"/>
            <w:shd w:val="clear" w:color="auto" w:fill="auto"/>
          </w:tcPr>
          <w:p w:rsidR="00873A95" w:rsidRPr="005410CF" w:rsidRDefault="00873A95" w:rsidP="00873A95">
            <w:pPr>
              <w:spacing w:line="216" w:lineRule="auto"/>
              <w:rPr>
                <w:rFonts w:ascii="Times New Roman" w:hAnsi="Times New Roman" w:cs="Times New Roman"/>
                <w:i/>
              </w:rPr>
            </w:pPr>
            <w:r w:rsidRPr="005410CF">
              <w:rPr>
                <w:rFonts w:ascii="Times New Roman" w:hAnsi="Times New Roman" w:cs="Times New Roman"/>
              </w:rPr>
              <w:t xml:space="preserve">Разработка мероприятий по обеспечению сельскохозяйственной организации необходимыми материальными ресурсами  </w:t>
            </w:r>
          </w:p>
        </w:tc>
        <w:tc>
          <w:tcPr>
            <w:tcW w:w="2693"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530" w:type="dxa"/>
            <w:vMerge/>
            <w:shd w:val="clear" w:color="auto" w:fill="auto"/>
          </w:tcPr>
          <w:p w:rsidR="00873A95" w:rsidRPr="002231EA" w:rsidRDefault="00873A95" w:rsidP="00873A95">
            <w:pPr>
              <w:spacing w:line="216" w:lineRule="auto"/>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spacing w:line="216" w:lineRule="auto"/>
              <w:rPr>
                <w:rFonts w:ascii="Times New Roman" w:hAnsi="Times New Roman" w:cs="Times New Roman"/>
              </w:rPr>
            </w:pPr>
          </w:p>
        </w:tc>
        <w:tc>
          <w:tcPr>
            <w:tcW w:w="851" w:type="dxa"/>
            <w:vMerge/>
            <w:shd w:val="clear" w:color="auto" w:fill="auto"/>
          </w:tcPr>
          <w:p w:rsidR="00873A95" w:rsidRPr="002231EA" w:rsidRDefault="00873A95" w:rsidP="00873A95">
            <w:pPr>
              <w:spacing w:line="216" w:lineRule="auto"/>
              <w:jc w:val="center"/>
              <w:rPr>
                <w:rFonts w:ascii="Times New Roman" w:hAnsi="Times New Roman" w:cs="Times New Roman"/>
              </w:rPr>
            </w:pPr>
          </w:p>
        </w:tc>
        <w:tc>
          <w:tcPr>
            <w:tcW w:w="2126"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spacing w:line="216" w:lineRule="auto"/>
              <w:rPr>
                <w:rFonts w:ascii="Times New Roman" w:eastAsia="TimesNewRomanPSMT" w:hAnsi="Times New Roman" w:cs="Times New Roman"/>
              </w:rPr>
            </w:pPr>
          </w:p>
        </w:tc>
        <w:tc>
          <w:tcPr>
            <w:tcW w:w="3856" w:type="dxa"/>
            <w:shd w:val="clear" w:color="auto" w:fill="auto"/>
          </w:tcPr>
          <w:p w:rsidR="00873A95" w:rsidRPr="005410CF" w:rsidRDefault="00873A95" w:rsidP="00873A95">
            <w:pPr>
              <w:spacing w:line="216" w:lineRule="auto"/>
              <w:rPr>
                <w:rFonts w:ascii="Times New Roman" w:hAnsi="Times New Roman" w:cs="Times New Roman"/>
                <w:i/>
              </w:rPr>
            </w:pPr>
            <w:r w:rsidRPr="005410CF">
              <w:rPr>
                <w:rFonts w:ascii="Times New Roman" w:hAnsi="Times New Roman" w:cs="Times New Roman"/>
              </w:rPr>
              <w:t>Разработка мероприятий по организации эффективного сбыта производимой продукции</w:t>
            </w:r>
          </w:p>
        </w:tc>
        <w:tc>
          <w:tcPr>
            <w:tcW w:w="2693"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530" w:type="dxa"/>
            <w:vMerge/>
            <w:shd w:val="clear" w:color="auto" w:fill="auto"/>
          </w:tcPr>
          <w:p w:rsidR="00873A95" w:rsidRPr="002231EA" w:rsidRDefault="00873A95" w:rsidP="00873A95">
            <w:pPr>
              <w:spacing w:line="216" w:lineRule="auto"/>
              <w:rPr>
                <w:rFonts w:ascii="Times New Roman" w:hAnsi="Times New Roman" w:cs="Times New Roman"/>
              </w:rPr>
            </w:pPr>
          </w:p>
        </w:tc>
      </w:tr>
      <w:tr w:rsidR="00873A95" w:rsidRPr="002231EA" w:rsidTr="00873A95">
        <w:tc>
          <w:tcPr>
            <w:tcW w:w="1809" w:type="dxa"/>
            <w:vMerge w:val="restart"/>
            <w:shd w:val="clear" w:color="auto" w:fill="auto"/>
          </w:tcPr>
          <w:p w:rsidR="00873A95" w:rsidRPr="002231EA" w:rsidRDefault="00873A95" w:rsidP="00873A95">
            <w:pPr>
              <w:spacing w:line="216" w:lineRule="auto"/>
              <w:rPr>
                <w:rFonts w:ascii="Times New Roman" w:hAnsi="Times New Roman" w:cs="Times New Roman"/>
              </w:rPr>
            </w:pPr>
            <w:r>
              <w:rPr>
                <w:rFonts w:ascii="Times New Roman" w:hAnsi="Times New Roman" w:cs="Times New Roman"/>
              </w:rPr>
              <w:t>Главный экономист (7 уровень квалификации)</w:t>
            </w:r>
          </w:p>
        </w:tc>
        <w:tc>
          <w:tcPr>
            <w:tcW w:w="851" w:type="dxa"/>
            <w:vMerge w:val="restart"/>
            <w:shd w:val="clear" w:color="auto" w:fill="auto"/>
          </w:tcPr>
          <w:p w:rsidR="00873A95" w:rsidRPr="002231EA" w:rsidRDefault="00873A95" w:rsidP="00873A95">
            <w:pPr>
              <w:spacing w:line="216" w:lineRule="auto"/>
              <w:jc w:val="center"/>
              <w:rPr>
                <w:rFonts w:ascii="Times New Roman" w:hAnsi="Times New Roman" w:cs="Times New Roman"/>
              </w:rPr>
            </w:pPr>
            <w:r>
              <w:rPr>
                <w:rFonts w:ascii="Times New Roman" w:hAnsi="Times New Roman" w:cs="Times New Roman"/>
              </w:rPr>
              <w:t>7</w:t>
            </w:r>
          </w:p>
        </w:tc>
        <w:tc>
          <w:tcPr>
            <w:tcW w:w="2126" w:type="dxa"/>
            <w:vMerge w:val="restart"/>
            <w:shd w:val="clear" w:color="auto" w:fill="auto"/>
          </w:tcPr>
          <w:p w:rsidR="00873A95" w:rsidRPr="002231EA" w:rsidRDefault="00873A95" w:rsidP="00873A95">
            <w:pPr>
              <w:spacing w:line="216" w:lineRule="auto"/>
              <w:rPr>
                <w:rFonts w:ascii="Times New Roman" w:hAnsi="Times New Roman" w:cs="Times New Roman"/>
              </w:rPr>
            </w:pPr>
            <w:r w:rsidRPr="00DB351C">
              <w:rPr>
                <w:rFonts w:ascii="Times New Roman" w:hAnsi="Times New Roman" w:cs="Times New Roman"/>
              </w:rPr>
              <w:t xml:space="preserve">Организатор сельскохозяйственной деятельности / </w:t>
            </w:r>
            <w:r w:rsidRPr="00CD6A8F">
              <w:rPr>
                <w:rFonts w:ascii="Times New Roman" w:hAnsi="Times New Roman" w:cs="Times New Roman"/>
              </w:rPr>
              <w:t xml:space="preserve">Организация </w:t>
            </w:r>
            <w:r w:rsidRPr="00CD6A8F">
              <w:rPr>
                <w:rFonts w:ascii="Times New Roman" w:hAnsi="Times New Roman" w:cs="Times New Roman"/>
              </w:rPr>
              <w:lastRenderedPageBreak/>
              <w:t>сельскохозяйственной деятельности и аграрного туризма</w:t>
            </w:r>
          </w:p>
        </w:tc>
        <w:tc>
          <w:tcPr>
            <w:tcW w:w="1985" w:type="dxa"/>
            <w:vMerge w:val="restart"/>
            <w:shd w:val="clear" w:color="auto" w:fill="auto"/>
          </w:tcPr>
          <w:p w:rsidR="00873A95" w:rsidRDefault="00873A95" w:rsidP="00873A95">
            <w:pPr>
              <w:autoSpaceDE w:val="0"/>
              <w:autoSpaceDN w:val="0"/>
              <w:adjustRightInd w:val="0"/>
              <w:spacing w:line="216" w:lineRule="auto"/>
              <w:rPr>
                <w:rFonts w:ascii="Times New Roman" w:eastAsia="TimesNewRomanPSMT" w:hAnsi="Times New Roman" w:cs="Times New Roman"/>
              </w:rPr>
            </w:pPr>
            <w:r w:rsidRPr="005410CF">
              <w:rPr>
                <w:rFonts w:ascii="Times New Roman" w:hAnsi="Times New Roman" w:cs="Times New Roman"/>
              </w:rPr>
              <w:lastRenderedPageBreak/>
              <w:t xml:space="preserve">Руководство планово-экономической деятельностью и стратегическим </w:t>
            </w:r>
            <w:r w:rsidRPr="005410CF">
              <w:rPr>
                <w:rFonts w:ascii="Times New Roman" w:hAnsi="Times New Roman" w:cs="Times New Roman"/>
              </w:rPr>
              <w:lastRenderedPageBreak/>
              <w:t>развитием сельскохозяйственных организаций и их объединений</w:t>
            </w:r>
          </w:p>
        </w:tc>
        <w:tc>
          <w:tcPr>
            <w:tcW w:w="3856" w:type="dxa"/>
            <w:shd w:val="clear" w:color="auto" w:fill="auto"/>
          </w:tcPr>
          <w:p w:rsidR="00873A95" w:rsidRPr="006C3B8A" w:rsidRDefault="00873A95" w:rsidP="00873A95">
            <w:pPr>
              <w:spacing w:line="216" w:lineRule="auto"/>
              <w:rPr>
                <w:rFonts w:ascii="Times New Roman" w:hAnsi="Times New Roman" w:cs="Times New Roman"/>
              </w:rPr>
            </w:pPr>
            <w:r w:rsidRPr="006C3B8A">
              <w:rPr>
                <w:rFonts w:ascii="Times New Roman" w:hAnsi="Times New Roman" w:cs="Times New Roman"/>
              </w:rPr>
              <w:lastRenderedPageBreak/>
              <w:t>Планово-экономическое обеспечение деятельности сельскохозяйственной организации</w:t>
            </w:r>
          </w:p>
        </w:tc>
        <w:tc>
          <w:tcPr>
            <w:tcW w:w="2693" w:type="dxa"/>
            <w:vMerge w:val="restart"/>
            <w:shd w:val="clear" w:color="auto" w:fill="auto"/>
          </w:tcPr>
          <w:p w:rsidR="00873A95" w:rsidRPr="00784498" w:rsidRDefault="00873A95" w:rsidP="00873A95">
            <w:pPr>
              <w:autoSpaceDE w:val="0"/>
              <w:autoSpaceDN w:val="0"/>
              <w:adjustRightInd w:val="0"/>
              <w:spacing w:line="216" w:lineRule="auto"/>
              <w:rPr>
                <w:rFonts w:ascii="Times New Roman" w:hAnsi="Times New Roman"/>
              </w:rPr>
            </w:pPr>
            <w:r w:rsidRPr="00784498">
              <w:rPr>
                <w:rFonts w:ascii="Times New Roman" w:hAnsi="Times New Roman"/>
              </w:rPr>
              <w:t xml:space="preserve">Образовательные программы высшего образования - программы магистратуры или </w:t>
            </w:r>
            <w:proofErr w:type="spellStart"/>
            <w:r w:rsidRPr="00784498">
              <w:rPr>
                <w:rFonts w:ascii="Times New Roman" w:hAnsi="Times New Roman"/>
              </w:rPr>
              <w:lastRenderedPageBreak/>
              <w:t>специалитета</w:t>
            </w:r>
            <w:proofErr w:type="spellEnd"/>
          </w:p>
          <w:p w:rsidR="00873A95" w:rsidRDefault="00873A95" w:rsidP="00873A95">
            <w:pPr>
              <w:autoSpaceDE w:val="0"/>
              <w:autoSpaceDN w:val="0"/>
              <w:adjustRightInd w:val="0"/>
              <w:spacing w:line="216" w:lineRule="auto"/>
              <w:rPr>
                <w:rFonts w:ascii="Times New Roman" w:hAnsi="Times New Roman"/>
              </w:rPr>
            </w:pPr>
            <w:r>
              <w:rPr>
                <w:rFonts w:ascii="Times New Roman" w:hAnsi="Times New Roman"/>
              </w:rPr>
              <w:t>Дополнительные профессиональные программы</w:t>
            </w:r>
          </w:p>
          <w:p w:rsidR="00873A95" w:rsidRPr="002231EA" w:rsidRDefault="00873A95" w:rsidP="00873A95">
            <w:pPr>
              <w:spacing w:line="216" w:lineRule="auto"/>
              <w:rPr>
                <w:rFonts w:ascii="Times New Roman" w:hAnsi="Times New Roman" w:cs="Times New Roman"/>
              </w:rPr>
            </w:pPr>
          </w:p>
        </w:tc>
        <w:tc>
          <w:tcPr>
            <w:tcW w:w="1530" w:type="dxa"/>
            <w:vMerge w:val="restart"/>
            <w:shd w:val="clear" w:color="auto" w:fill="auto"/>
          </w:tcPr>
          <w:p w:rsidR="00873A95" w:rsidRPr="00696338" w:rsidRDefault="00873A95" w:rsidP="00873A95">
            <w:pPr>
              <w:spacing w:line="216" w:lineRule="auto"/>
              <w:rPr>
                <w:rFonts w:ascii="Times New Roman" w:hAnsi="Times New Roman" w:cs="Times New Roman"/>
              </w:rPr>
            </w:pPr>
            <w:r w:rsidRPr="00696338">
              <w:rPr>
                <w:rFonts w:ascii="Times New Roman" w:hAnsi="Times New Roman" w:cs="Times New Roman"/>
              </w:rPr>
              <w:lastRenderedPageBreak/>
              <w:t>Директор организации</w:t>
            </w:r>
          </w:p>
          <w:p w:rsidR="00873A95" w:rsidRPr="00696338" w:rsidRDefault="00873A95" w:rsidP="00873A95">
            <w:pPr>
              <w:spacing w:line="216" w:lineRule="auto"/>
              <w:rPr>
                <w:rFonts w:ascii="Times New Roman" w:hAnsi="Times New Roman" w:cs="Times New Roman"/>
              </w:rPr>
            </w:pPr>
            <w:r w:rsidRPr="00696338">
              <w:rPr>
                <w:rFonts w:ascii="Times New Roman" w:hAnsi="Times New Roman" w:cs="Times New Roman"/>
              </w:rPr>
              <w:t xml:space="preserve">Заместитель директора по </w:t>
            </w:r>
            <w:r w:rsidRPr="00696338">
              <w:rPr>
                <w:rFonts w:ascii="Times New Roman" w:hAnsi="Times New Roman" w:cs="Times New Roman"/>
              </w:rPr>
              <w:lastRenderedPageBreak/>
              <w:t>экономике</w:t>
            </w:r>
          </w:p>
          <w:p w:rsidR="00873A95" w:rsidRPr="00696338" w:rsidRDefault="00873A95" w:rsidP="00873A95">
            <w:pPr>
              <w:spacing w:line="216" w:lineRule="auto"/>
              <w:rPr>
                <w:rFonts w:ascii="Times New Roman" w:hAnsi="Times New Roman" w:cs="Times New Roman"/>
              </w:rPr>
            </w:pPr>
            <w:r w:rsidRPr="00696338">
              <w:rPr>
                <w:rFonts w:ascii="Times New Roman" w:hAnsi="Times New Roman" w:cs="Times New Roman"/>
              </w:rPr>
              <w:t>Начальник планово-экономического отдела</w:t>
            </w:r>
          </w:p>
          <w:p w:rsidR="00873A95" w:rsidRPr="00696338" w:rsidRDefault="00873A95" w:rsidP="00873A95">
            <w:pPr>
              <w:spacing w:line="216" w:lineRule="auto"/>
              <w:rPr>
                <w:rFonts w:ascii="Times New Roman" w:hAnsi="Times New Roman" w:cs="Times New Roman"/>
              </w:rPr>
            </w:pPr>
            <w:r w:rsidRPr="00696338">
              <w:rPr>
                <w:rFonts w:ascii="Times New Roman" w:hAnsi="Times New Roman" w:cs="Times New Roman"/>
              </w:rPr>
              <w:t>Начальник планово-финансового отдела</w:t>
            </w:r>
          </w:p>
          <w:p w:rsidR="00873A95" w:rsidRPr="002231EA" w:rsidRDefault="00873A95" w:rsidP="00873A95">
            <w:pPr>
              <w:spacing w:line="216" w:lineRule="auto"/>
              <w:rPr>
                <w:rFonts w:ascii="Times New Roman" w:hAnsi="Times New Roman" w:cs="Times New Roman"/>
              </w:rPr>
            </w:pPr>
            <w:r w:rsidRPr="00696338">
              <w:rPr>
                <w:rFonts w:ascii="Times New Roman" w:hAnsi="Times New Roman" w:cs="Times New Roman"/>
              </w:rPr>
              <w:t>Главный экономист</w:t>
            </w:r>
          </w:p>
        </w:tc>
      </w:tr>
      <w:tr w:rsidR="00873A95" w:rsidRPr="002231EA" w:rsidTr="00873A95">
        <w:tc>
          <w:tcPr>
            <w:tcW w:w="1809" w:type="dxa"/>
            <w:vMerge/>
            <w:shd w:val="clear" w:color="auto" w:fill="auto"/>
          </w:tcPr>
          <w:p w:rsidR="00873A95" w:rsidRPr="002231EA" w:rsidRDefault="00873A95" w:rsidP="00873A95">
            <w:pPr>
              <w:spacing w:line="216" w:lineRule="auto"/>
              <w:rPr>
                <w:rFonts w:ascii="Times New Roman" w:hAnsi="Times New Roman" w:cs="Times New Roman"/>
              </w:rPr>
            </w:pPr>
          </w:p>
        </w:tc>
        <w:tc>
          <w:tcPr>
            <w:tcW w:w="851" w:type="dxa"/>
            <w:vMerge/>
            <w:shd w:val="clear" w:color="auto" w:fill="auto"/>
          </w:tcPr>
          <w:p w:rsidR="00873A95" w:rsidRPr="002231EA" w:rsidRDefault="00873A95" w:rsidP="00873A95">
            <w:pPr>
              <w:spacing w:line="216" w:lineRule="auto"/>
              <w:jc w:val="center"/>
              <w:rPr>
                <w:rFonts w:ascii="Times New Roman" w:hAnsi="Times New Roman" w:cs="Times New Roman"/>
              </w:rPr>
            </w:pPr>
          </w:p>
        </w:tc>
        <w:tc>
          <w:tcPr>
            <w:tcW w:w="2126"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spacing w:line="216" w:lineRule="auto"/>
              <w:rPr>
                <w:rFonts w:ascii="Times New Roman" w:eastAsia="TimesNewRomanPSMT" w:hAnsi="Times New Roman" w:cs="Times New Roman"/>
              </w:rPr>
            </w:pPr>
          </w:p>
        </w:tc>
        <w:tc>
          <w:tcPr>
            <w:tcW w:w="3856" w:type="dxa"/>
            <w:shd w:val="clear" w:color="auto" w:fill="auto"/>
          </w:tcPr>
          <w:p w:rsidR="00873A95" w:rsidRPr="006C3B8A" w:rsidRDefault="00873A95" w:rsidP="00873A95">
            <w:pPr>
              <w:pStyle w:val="ConsPlusNormal"/>
              <w:spacing w:line="216" w:lineRule="auto"/>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6C3B8A">
              <w:rPr>
                <w:rFonts w:ascii="Times New Roman" w:hAnsi="Times New Roman" w:cs="Times New Roman"/>
                <w:sz w:val="24"/>
                <w:szCs w:val="24"/>
              </w:rPr>
              <w:t xml:space="preserve">разработки документов, регламентирующих </w:t>
            </w:r>
            <w:r w:rsidRPr="006C3B8A">
              <w:rPr>
                <w:rFonts w:ascii="Times New Roman" w:hAnsi="Times New Roman" w:cs="Times New Roman"/>
                <w:sz w:val="24"/>
                <w:szCs w:val="24"/>
              </w:rPr>
              <w:lastRenderedPageBreak/>
              <w:t>деятельность сельскохозяйственной организации</w:t>
            </w:r>
          </w:p>
        </w:tc>
        <w:tc>
          <w:tcPr>
            <w:tcW w:w="2693"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530" w:type="dxa"/>
            <w:vMerge/>
            <w:shd w:val="clear" w:color="auto" w:fill="auto"/>
          </w:tcPr>
          <w:p w:rsidR="00873A95" w:rsidRPr="002231EA" w:rsidRDefault="00873A95" w:rsidP="00873A95">
            <w:pPr>
              <w:spacing w:line="216" w:lineRule="auto"/>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spacing w:line="216" w:lineRule="auto"/>
              <w:rPr>
                <w:rFonts w:ascii="Times New Roman" w:hAnsi="Times New Roman" w:cs="Times New Roman"/>
              </w:rPr>
            </w:pPr>
          </w:p>
        </w:tc>
        <w:tc>
          <w:tcPr>
            <w:tcW w:w="851" w:type="dxa"/>
            <w:vMerge/>
            <w:shd w:val="clear" w:color="auto" w:fill="auto"/>
          </w:tcPr>
          <w:p w:rsidR="00873A95" w:rsidRPr="002231EA" w:rsidRDefault="00873A95" w:rsidP="00873A95">
            <w:pPr>
              <w:spacing w:line="216" w:lineRule="auto"/>
              <w:jc w:val="center"/>
              <w:rPr>
                <w:rFonts w:ascii="Times New Roman" w:hAnsi="Times New Roman" w:cs="Times New Roman"/>
              </w:rPr>
            </w:pPr>
          </w:p>
        </w:tc>
        <w:tc>
          <w:tcPr>
            <w:tcW w:w="2126"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spacing w:line="216" w:lineRule="auto"/>
              <w:rPr>
                <w:rFonts w:ascii="Times New Roman" w:eastAsia="TimesNewRomanPSMT" w:hAnsi="Times New Roman" w:cs="Times New Roman"/>
              </w:rPr>
            </w:pPr>
          </w:p>
        </w:tc>
        <w:tc>
          <w:tcPr>
            <w:tcW w:w="3856" w:type="dxa"/>
            <w:shd w:val="clear" w:color="auto" w:fill="auto"/>
          </w:tcPr>
          <w:p w:rsidR="00873A95" w:rsidRPr="006C3B8A" w:rsidRDefault="00873A95" w:rsidP="00873A95">
            <w:pPr>
              <w:pStyle w:val="ConsPlusNormal"/>
              <w:spacing w:line="216" w:lineRule="auto"/>
              <w:rPr>
                <w:rFonts w:ascii="Times New Roman" w:hAnsi="Times New Roman" w:cs="Times New Roman"/>
                <w:sz w:val="24"/>
                <w:szCs w:val="24"/>
              </w:rPr>
            </w:pPr>
            <w:r>
              <w:rPr>
                <w:rFonts w:ascii="Times New Roman" w:hAnsi="Times New Roman" w:cs="Times New Roman"/>
                <w:sz w:val="24"/>
                <w:szCs w:val="24"/>
              </w:rPr>
              <w:t>Р</w:t>
            </w:r>
            <w:r w:rsidRPr="006C3B8A">
              <w:rPr>
                <w:rFonts w:ascii="Times New Roman" w:hAnsi="Times New Roman" w:cs="Times New Roman"/>
                <w:sz w:val="24"/>
                <w:szCs w:val="24"/>
              </w:rPr>
              <w:t>уководство деятельностью планово-экономических подразделений сельскохозяйственной организации</w:t>
            </w:r>
          </w:p>
        </w:tc>
        <w:tc>
          <w:tcPr>
            <w:tcW w:w="2693"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530" w:type="dxa"/>
            <w:vMerge/>
            <w:shd w:val="clear" w:color="auto" w:fill="auto"/>
          </w:tcPr>
          <w:p w:rsidR="00873A95" w:rsidRPr="002231EA" w:rsidRDefault="00873A95" w:rsidP="00873A95">
            <w:pPr>
              <w:spacing w:line="216" w:lineRule="auto"/>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spacing w:line="216" w:lineRule="auto"/>
              <w:rPr>
                <w:rFonts w:ascii="Times New Roman" w:hAnsi="Times New Roman" w:cs="Times New Roman"/>
              </w:rPr>
            </w:pPr>
          </w:p>
        </w:tc>
        <w:tc>
          <w:tcPr>
            <w:tcW w:w="851" w:type="dxa"/>
            <w:vMerge/>
            <w:shd w:val="clear" w:color="auto" w:fill="auto"/>
          </w:tcPr>
          <w:p w:rsidR="00873A95" w:rsidRPr="002231EA" w:rsidRDefault="00873A95" w:rsidP="00873A95">
            <w:pPr>
              <w:spacing w:line="216" w:lineRule="auto"/>
              <w:jc w:val="center"/>
              <w:rPr>
                <w:rFonts w:ascii="Times New Roman" w:hAnsi="Times New Roman" w:cs="Times New Roman"/>
              </w:rPr>
            </w:pPr>
          </w:p>
        </w:tc>
        <w:tc>
          <w:tcPr>
            <w:tcW w:w="2126"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spacing w:line="216" w:lineRule="auto"/>
              <w:rPr>
                <w:rFonts w:ascii="Times New Roman" w:eastAsia="TimesNewRomanPSMT" w:hAnsi="Times New Roman" w:cs="Times New Roman"/>
              </w:rPr>
            </w:pPr>
          </w:p>
        </w:tc>
        <w:tc>
          <w:tcPr>
            <w:tcW w:w="3856" w:type="dxa"/>
            <w:shd w:val="clear" w:color="auto" w:fill="auto"/>
          </w:tcPr>
          <w:p w:rsidR="00873A95" w:rsidRPr="006C3B8A" w:rsidRDefault="00873A95" w:rsidP="00873A95">
            <w:pPr>
              <w:spacing w:line="216" w:lineRule="auto"/>
              <w:rPr>
                <w:rFonts w:ascii="Times New Roman" w:hAnsi="Times New Roman" w:cs="Times New Roman"/>
                <w:i/>
              </w:rPr>
            </w:pPr>
            <w:r w:rsidRPr="006C3B8A">
              <w:rPr>
                <w:rFonts w:ascii="Times New Roman" w:hAnsi="Times New Roman" w:cs="Times New Roman"/>
              </w:rPr>
              <w:t>Руководство страте</w:t>
            </w:r>
            <w:r>
              <w:rPr>
                <w:rFonts w:ascii="Times New Roman" w:hAnsi="Times New Roman" w:cs="Times New Roman"/>
              </w:rPr>
              <w:t>гическим планированием развития</w:t>
            </w:r>
            <w:r w:rsidRPr="006C3B8A">
              <w:rPr>
                <w:rFonts w:ascii="Times New Roman" w:hAnsi="Times New Roman" w:cs="Times New Roman"/>
              </w:rPr>
              <w:t xml:space="preserve"> сельскохозяйственной организации</w:t>
            </w:r>
          </w:p>
        </w:tc>
        <w:tc>
          <w:tcPr>
            <w:tcW w:w="2693"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530" w:type="dxa"/>
            <w:vMerge/>
            <w:shd w:val="clear" w:color="auto" w:fill="auto"/>
          </w:tcPr>
          <w:p w:rsidR="00873A95" w:rsidRPr="002231EA" w:rsidRDefault="00873A95" w:rsidP="00873A95">
            <w:pPr>
              <w:spacing w:line="216" w:lineRule="auto"/>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spacing w:line="216" w:lineRule="auto"/>
              <w:rPr>
                <w:rFonts w:ascii="Times New Roman" w:hAnsi="Times New Roman" w:cs="Times New Roman"/>
              </w:rPr>
            </w:pPr>
          </w:p>
        </w:tc>
        <w:tc>
          <w:tcPr>
            <w:tcW w:w="851" w:type="dxa"/>
            <w:vMerge/>
            <w:shd w:val="clear" w:color="auto" w:fill="auto"/>
          </w:tcPr>
          <w:p w:rsidR="00873A95" w:rsidRPr="002231EA" w:rsidRDefault="00873A95" w:rsidP="00873A95">
            <w:pPr>
              <w:spacing w:line="216" w:lineRule="auto"/>
              <w:jc w:val="center"/>
              <w:rPr>
                <w:rFonts w:ascii="Times New Roman" w:hAnsi="Times New Roman" w:cs="Times New Roman"/>
              </w:rPr>
            </w:pPr>
          </w:p>
        </w:tc>
        <w:tc>
          <w:tcPr>
            <w:tcW w:w="2126"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spacing w:line="216" w:lineRule="auto"/>
              <w:rPr>
                <w:rFonts w:ascii="Times New Roman" w:eastAsia="TimesNewRomanPSMT" w:hAnsi="Times New Roman" w:cs="Times New Roman"/>
              </w:rPr>
            </w:pPr>
          </w:p>
        </w:tc>
        <w:tc>
          <w:tcPr>
            <w:tcW w:w="3856" w:type="dxa"/>
            <w:shd w:val="clear" w:color="auto" w:fill="auto"/>
          </w:tcPr>
          <w:p w:rsidR="00873A95" w:rsidRPr="006C3B8A" w:rsidRDefault="00873A95" w:rsidP="00873A95">
            <w:pPr>
              <w:spacing w:line="216" w:lineRule="auto"/>
              <w:rPr>
                <w:rFonts w:ascii="Times New Roman" w:hAnsi="Times New Roman" w:cs="Times New Roman"/>
                <w:i/>
              </w:rPr>
            </w:pPr>
            <w:r>
              <w:rPr>
                <w:rFonts w:ascii="Times New Roman" w:hAnsi="Times New Roman" w:cs="Times New Roman"/>
              </w:rPr>
              <w:t>Р</w:t>
            </w:r>
            <w:r w:rsidRPr="006C3B8A">
              <w:rPr>
                <w:rFonts w:ascii="Times New Roman" w:hAnsi="Times New Roman" w:cs="Times New Roman"/>
              </w:rPr>
              <w:t>уководство процессами организационного и технологического совершенствования производства</w:t>
            </w:r>
          </w:p>
        </w:tc>
        <w:tc>
          <w:tcPr>
            <w:tcW w:w="2693"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530" w:type="dxa"/>
            <w:vMerge/>
            <w:shd w:val="clear" w:color="auto" w:fill="auto"/>
          </w:tcPr>
          <w:p w:rsidR="00873A95" w:rsidRPr="002231EA" w:rsidRDefault="00873A95" w:rsidP="00873A95">
            <w:pPr>
              <w:spacing w:line="216" w:lineRule="auto"/>
              <w:rPr>
                <w:rFonts w:ascii="Times New Roman" w:hAnsi="Times New Roman" w:cs="Times New Roman"/>
              </w:rPr>
            </w:pPr>
          </w:p>
        </w:tc>
      </w:tr>
      <w:tr w:rsidR="00873A95" w:rsidRPr="002231EA" w:rsidTr="00873A95">
        <w:tc>
          <w:tcPr>
            <w:tcW w:w="1809" w:type="dxa"/>
            <w:vMerge/>
            <w:shd w:val="clear" w:color="auto" w:fill="auto"/>
          </w:tcPr>
          <w:p w:rsidR="00873A95" w:rsidRPr="002231EA" w:rsidRDefault="00873A95" w:rsidP="00873A95">
            <w:pPr>
              <w:spacing w:line="216" w:lineRule="auto"/>
              <w:rPr>
                <w:rFonts w:ascii="Times New Roman" w:hAnsi="Times New Roman" w:cs="Times New Roman"/>
              </w:rPr>
            </w:pPr>
          </w:p>
        </w:tc>
        <w:tc>
          <w:tcPr>
            <w:tcW w:w="851" w:type="dxa"/>
            <w:vMerge/>
            <w:shd w:val="clear" w:color="auto" w:fill="auto"/>
          </w:tcPr>
          <w:p w:rsidR="00873A95" w:rsidRPr="002231EA" w:rsidRDefault="00873A95" w:rsidP="00873A95">
            <w:pPr>
              <w:spacing w:line="216" w:lineRule="auto"/>
              <w:jc w:val="center"/>
              <w:rPr>
                <w:rFonts w:ascii="Times New Roman" w:hAnsi="Times New Roman" w:cs="Times New Roman"/>
              </w:rPr>
            </w:pPr>
          </w:p>
        </w:tc>
        <w:tc>
          <w:tcPr>
            <w:tcW w:w="2126"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985" w:type="dxa"/>
            <w:vMerge/>
            <w:shd w:val="clear" w:color="auto" w:fill="auto"/>
          </w:tcPr>
          <w:p w:rsidR="00873A95" w:rsidRDefault="00873A95" w:rsidP="00873A95">
            <w:pPr>
              <w:autoSpaceDE w:val="0"/>
              <w:autoSpaceDN w:val="0"/>
              <w:adjustRightInd w:val="0"/>
              <w:spacing w:line="216" w:lineRule="auto"/>
              <w:rPr>
                <w:rFonts w:ascii="Times New Roman" w:eastAsia="TimesNewRomanPSMT" w:hAnsi="Times New Roman" w:cs="Times New Roman"/>
              </w:rPr>
            </w:pPr>
          </w:p>
        </w:tc>
        <w:tc>
          <w:tcPr>
            <w:tcW w:w="3856" w:type="dxa"/>
            <w:shd w:val="clear" w:color="auto" w:fill="auto"/>
          </w:tcPr>
          <w:p w:rsidR="00873A95" w:rsidRPr="006C3B8A" w:rsidRDefault="00873A95" w:rsidP="00873A95">
            <w:pPr>
              <w:spacing w:line="216" w:lineRule="auto"/>
              <w:rPr>
                <w:rFonts w:ascii="Times New Roman" w:hAnsi="Times New Roman" w:cs="Times New Roman"/>
                <w:i/>
              </w:rPr>
            </w:pPr>
            <w:r w:rsidRPr="006C3B8A">
              <w:rPr>
                <w:rFonts w:ascii="Times New Roman" w:hAnsi="Times New Roman" w:cs="Times New Roman"/>
              </w:rPr>
              <w:t xml:space="preserve">Координация планов развития сельскохозяйственной организации с планами органов управления развитием сельских территорий </w:t>
            </w:r>
          </w:p>
        </w:tc>
        <w:tc>
          <w:tcPr>
            <w:tcW w:w="2693" w:type="dxa"/>
            <w:vMerge/>
            <w:shd w:val="clear" w:color="auto" w:fill="auto"/>
          </w:tcPr>
          <w:p w:rsidR="00873A95" w:rsidRPr="002231EA" w:rsidRDefault="00873A95" w:rsidP="00873A95">
            <w:pPr>
              <w:spacing w:line="216" w:lineRule="auto"/>
              <w:rPr>
                <w:rFonts w:ascii="Times New Roman" w:hAnsi="Times New Roman" w:cs="Times New Roman"/>
              </w:rPr>
            </w:pPr>
          </w:p>
        </w:tc>
        <w:tc>
          <w:tcPr>
            <w:tcW w:w="1530" w:type="dxa"/>
            <w:vMerge/>
            <w:shd w:val="clear" w:color="auto" w:fill="auto"/>
          </w:tcPr>
          <w:p w:rsidR="00873A95" w:rsidRPr="002231EA" w:rsidRDefault="00873A95" w:rsidP="00873A95">
            <w:pPr>
              <w:spacing w:line="216" w:lineRule="auto"/>
              <w:rPr>
                <w:rFonts w:ascii="Times New Roman" w:hAnsi="Times New Roman" w:cs="Times New Roman"/>
              </w:rPr>
            </w:pPr>
          </w:p>
        </w:tc>
      </w:tr>
    </w:tbl>
    <w:p w:rsidR="00873A95" w:rsidRDefault="00873A95" w:rsidP="00873A95">
      <w:pPr>
        <w:spacing w:line="216" w:lineRule="auto"/>
        <w:rPr>
          <w:rFonts w:ascii="Times New Roman" w:hAnsi="Times New Roman" w:cs="Times New Roman"/>
          <w:sz w:val="28"/>
          <w:szCs w:val="28"/>
        </w:rPr>
      </w:pPr>
    </w:p>
    <w:p w:rsidR="00873A95" w:rsidRPr="00B8640B" w:rsidRDefault="00873A95" w:rsidP="00873A95">
      <w:pPr>
        <w:rPr>
          <w:rFonts w:ascii="Times New Roman" w:hAnsi="Times New Roman" w:cs="Times New Roman"/>
          <w:sz w:val="28"/>
          <w:szCs w:val="28"/>
        </w:rPr>
      </w:pPr>
    </w:p>
    <w:p w:rsidR="00873A95" w:rsidRPr="00B8640B" w:rsidRDefault="00873A95" w:rsidP="00873A95">
      <w:pPr>
        <w:rPr>
          <w:rFonts w:ascii="Times New Roman" w:hAnsi="Times New Roman" w:cs="Times New Roman"/>
          <w:sz w:val="28"/>
          <w:szCs w:val="28"/>
        </w:rPr>
      </w:pPr>
    </w:p>
    <w:p w:rsidR="00873A95" w:rsidRPr="00B8640B" w:rsidRDefault="00873A95" w:rsidP="00873A95">
      <w:pPr>
        <w:rPr>
          <w:rFonts w:ascii="Times New Roman" w:hAnsi="Times New Roman" w:cs="Times New Roman"/>
          <w:sz w:val="28"/>
          <w:szCs w:val="28"/>
        </w:rPr>
      </w:pPr>
    </w:p>
    <w:p w:rsidR="00873A95" w:rsidRPr="00B8640B" w:rsidRDefault="00873A95" w:rsidP="00873A95">
      <w:pPr>
        <w:rPr>
          <w:rFonts w:ascii="Times New Roman" w:hAnsi="Times New Roman" w:cs="Times New Roman"/>
          <w:sz w:val="28"/>
          <w:szCs w:val="28"/>
        </w:rPr>
      </w:pPr>
    </w:p>
    <w:p w:rsidR="00873A95" w:rsidRPr="00B8640B" w:rsidRDefault="00873A95" w:rsidP="00873A95">
      <w:pPr>
        <w:rPr>
          <w:rFonts w:ascii="Times New Roman" w:hAnsi="Times New Roman" w:cs="Times New Roman"/>
          <w:sz w:val="28"/>
          <w:szCs w:val="28"/>
        </w:rPr>
      </w:pPr>
    </w:p>
    <w:p w:rsidR="00873A95" w:rsidRPr="00B8640B" w:rsidRDefault="00873A95" w:rsidP="00873A95">
      <w:pPr>
        <w:rPr>
          <w:rFonts w:ascii="Times New Roman" w:hAnsi="Times New Roman" w:cs="Times New Roman"/>
          <w:sz w:val="28"/>
          <w:szCs w:val="28"/>
        </w:rPr>
      </w:pPr>
    </w:p>
    <w:p w:rsidR="00873A95" w:rsidRPr="00B8640B" w:rsidRDefault="00873A95" w:rsidP="00873A95">
      <w:pPr>
        <w:rPr>
          <w:rFonts w:ascii="Times New Roman" w:hAnsi="Times New Roman" w:cs="Times New Roman"/>
          <w:sz w:val="28"/>
          <w:szCs w:val="28"/>
        </w:rPr>
      </w:pPr>
    </w:p>
    <w:p w:rsidR="00873A95" w:rsidRPr="00B8640B" w:rsidRDefault="00873A95" w:rsidP="00873A95">
      <w:pPr>
        <w:rPr>
          <w:rFonts w:ascii="Times New Roman" w:hAnsi="Times New Roman" w:cs="Times New Roman"/>
          <w:sz w:val="28"/>
          <w:szCs w:val="28"/>
        </w:rPr>
      </w:pPr>
    </w:p>
    <w:p w:rsidR="00873A95" w:rsidRPr="00B8640B" w:rsidRDefault="00873A95" w:rsidP="00873A95">
      <w:pPr>
        <w:rPr>
          <w:rFonts w:ascii="Times New Roman" w:hAnsi="Times New Roman" w:cs="Times New Roman"/>
          <w:sz w:val="28"/>
          <w:szCs w:val="28"/>
        </w:rPr>
      </w:pPr>
    </w:p>
    <w:p w:rsidR="00873A95" w:rsidRPr="00B8640B" w:rsidRDefault="00873A95" w:rsidP="00873A95">
      <w:pPr>
        <w:rPr>
          <w:rFonts w:ascii="Times New Roman" w:hAnsi="Times New Roman" w:cs="Times New Roman"/>
          <w:sz w:val="28"/>
          <w:szCs w:val="28"/>
        </w:rPr>
      </w:pPr>
    </w:p>
    <w:p w:rsidR="00873A95" w:rsidRPr="00B8640B" w:rsidRDefault="00873A95" w:rsidP="00873A95">
      <w:pPr>
        <w:rPr>
          <w:rFonts w:ascii="Times New Roman" w:hAnsi="Times New Roman" w:cs="Times New Roman"/>
          <w:sz w:val="28"/>
          <w:szCs w:val="28"/>
        </w:rPr>
      </w:pPr>
    </w:p>
    <w:p w:rsidR="00873A95" w:rsidRPr="00B8640B" w:rsidRDefault="00873A95" w:rsidP="00873A95">
      <w:pPr>
        <w:rPr>
          <w:rFonts w:ascii="Times New Roman" w:hAnsi="Times New Roman" w:cs="Times New Roman"/>
          <w:sz w:val="28"/>
          <w:szCs w:val="28"/>
        </w:rPr>
      </w:pPr>
    </w:p>
    <w:p w:rsidR="00873A95" w:rsidRPr="00B8640B" w:rsidRDefault="00873A95" w:rsidP="00873A95">
      <w:pPr>
        <w:rPr>
          <w:rFonts w:ascii="Times New Roman" w:hAnsi="Times New Roman" w:cs="Times New Roman"/>
          <w:sz w:val="28"/>
          <w:szCs w:val="28"/>
        </w:rPr>
      </w:pPr>
    </w:p>
    <w:p w:rsidR="00873A95" w:rsidRPr="00B8640B" w:rsidRDefault="00873A95" w:rsidP="00873A95">
      <w:pPr>
        <w:rPr>
          <w:rFonts w:ascii="Times New Roman" w:hAnsi="Times New Roman" w:cs="Times New Roman"/>
          <w:sz w:val="28"/>
          <w:szCs w:val="28"/>
        </w:rPr>
      </w:pPr>
    </w:p>
    <w:p w:rsidR="00873A95" w:rsidRPr="00B8640B" w:rsidRDefault="00873A95" w:rsidP="00873A95">
      <w:pPr>
        <w:rPr>
          <w:rFonts w:ascii="Times New Roman" w:hAnsi="Times New Roman" w:cs="Times New Roman"/>
          <w:sz w:val="28"/>
          <w:szCs w:val="28"/>
        </w:rPr>
      </w:pPr>
    </w:p>
    <w:p w:rsidR="00873A95" w:rsidRDefault="00873A95" w:rsidP="00873A9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Профессионально-квалификационная структура области профессиональной деятельности</w:t>
      </w:r>
    </w:p>
    <w:p w:rsidR="00873A95" w:rsidRPr="0097443B" w:rsidRDefault="00873A95" w:rsidP="00873A95">
      <w:pPr>
        <w:spacing w:line="360" w:lineRule="auto"/>
        <w:jc w:val="center"/>
        <w:rPr>
          <w:rFonts w:ascii="Times New Roman" w:hAnsi="Times New Roman" w:cs="Times New Roman"/>
          <w:b/>
          <w:sz w:val="28"/>
          <w:szCs w:val="28"/>
        </w:rPr>
      </w:pPr>
      <w:r w:rsidRPr="0097443B">
        <w:rPr>
          <w:rFonts w:ascii="Times New Roman" w:hAnsi="Times New Roman" w:cs="Times New Roman"/>
          <w:b/>
          <w:sz w:val="28"/>
          <w:szCs w:val="28"/>
        </w:rPr>
        <w:t xml:space="preserve">область профессиональной деятельности: </w:t>
      </w:r>
      <w:r>
        <w:rPr>
          <w:rFonts w:ascii="Times New Roman" w:hAnsi="Times New Roman" w:cs="Times New Roman"/>
          <w:b/>
          <w:sz w:val="28"/>
          <w:szCs w:val="28"/>
        </w:rPr>
        <w:t>«</w:t>
      </w:r>
      <w:r w:rsidRPr="0097443B">
        <w:rPr>
          <w:rFonts w:ascii="Times New Roman" w:hAnsi="Times New Roman" w:cs="Times New Roman"/>
          <w:b/>
          <w:sz w:val="28"/>
          <w:szCs w:val="28"/>
        </w:rPr>
        <w:t>Сельское хозяйство</w:t>
      </w:r>
      <w:r>
        <w:rPr>
          <w:rFonts w:ascii="Times New Roman" w:hAnsi="Times New Roman" w:cs="Times New Roman"/>
          <w:b/>
          <w:sz w:val="28"/>
          <w:szCs w:val="28"/>
        </w:rPr>
        <w:t>»</w:t>
      </w:r>
    </w:p>
    <w:tbl>
      <w:tblPr>
        <w:tblStyle w:val="afa"/>
        <w:tblW w:w="14786" w:type="dxa"/>
        <w:jc w:val="center"/>
        <w:tblLayout w:type="fixed"/>
        <w:tblLook w:val="04A0" w:firstRow="1" w:lastRow="0" w:firstColumn="1" w:lastColumn="0" w:noHBand="0" w:noVBand="1"/>
      </w:tblPr>
      <w:tblGrid>
        <w:gridCol w:w="1526"/>
        <w:gridCol w:w="1871"/>
        <w:gridCol w:w="5245"/>
        <w:gridCol w:w="1843"/>
        <w:gridCol w:w="3118"/>
        <w:gridCol w:w="1183"/>
      </w:tblGrid>
      <w:tr w:rsidR="00873A95" w:rsidRPr="00B246B7" w:rsidTr="00873A95">
        <w:trPr>
          <w:jc w:val="center"/>
        </w:trPr>
        <w:tc>
          <w:tcPr>
            <w:tcW w:w="1526" w:type="dxa"/>
          </w:tcPr>
          <w:p w:rsidR="00873A95" w:rsidRPr="00B246B7" w:rsidRDefault="00873A95" w:rsidP="00873A95">
            <w:pPr>
              <w:jc w:val="center"/>
              <w:rPr>
                <w:rFonts w:ascii="Times New Roman" w:hAnsi="Times New Roman" w:cs="Times New Roman"/>
              </w:rPr>
            </w:pPr>
            <w:r w:rsidRPr="00B246B7">
              <w:rPr>
                <w:rFonts w:ascii="Times New Roman" w:hAnsi="Times New Roman" w:cs="Times New Roman"/>
              </w:rPr>
              <w:t xml:space="preserve">Основные производства </w:t>
            </w:r>
          </w:p>
          <w:p w:rsidR="00873A95" w:rsidRPr="00B246B7" w:rsidRDefault="00873A95" w:rsidP="00873A95">
            <w:pPr>
              <w:jc w:val="center"/>
              <w:rPr>
                <w:rFonts w:ascii="Times New Roman" w:hAnsi="Times New Roman" w:cs="Times New Roman"/>
              </w:rPr>
            </w:pPr>
            <w:r w:rsidRPr="00B246B7">
              <w:rPr>
                <w:rFonts w:ascii="Times New Roman" w:hAnsi="Times New Roman" w:cs="Times New Roman"/>
              </w:rPr>
              <w:t>отрасли</w:t>
            </w:r>
          </w:p>
        </w:tc>
        <w:tc>
          <w:tcPr>
            <w:tcW w:w="1871" w:type="dxa"/>
          </w:tcPr>
          <w:p w:rsidR="00873A95" w:rsidRPr="00B246B7" w:rsidRDefault="00873A95" w:rsidP="00873A95">
            <w:pPr>
              <w:jc w:val="center"/>
              <w:rPr>
                <w:rFonts w:ascii="Times New Roman" w:hAnsi="Times New Roman" w:cs="Times New Roman"/>
              </w:rPr>
            </w:pPr>
            <w:r w:rsidRPr="00B246B7">
              <w:rPr>
                <w:rFonts w:ascii="Times New Roman" w:hAnsi="Times New Roman" w:cs="Times New Roman"/>
              </w:rPr>
              <w:t>Основные технологические процессы или виды труда</w:t>
            </w:r>
          </w:p>
        </w:tc>
        <w:tc>
          <w:tcPr>
            <w:tcW w:w="5245" w:type="dxa"/>
          </w:tcPr>
          <w:p w:rsidR="00873A95" w:rsidRPr="00B246B7" w:rsidRDefault="00873A95" w:rsidP="00873A95">
            <w:pPr>
              <w:jc w:val="center"/>
              <w:rPr>
                <w:rFonts w:ascii="Times New Roman" w:hAnsi="Times New Roman" w:cs="Times New Roman"/>
              </w:rPr>
            </w:pPr>
            <w:r w:rsidRPr="00B246B7">
              <w:rPr>
                <w:rFonts w:ascii="Times New Roman" w:hAnsi="Times New Roman" w:cs="Times New Roman"/>
              </w:rPr>
              <w:t xml:space="preserve">Вид профессиональной </w:t>
            </w:r>
          </w:p>
          <w:p w:rsidR="00873A95" w:rsidRPr="00B246B7" w:rsidRDefault="00873A95" w:rsidP="00873A95">
            <w:pPr>
              <w:jc w:val="center"/>
              <w:rPr>
                <w:rFonts w:ascii="Times New Roman" w:hAnsi="Times New Roman" w:cs="Times New Roman"/>
              </w:rPr>
            </w:pPr>
            <w:r w:rsidRPr="00B246B7">
              <w:rPr>
                <w:rFonts w:ascii="Times New Roman" w:hAnsi="Times New Roman" w:cs="Times New Roman"/>
              </w:rPr>
              <w:t>деятельности</w:t>
            </w:r>
          </w:p>
        </w:tc>
        <w:tc>
          <w:tcPr>
            <w:tcW w:w="1843" w:type="dxa"/>
          </w:tcPr>
          <w:p w:rsidR="00873A95" w:rsidRPr="00B246B7" w:rsidRDefault="00873A95" w:rsidP="00873A95">
            <w:pPr>
              <w:jc w:val="center"/>
              <w:rPr>
                <w:rFonts w:ascii="Times New Roman" w:hAnsi="Times New Roman" w:cs="Times New Roman"/>
              </w:rPr>
            </w:pPr>
            <w:r w:rsidRPr="00B246B7">
              <w:rPr>
                <w:rFonts w:ascii="Times New Roman" w:hAnsi="Times New Roman" w:cs="Times New Roman"/>
              </w:rPr>
              <w:t xml:space="preserve">Профессиональный </w:t>
            </w:r>
          </w:p>
          <w:p w:rsidR="00873A95" w:rsidRPr="00B246B7" w:rsidRDefault="00873A95" w:rsidP="00873A95">
            <w:pPr>
              <w:jc w:val="center"/>
              <w:rPr>
                <w:rFonts w:ascii="Times New Roman" w:hAnsi="Times New Roman" w:cs="Times New Roman"/>
              </w:rPr>
            </w:pPr>
            <w:r w:rsidRPr="00B246B7">
              <w:rPr>
                <w:rFonts w:ascii="Times New Roman" w:hAnsi="Times New Roman" w:cs="Times New Roman"/>
              </w:rPr>
              <w:t>стандарт</w:t>
            </w:r>
          </w:p>
        </w:tc>
        <w:tc>
          <w:tcPr>
            <w:tcW w:w="3118"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Наименование профессиональной квалификации</w:t>
            </w:r>
          </w:p>
        </w:tc>
        <w:tc>
          <w:tcPr>
            <w:tcW w:w="1183" w:type="dxa"/>
          </w:tcPr>
          <w:p w:rsidR="00873A95" w:rsidRPr="00B246B7" w:rsidRDefault="00873A95" w:rsidP="00873A95">
            <w:pPr>
              <w:jc w:val="center"/>
              <w:rPr>
                <w:rFonts w:ascii="Times New Roman" w:hAnsi="Times New Roman" w:cs="Times New Roman"/>
              </w:rPr>
            </w:pPr>
            <w:r w:rsidRPr="00B246B7">
              <w:rPr>
                <w:rFonts w:ascii="Times New Roman" w:hAnsi="Times New Roman" w:cs="Times New Roman"/>
              </w:rPr>
              <w:t>Уровень квалификации</w:t>
            </w:r>
          </w:p>
        </w:tc>
      </w:tr>
      <w:tr w:rsidR="00873A95" w:rsidRPr="00B246B7" w:rsidTr="00873A95">
        <w:trPr>
          <w:jc w:val="center"/>
        </w:trPr>
        <w:tc>
          <w:tcPr>
            <w:tcW w:w="1526" w:type="dxa"/>
            <w:vMerge w:val="restart"/>
          </w:tcPr>
          <w:p w:rsidR="00873A95" w:rsidRPr="00B246B7" w:rsidRDefault="00873A95" w:rsidP="00873A95">
            <w:pPr>
              <w:rPr>
                <w:rFonts w:ascii="Times New Roman" w:hAnsi="Times New Roman" w:cs="Times New Roman"/>
              </w:rPr>
            </w:pPr>
            <w:r w:rsidRPr="009B2044">
              <w:rPr>
                <w:rFonts w:ascii="Times New Roman" w:hAnsi="Times New Roman" w:cs="Times New Roman"/>
              </w:rPr>
              <w:t>Растениеводство</w:t>
            </w:r>
          </w:p>
        </w:tc>
        <w:tc>
          <w:tcPr>
            <w:tcW w:w="1871" w:type="dxa"/>
            <w:vMerge w:val="restart"/>
          </w:tcPr>
          <w:p w:rsidR="00873A95" w:rsidRPr="00B246B7" w:rsidRDefault="00873A95" w:rsidP="00873A95">
            <w:pPr>
              <w:rPr>
                <w:rFonts w:ascii="Times New Roman" w:hAnsi="Times New Roman" w:cs="Times New Roman"/>
              </w:rPr>
            </w:pPr>
            <w:r w:rsidRPr="009B2044">
              <w:rPr>
                <w:rFonts w:ascii="Times New Roman" w:hAnsi="Times New Roman" w:cs="Times New Roman"/>
              </w:rPr>
              <w:t>Выращивание культурных растений</w:t>
            </w:r>
          </w:p>
        </w:tc>
        <w:tc>
          <w:tcPr>
            <w:tcW w:w="5245" w:type="dxa"/>
          </w:tcPr>
          <w:p w:rsidR="00873A95" w:rsidRPr="00B246B7" w:rsidRDefault="00873A95" w:rsidP="00873A95">
            <w:pPr>
              <w:rPr>
                <w:rFonts w:ascii="Times New Roman" w:hAnsi="Times New Roman" w:cs="Times New Roman"/>
              </w:rPr>
            </w:pPr>
            <w:r w:rsidRPr="00B246B7">
              <w:rPr>
                <w:rFonts w:ascii="Times New Roman" w:hAnsi="Times New Roman" w:cs="Times New Roman"/>
              </w:rPr>
              <w:t xml:space="preserve">Производство, хранение и первичная обработка продукции растениеводства </w:t>
            </w:r>
          </w:p>
          <w:p w:rsidR="00873A95" w:rsidRPr="00B246B7" w:rsidRDefault="00873A95" w:rsidP="00873A95">
            <w:pPr>
              <w:rPr>
                <w:rFonts w:ascii="Times New Roman" w:hAnsi="Times New Roman" w:cs="Times New Roman"/>
              </w:rPr>
            </w:pP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w:t>
            </w:r>
          </w:p>
        </w:tc>
        <w:tc>
          <w:tcPr>
            <w:tcW w:w="3118" w:type="dxa"/>
          </w:tcPr>
          <w:p w:rsidR="00873A95" w:rsidRPr="00B246B7" w:rsidRDefault="00873A95" w:rsidP="00873A95">
            <w:pPr>
              <w:rPr>
                <w:rFonts w:ascii="Times New Roman" w:hAnsi="Times New Roman" w:cs="Times New Roman"/>
              </w:rPr>
            </w:pPr>
            <w:r w:rsidRPr="004121A3">
              <w:rPr>
                <w:rFonts w:ascii="Times New Roman" w:hAnsi="Times New Roman" w:cs="Times New Roman"/>
                <w:shd w:val="clear" w:color="auto" w:fill="FAFAFA"/>
              </w:rPr>
              <w:t>Неквалифицированные рабочие в растениеводстве</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1-2</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2F0F4F"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B246B7" w:rsidRDefault="00873A95" w:rsidP="00873A95">
            <w:pPr>
              <w:rPr>
                <w:rFonts w:ascii="Times New Roman" w:hAnsi="Times New Roman" w:cs="Times New Roman"/>
              </w:rPr>
            </w:pPr>
            <w:r w:rsidRPr="004121A3">
              <w:rPr>
                <w:rFonts w:ascii="Times New Roman" w:hAnsi="Times New Roman" w:cs="Times New Roman"/>
                <w:shd w:val="clear" w:color="auto" w:fill="FAFAFA"/>
              </w:rPr>
              <w:t>Полевод (</w:t>
            </w:r>
            <w:r>
              <w:rPr>
                <w:rFonts w:ascii="Times New Roman" w:hAnsi="Times New Roman" w:cs="Times New Roman"/>
                <w:shd w:val="clear" w:color="auto" w:fill="FAFAFA"/>
              </w:rPr>
              <w:t>3</w:t>
            </w:r>
            <w:r w:rsidRPr="004121A3">
              <w:rPr>
                <w:rFonts w:ascii="Times New Roman" w:hAnsi="Times New Roman" w:cs="Times New Roman"/>
                <w:shd w:val="clear" w:color="auto" w:fill="FAFAFA"/>
              </w:rPr>
              <w:t xml:space="preserve">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2F0F4F"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B246B7" w:rsidRDefault="00873A95" w:rsidP="00873A95">
            <w:pPr>
              <w:rPr>
                <w:rFonts w:ascii="Times New Roman" w:hAnsi="Times New Roman" w:cs="Times New Roman"/>
              </w:rPr>
            </w:pPr>
            <w:r w:rsidRPr="00975983">
              <w:rPr>
                <w:rFonts w:ascii="Times New Roman" w:hAnsi="Times New Roman" w:cs="Times New Roman"/>
              </w:rPr>
              <w:t>Рисовод (4 уровень</w:t>
            </w:r>
            <w:r>
              <w:rPr>
                <w:rFonts w:ascii="Times New Roman" w:hAnsi="Times New Roman" w:cs="Times New Roman"/>
              </w:rPr>
              <w:t xml:space="preserve"> квалификации</w:t>
            </w:r>
            <w:r w:rsidRPr="00975983">
              <w:rPr>
                <w:rFonts w:ascii="Times New Roman" w:hAnsi="Times New Roman" w:cs="Times New Roman"/>
              </w:rPr>
              <w:t>)</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2F0F4F"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B246B7" w:rsidRDefault="00873A95" w:rsidP="00873A95">
            <w:pPr>
              <w:rPr>
                <w:rFonts w:ascii="Times New Roman" w:hAnsi="Times New Roman" w:cs="Times New Roman"/>
              </w:rPr>
            </w:pPr>
            <w:r w:rsidRPr="00BA13AD">
              <w:rPr>
                <w:rFonts w:ascii="Times New Roman" w:hAnsi="Times New Roman" w:cs="Times New Roman"/>
              </w:rPr>
              <w:t>Табаковод (4 уровень</w:t>
            </w:r>
            <w:r>
              <w:rPr>
                <w:rFonts w:ascii="Times New Roman" w:hAnsi="Times New Roman" w:cs="Times New Roman"/>
              </w:rPr>
              <w:t xml:space="preserve"> квалификации</w:t>
            </w:r>
            <w:r w:rsidRPr="00BA13AD">
              <w:rPr>
                <w:rFonts w:ascii="Times New Roman" w:hAnsi="Times New Roman" w:cs="Times New Roman"/>
              </w:rPr>
              <w:t>)</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2F0F4F"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B246B7" w:rsidRDefault="00873A95" w:rsidP="00873A95">
            <w:pPr>
              <w:rPr>
                <w:rFonts w:ascii="Times New Roman" w:hAnsi="Times New Roman" w:cs="Times New Roman"/>
              </w:rPr>
            </w:pPr>
            <w:proofErr w:type="spellStart"/>
            <w:r>
              <w:rPr>
                <w:rFonts w:ascii="Times New Roman" w:hAnsi="Times New Roman" w:cs="Times New Roman"/>
              </w:rPr>
              <w:t>Эфиромасличник</w:t>
            </w:r>
            <w:proofErr w:type="spellEnd"/>
            <w:r>
              <w:rPr>
                <w:rFonts w:ascii="Times New Roman" w:hAnsi="Times New Roman" w:cs="Times New Roman"/>
              </w:rPr>
              <w:t xml:space="preserve">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2F0F4F"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Хмелевод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2F0F4F"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Чаевод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2F0F4F"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A23A2C" w:rsidRDefault="00873A95" w:rsidP="00873A95">
            <w:pPr>
              <w:autoSpaceDE w:val="0"/>
              <w:autoSpaceDN w:val="0"/>
              <w:adjustRightInd w:val="0"/>
              <w:rPr>
                <w:rFonts w:ascii="Times New Roman" w:hAnsi="Times New Roman" w:cs="Times New Roman"/>
                <w:i/>
                <w:shd w:val="clear" w:color="auto" w:fill="FAFAFA"/>
              </w:rPr>
            </w:pPr>
            <w:r>
              <w:rPr>
                <w:rFonts w:ascii="Times New Roman" w:hAnsi="Times New Roman" w:cs="Times New Roman"/>
              </w:rPr>
              <w:t xml:space="preserve">Овощевод (4 уровень квалификации) </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Виноградарь-</w:t>
            </w:r>
            <w:proofErr w:type="spellStart"/>
            <w:r>
              <w:rPr>
                <w:rFonts w:ascii="Times New Roman" w:hAnsi="Times New Roman" w:cs="Times New Roman"/>
              </w:rPr>
              <w:t>питомниковод</w:t>
            </w:r>
            <w:proofErr w:type="spellEnd"/>
            <w:r>
              <w:rPr>
                <w:rFonts w:ascii="Times New Roman" w:hAnsi="Times New Roman" w:cs="Times New Roman"/>
              </w:rPr>
              <w:t xml:space="preserve">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Виноградарь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Садовод-</w:t>
            </w:r>
            <w:proofErr w:type="spellStart"/>
            <w:r>
              <w:rPr>
                <w:rFonts w:ascii="Times New Roman" w:hAnsi="Times New Roman" w:cs="Times New Roman"/>
              </w:rPr>
              <w:t>питомниковод</w:t>
            </w:r>
            <w:proofErr w:type="spellEnd"/>
            <w:r>
              <w:rPr>
                <w:rFonts w:ascii="Times New Roman" w:hAnsi="Times New Roman" w:cs="Times New Roman"/>
              </w:rPr>
              <w:t xml:space="preserve">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Садовод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2F0F4F">
              <w:rPr>
                <w:rFonts w:ascii="Times New Roman" w:hAnsi="Times New Roman" w:cs="Times New Roman"/>
              </w:rPr>
              <w:t xml:space="preserve">Производство, хранение и первичная обработка </w:t>
            </w:r>
            <w:r w:rsidRPr="002F0F4F">
              <w:rPr>
                <w:rFonts w:ascii="Times New Roman" w:hAnsi="Times New Roman" w:cs="Times New Roman"/>
              </w:rPr>
              <w:lastRenderedPageBreak/>
              <w:t>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lastRenderedPageBreak/>
              <w:t>Растениевод</w:t>
            </w:r>
          </w:p>
        </w:tc>
        <w:tc>
          <w:tcPr>
            <w:tcW w:w="3118" w:type="dxa"/>
          </w:tcPr>
          <w:p w:rsidR="00873A95" w:rsidRPr="00B246B7" w:rsidRDefault="00873A95" w:rsidP="00873A95">
            <w:pPr>
              <w:rPr>
                <w:rFonts w:ascii="Times New Roman" w:hAnsi="Times New Roman" w:cs="Times New Roman"/>
              </w:rPr>
            </w:pPr>
            <w:proofErr w:type="spellStart"/>
            <w:r>
              <w:rPr>
                <w:rFonts w:ascii="Times New Roman" w:hAnsi="Times New Roman" w:cs="Times New Roman"/>
              </w:rPr>
              <w:t>Грибовод</w:t>
            </w:r>
            <w:proofErr w:type="spellEnd"/>
            <w:r>
              <w:rPr>
                <w:rFonts w:ascii="Times New Roman" w:hAnsi="Times New Roman" w:cs="Times New Roman"/>
              </w:rPr>
              <w:t xml:space="preserve"> (4 уровень </w:t>
            </w:r>
            <w:r>
              <w:rPr>
                <w:rFonts w:ascii="Times New Roman" w:hAnsi="Times New Roman" w:cs="Times New Roman"/>
              </w:rPr>
              <w:lastRenderedPageBreak/>
              <w:t>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lastRenderedPageBreak/>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105A83" w:rsidRDefault="00873A95" w:rsidP="00873A95">
            <w:pPr>
              <w:rPr>
                <w:rFonts w:ascii="Times New Roman" w:hAnsi="Times New Roman" w:cs="Times New Roman"/>
                <w:i/>
              </w:rPr>
            </w:pPr>
            <w:r>
              <w:rPr>
                <w:rFonts w:ascii="Times New Roman" w:hAnsi="Times New Roman" w:cs="Times New Roman"/>
              </w:rPr>
              <w:t xml:space="preserve">Оператор механизированных (автоматизированных) линий и установок в растениеводстве (4 уровень квалификации) </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B246B7" w:rsidRDefault="00873A95" w:rsidP="00873A95">
            <w:pPr>
              <w:rPr>
                <w:rFonts w:ascii="Times New Roman" w:hAnsi="Times New Roman" w:cs="Times New Roman"/>
              </w:rPr>
            </w:pPr>
            <w:r w:rsidRPr="00114752">
              <w:rPr>
                <w:rFonts w:ascii="Times New Roman" w:hAnsi="Times New Roman" w:cs="Times New Roman"/>
              </w:rPr>
              <w:t>Агроном средней квалификации (5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5</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B246B7" w:rsidRDefault="00873A95" w:rsidP="00873A95">
            <w:pPr>
              <w:rPr>
                <w:rFonts w:ascii="Times New Roman" w:hAnsi="Times New Roman" w:cs="Times New Roman"/>
              </w:rPr>
            </w:pPr>
            <w:r w:rsidRPr="00F50238">
              <w:rPr>
                <w:rFonts w:ascii="Times New Roman" w:hAnsi="Times New Roman" w:cs="Times New Roman"/>
              </w:rPr>
              <w:t>Агроном (6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F50238" w:rsidRDefault="00873A95" w:rsidP="00873A95">
            <w:pPr>
              <w:rPr>
                <w:rFonts w:ascii="Times New Roman" w:hAnsi="Times New Roman" w:cs="Times New Roman"/>
              </w:rPr>
            </w:pPr>
            <w:r w:rsidRPr="001D5147">
              <w:rPr>
                <w:rFonts w:ascii="Times New Roman" w:hAnsi="Times New Roman" w:cs="Times New Roman"/>
              </w:rPr>
              <w:t xml:space="preserve">Агроном по семеноводству (6 уровень </w:t>
            </w:r>
            <w:proofErr w:type="spellStart"/>
            <w:r w:rsidRPr="001D5147">
              <w:rPr>
                <w:rFonts w:ascii="Times New Roman" w:hAnsi="Times New Roman" w:cs="Times New Roman"/>
              </w:rPr>
              <w:t>квалификац</w:t>
            </w:r>
            <w:proofErr w:type="spellEnd"/>
          </w:p>
        </w:tc>
        <w:tc>
          <w:tcPr>
            <w:tcW w:w="1183" w:type="dxa"/>
          </w:tcPr>
          <w:p w:rsidR="00873A95"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B246B7" w:rsidRDefault="00873A95" w:rsidP="00873A95">
            <w:pPr>
              <w:rPr>
                <w:rFonts w:ascii="Times New Roman" w:hAnsi="Times New Roman" w:cs="Times New Roman"/>
              </w:rPr>
            </w:pPr>
            <w:r w:rsidRPr="001D5147">
              <w:rPr>
                <w:rFonts w:ascii="Times New Roman" w:hAnsi="Times New Roman" w:cs="Times New Roman"/>
              </w:rPr>
              <w:t>Агроном в органическом сельском хозяйстве</w:t>
            </w:r>
            <w:r>
              <w:rPr>
                <w:rFonts w:ascii="Times New Roman" w:hAnsi="Times New Roman" w:cs="Times New Roman"/>
              </w:rPr>
              <w:t xml:space="preserve"> </w:t>
            </w:r>
            <w:r w:rsidRPr="001D5147">
              <w:rPr>
                <w:rFonts w:ascii="Times New Roman" w:hAnsi="Times New Roman" w:cs="Times New Roman"/>
              </w:rPr>
              <w:t>(6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1D5147" w:rsidRDefault="00873A95" w:rsidP="00873A95">
            <w:pPr>
              <w:rPr>
                <w:rFonts w:ascii="Times New Roman" w:hAnsi="Times New Roman" w:cs="Times New Roman"/>
              </w:rPr>
            </w:pPr>
            <w:r w:rsidRPr="001D5147">
              <w:rPr>
                <w:rFonts w:ascii="Times New Roman" w:hAnsi="Times New Roman" w:cs="Times New Roman"/>
              </w:rPr>
              <w:t xml:space="preserve">Агроном по испытанию и охране селекционных достижений (6 уровень </w:t>
            </w:r>
            <w:r w:rsidRPr="003B7A63">
              <w:rPr>
                <w:rFonts w:ascii="Times New Roman" w:hAnsi="Times New Roman" w:cs="Times New Roman"/>
              </w:rPr>
              <w:t>квалификации)</w:t>
            </w:r>
          </w:p>
        </w:tc>
        <w:tc>
          <w:tcPr>
            <w:tcW w:w="1183" w:type="dxa"/>
          </w:tcPr>
          <w:p w:rsidR="00873A95"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B246B7" w:rsidRDefault="00873A95" w:rsidP="00873A95">
            <w:pPr>
              <w:rPr>
                <w:rFonts w:ascii="Times New Roman" w:hAnsi="Times New Roman" w:cs="Times New Roman"/>
              </w:rPr>
            </w:pPr>
            <w:r w:rsidRPr="00F50238">
              <w:rPr>
                <w:rFonts w:ascii="Times New Roman" w:hAnsi="Times New Roman" w:cs="Times New Roman"/>
              </w:rPr>
              <w:t>Главный агроном (7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7</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B246B7" w:rsidRDefault="00873A95" w:rsidP="00873A95">
            <w:pPr>
              <w:rPr>
                <w:rFonts w:ascii="Times New Roman" w:hAnsi="Times New Roman" w:cs="Times New Roman"/>
              </w:rPr>
            </w:pPr>
            <w:r w:rsidRPr="004D7639">
              <w:rPr>
                <w:rFonts w:ascii="Times New Roman" w:hAnsi="Times New Roman" w:cs="Times New Roman"/>
              </w:rPr>
              <w:t>Специалист по производству оздоровленного посадочного материала (8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8</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2F0F4F">
              <w:rPr>
                <w:rFonts w:ascii="Times New Roman" w:hAnsi="Times New Roman" w:cs="Times New Roman"/>
              </w:rPr>
              <w:t>Производство, хранение и первичная обработка продукции растениеводства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Растениевод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Специалист селекционного цента в растениеводстве (8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8</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547C9C">
              <w:rPr>
                <w:rFonts w:ascii="Times New Roman" w:hAnsi="Times New Roman" w:cs="Times New Roman"/>
                <w:shd w:val="clear" w:color="auto" w:fill="FFFFFF"/>
              </w:rPr>
              <w:t xml:space="preserve">Выполнение работ </w:t>
            </w:r>
            <w:r>
              <w:rPr>
                <w:rFonts w:ascii="Times New Roman" w:hAnsi="Times New Roman" w:cs="Times New Roman"/>
                <w:shd w:val="clear" w:color="auto" w:fill="FFFFFF"/>
              </w:rPr>
              <w:t xml:space="preserve">по озеленению и благоустройству территорий </w:t>
            </w:r>
            <w:r w:rsidRPr="00547C9C">
              <w:rPr>
                <w:rFonts w:ascii="Times New Roman" w:hAnsi="Times New Roman" w:cs="Times New Roman"/>
                <w:shd w:val="clear" w:color="auto" w:fill="FFFFFF"/>
              </w:rPr>
              <w:t xml:space="preserve"> </w:t>
            </w:r>
          </w:p>
        </w:tc>
        <w:tc>
          <w:tcPr>
            <w:tcW w:w="1843" w:type="dxa"/>
          </w:tcPr>
          <w:p w:rsidR="00873A95" w:rsidRPr="00B246B7" w:rsidRDefault="00873A95" w:rsidP="00873A95">
            <w:pPr>
              <w:rPr>
                <w:rFonts w:ascii="Times New Roman" w:hAnsi="Times New Roman" w:cs="Times New Roman"/>
              </w:rPr>
            </w:pPr>
            <w:r w:rsidRPr="00381F44">
              <w:rPr>
                <w:rFonts w:ascii="Times New Roman" w:eastAsia="TimesNewRomanPSMT" w:hAnsi="Times New Roman" w:cs="Times New Roman"/>
              </w:rPr>
              <w:t>Специалист садово-парково</w:t>
            </w:r>
            <w:r w:rsidRPr="00381F44">
              <w:rPr>
                <w:rFonts w:ascii="Times New Roman" w:eastAsia="TimesNewRomanPSMT" w:hAnsi="Times New Roman" w:cs="Times New Roman"/>
              </w:rPr>
              <w:lastRenderedPageBreak/>
              <w:t>го и ландшафтного строительства</w:t>
            </w:r>
          </w:p>
        </w:tc>
        <w:tc>
          <w:tcPr>
            <w:tcW w:w="3118" w:type="dxa"/>
          </w:tcPr>
          <w:p w:rsidR="00873A95" w:rsidRPr="00B246B7" w:rsidRDefault="00873A95" w:rsidP="00873A95">
            <w:pPr>
              <w:rPr>
                <w:rFonts w:ascii="Times New Roman" w:hAnsi="Times New Roman" w:cs="Times New Roman"/>
              </w:rPr>
            </w:pPr>
            <w:r>
              <w:rPr>
                <w:rFonts w:ascii="Times New Roman" w:eastAsia="TimesNewRomanPSMT" w:hAnsi="Times New Roman" w:cs="Times New Roman"/>
              </w:rPr>
              <w:lastRenderedPageBreak/>
              <w:t>Рабочий зеленого хозяйства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547C9C">
              <w:rPr>
                <w:rFonts w:ascii="Times New Roman" w:hAnsi="Times New Roman" w:cs="Times New Roman"/>
                <w:shd w:val="clear" w:color="auto" w:fill="FFFFFF"/>
              </w:rPr>
              <w:t xml:space="preserve">Выполнение работ </w:t>
            </w:r>
            <w:r>
              <w:rPr>
                <w:rFonts w:ascii="Times New Roman" w:hAnsi="Times New Roman" w:cs="Times New Roman"/>
                <w:shd w:val="clear" w:color="auto" w:fill="FFFFFF"/>
              </w:rPr>
              <w:t xml:space="preserve">по озеленению и благоустройству территорий </w:t>
            </w:r>
            <w:r w:rsidRPr="00547C9C">
              <w:rPr>
                <w:rFonts w:ascii="Times New Roman" w:hAnsi="Times New Roman" w:cs="Times New Roman"/>
                <w:shd w:val="clear" w:color="auto" w:fill="FFFFFF"/>
              </w:rPr>
              <w:t xml:space="preserve"> </w:t>
            </w:r>
          </w:p>
        </w:tc>
        <w:tc>
          <w:tcPr>
            <w:tcW w:w="1843" w:type="dxa"/>
          </w:tcPr>
          <w:p w:rsidR="00873A95" w:rsidRPr="00B246B7" w:rsidRDefault="00873A95" w:rsidP="00873A95">
            <w:pPr>
              <w:rPr>
                <w:rFonts w:ascii="Times New Roman" w:hAnsi="Times New Roman" w:cs="Times New Roman"/>
              </w:rPr>
            </w:pPr>
            <w:r w:rsidRPr="00381F44">
              <w:rPr>
                <w:rFonts w:ascii="Times New Roman" w:eastAsia="TimesNewRomanPSMT" w:hAnsi="Times New Roman" w:cs="Times New Roman"/>
              </w:rPr>
              <w:t>Специалист садово-паркового и ландшафтного строительства</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 xml:space="preserve">Садовник </w:t>
            </w:r>
            <w:r>
              <w:rPr>
                <w:rFonts w:ascii="Times New Roman" w:eastAsia="TimesNewRomanPSMT" w:hAnsi="Times New Roman" w:cs="Times New Roman"/>
              </w:rPr>
              <w:t>(4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547C9C">
              <w:rPr>
                <w:rFonts w:ascii="Times New Roman" w:hAnsi="Times New Roman" w:cs="Times New Roman"/>
                <w:shd w:val="clear" w:color="auto" w:fill="FFFFFF"/>
              </w:rPr>
              <w:t xml:space="preserve">Выполнение работ </w:t>
            </w:r>
            <w:r>
              <w:rPr>
                <w:rFonts w:ascii="Times New Roman" w:hAnsi="Times New Roman" w:cs="Times New Roman"/>
                <w:shd w:val="clear" w:color="auto" w:fill="FFFFFF"/>
              </w:rPr>
              <w:t xml:space="preserve">по озеленению и благоустройству территорий </w:t>
            </w:r>
            <w:r w:rsidRPr="00547C9C">
              <w:rPr>
                <w:rFonts w:ascii="Times New Roman" w:hAnsi="Times New Roman" w:cs="Times New Roman"/>
                <w:shd w:val="clear" w:color="auto" w:fill="FFFFFF"/>
              </w:rPr>
              <w:t xml:space="preserve"> </w:t>
            </w:r>
          </w:p>
        </w:tc>
        <w:tc>
          <w:tcPr>
            <w:tcW w:w="1843" w:type="dxa"/>
          </w:tcPr>
          <w:p w:rsidR="00873A95" w:rsidRPr="00B246B7" w:rsidRDefault="00873A95" w:rsidP="00873A95">
            <w:pPr>
              <w:rPr>
                <w:rFonts w:ascii="Times New Roman" w:hAnsi="Times New Roman" w:cs="Times New Roman"/>
              </w:rPr>
            </w:pPr>
            <w:r w:rsidRPr="00381F44">
              <w:rPr>
                <w:rFonts w:ascii="Times New Roman" w:eastAsia="TimesNewRomanPSMT" w:hAnsi="Times New Roman" w:cs="Times New Roman"/>
              </w:rPr>
              <w:t>Специалист садово-паркового и ландшафтного строительства</w:t>
            </w:r>
          </w:p>
        </w:tc>
        <w:tc>
          <w:tcPr>
            <w:tcW w:w="3118" w:type="dxa"/>
          </w:tcPr>
          <w:p w:rsidR="00873A95" w:rsidRPr="00B246B7" w:rsidRDefault="00873A95" w:rsidP="00873A95">
            <w:pPr>
              <w:rPr>
                <w:rFonts w:ascii="Times New Roman" w:hAnsi="Times New Roman" w:cs="Times New Roman"/>
              </w:rPr>
            </w:pPr>
            <w:r w:rsidRPr="00B02414">
              <w:rPr>
                <w:rFonts w:ascii="Times New Roman" w:hAnsi="Times New Roman" w:cs="Times New Roman"/>
              </w:rPr>
              <w:t>Цветовод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547C9C">
              <w:rPr>
                <w:rFonts w:ascii="Times New Roman" w:hAnsi="Times New Roman" w:cs="Times New Roman"/>
                <w:shd w:val="clear" w:color="auto" w:fill="FFFFFF"/>
              </w:rPr>
              <w:t xml:space="preserve">Выполнение работ </w:t>
            </w:r>
            <w:r>
              <w:rPr>
                <w:rFonts w:ascii="Times New Roman" w:hAnsi="Times New Roman" w:cs="Times New Roman"/>
                <w:shd w:val="clear" w:color="auto" w:fill="FFFFFF"/>
              </w:rPr>
              <w:t xml:space="preserve">по озеленению и благоустройству территорий </w:t>
            </w:r>
            <w:r w:rsidRPr="00547C9C">
              <w:rPr>
                <w:rFonts w:ascii="Times New Roman" w:hAnsi="Times New Roman" w:cs="Times New Roman"/>
                <w:shd w:val="clear" w:color="auto" w:fill="FFFFFF"/>
              </w:rPr>
              <w:t xml:space="preserve"> </w:t>
            </w:r>
          </w:p>
        </w:tc>
        <w:tc>
          <w:tcPr>
            <w:tcW w:w="1843" w:type="dxa"/>
          </w:tcPr>
          <w:p w:rsidR="00873A95" w:rsidRPr="00B246B7" w:rsidRDefault="00873A95" w:rsidP="00873A95">
            <w:pPr>
              <w:rPr>
                <w:rFonts w:ascii="Times New Roman" w:hAnsi="Times New Roman" w:cs="Times New Roman"/>
              </w:rPr>
            </w:pPr>
            <w:r w:rsidRPr="00381F44">
              <w:rPr>
                <w:rFonts w:ascii="Times New Roman" w:eastAsia="TimesNewRomanPSMT" w:hAnsi="Times New Roman" w:cs="Times New Roman"/>
              </w:rPr>
              <w:t>Специалист садово-паркового и ландшафтного строительства</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 xml:space="preserve">Техник садово-паркового и ландшафтного строительства </w:t>
            </w:r>
            <w:r w:rsidRPr="00B02414">
              <w:rPr>
                <w:rFonts w:ascii="Times New Roman" w:hAnsi="Times New Roman" w:cs="Times New Roman"/>
              </w:rPr>
              <w:t>(</w:t>
            </w:r>
            <w:r>
              <w:rPr>
                <w:rFonts w:ascii="Times New Roman" w:hAnsi="Times New Roman" w:cs="Times New Roman"/>
              </w:rPr>
              <w:t>5</w:t>
            </w:r>
            <w:r w:rsidRPr="00B02414">
              <w:rPr>
                <w:rFonts w:ascii="Times New Roman" w:hAnsi="Times New Roman" w:cs="Times New Roman"/>
              </w:rPr>
              <w:t xml:space="preserve">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5</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547C9C">
              <w:rPr>
                <w:rFonts w:ascii="Times New Roman" w:hAnsi="Times New Roman" w:cs="Times New Roman"/>
                <w:shd w:val="clear" w:color="auto" w:fill="FFFFFF"/>
              </w:rPr>
              <w:t xml:space="preserve">Выполнение работ </w:t>
            </w:r>
            <w:r>
              <w:rPr>
                <w:rFonts w:ascii="Times New Roman" w:hAnsi="Times New Roman" w:cs="Times New Roman"/>
                <w:shd w:val="clear" w:color="auto" w:fill="FFFFFF"/>
              </w:rPr>
              <w:t xml:space="preserve">по озеленению и благоустройству территорий </w:t>
            </w:r>
            <w:r w:rsidRPr="00547C9C">
              <w:rPr>
                <w:rFonts w:ascii="Times New Roman" w:hAnsi="Times New Roman" w:cs="Times New Roman"/>
                <w:shd w:val="clear" w:color="auto" w:fill="FFFFFF"/>
              </w:rPr>
              <w:t xml:space="preserve"> </w:t>
            </w:r>
          </w:p>
        </w:tc>
        <w:tc>
          <w:tcPr>
            <w:tcW w:w="1843" w:type="dxa"/>
          </w:tcPr>
          <w:p w:rsidR="00873A95" w:rsidRPr="00B246B7" w:rsidRDefault="00873A95" w:rsidP="00873A95">
            <w:pPr>
              <w:rPr>
                <w:rFonts w:ascii="Times New Roman" w:hAnsi="Times New Roman" w:cs="Times New Roman"/>
              </w:rPr>
            </w:pPr>
            <w:r w:rsidRPr="00381F44">
              <w:rPr>
                <w:rFonts w:ascii="Times New Roman" w:eastAsia="TimesNewRomanPSMT" w:hAnsi="Times New Roman" w:cs="Times New Roman"/>
              </w:rPr>
              <w:t>Специалист садово-паркового и ландшафтного строительства</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 xml:space="preserve">Специалист по ландшафтной архитектуре </w:t>
            </w:r>
            <w:r w:rsidRPr="00B02414">
              <w:rPr>
                <w:rFonts w:ascii="Times New Roman" w:hAnsi="Times New Roman" w:cs="Times New Roman"/>
              </w:rPr>
              <w:t>(</w:t>
            </w:r>
            <w:r>
              <w:rPr>
                <w:rFonts w:ascii="Times New Roman" w:hAnsi="Times New Roman" w:cs="Times New Roman"/>
              </w:rPr>
              <w:t>6</w:t>
            </w:r>
            <w:r w:rsidRPr="00B02414">
              <w:rPr>
                <w:rFonts w:ascii="Times New Roman" w:hAnsi="Times New Roman" w:cs="Times New Roman"/>
              </w:rPr>
              <w:t xml:space="preserve">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val="restart"/>
          </w:tcPr>
          <w:p w:rsidR="00873A95" w:rsidRPr="00B246B7" w:rsidRDefault="00873A95" w:rsidP="00873A95">
            <w:pPr>
              <w:rPr>
                <w:rFonts w:ascii="Times New Roman" w:hAnsi="Times New Roman" w:cs="Times New Roman"/>
              </w:rPr>
            </w:pPr>
            <w:r>
              <w:rPr>
                <w:rFonts w:ascii="Times New Roman" w:hAnsi="Times New Roman" w:cs="Times New Roman"/>
              </w:rPr>
              <w:t>Обслуживание растениеводства</w:t>
            </w:r>
          </w:p>
        </w:tc>
        <w:tc>
          <w:tcPr>
            <w:tcW w:w="5245" w:type="dxa"/>
          </w:tcPr>
          <w:p w:rsidR="00873A95" w:rsidRPr="007121C9" w:rsidRDefault="00873A95" w:rsidP="00873A95">
            <w:pPr>
              <w:rPr>
                <w:rFonts w:ascii="Times New Roman" w:hAnsi="Times New Roman" w:cs="Times New Roman"/>
              </w:rPr>
            </w:pPr>
            <w:r w:rsidRPr="007121C9">
              <w:rPr>
                <w:rFonts w:ascii="Times New Roman" w:hAnsi="Times New Roman" w:cs="Times New Roman"/>
              </w:rPr>
              <w:t xml:space="preserve">Организация мониторинга и управления плодородием почв, экологическим состоянием </w:t>
            </w:r>
            <w:proofErr w:type="spellStart"/>
            <w:r w:rsidRPr="007121C9">
              <w:rPr>
                <w:rFonts w:ascii="Times New Roman" w:hAnsi="Times New Roman" w:cs="Times New Roman"/>
              </w:rPr>
              <w:t>агроэкосистем</w:t>
            </w:r>
            <w:proofErr w:type="spellEnd"/>
            <w:r w:rsidRPr="007121C9">
              <w:rPr>
                <w:rFonts w:ascii="Times New Roman" w:hAnsi="Times New Roman" w:cs="Times New Roman"/>
              </w:rPr>
              <w:t xml:space="preserve"> и экологической безопасностью сельскохозяйственной продукции</w:t>
            </w:r>
          </w:p>
        </w:tc>
        <w:tc>
          <w:tcPr>
            <w:tcW w:w="1843" w:type="dxa"/>
          </w:tcPr>
          <w:p w:rsidR="00873A95" w:rsidRPr="00B246B7" w:rsidRDefault="00873A95" w:rsidP="00873A95">
            <w:pPr>
              <w:rPr>
                <w:rFonts w:ascii="Times New Roman" w:hAnsi="Times New Roman" w:cs="Times New Roman"/>
              </w:rPr>
            </w:pPr>
            <w:r w:rsidRPr="007121C9">
              <w:rPr>
                <w:rFonts w:ascii="Times New Roman" w:hAnsi="Times New Roman" w:cs="Times New Roman"/>
              </w:rPr>
              <w:t>Агрохимик-почвовед</w:t>
            </w:r>
          </w:p>
        </w:tc>
        <w:tc>
          <w:tcPr>
            <w:tcW w:w="3118" w:type="dxa"/>
          </w:tcPr>
          <w:p w:rsidR="00873A95" w:rsidRPr="00B246B7" w:rsidRDefault="00873A95" w:rsidP="00873A95">
            <w:pPr>
              <w:rPr>
                <w:rFonts w:ascii="Times New Roman" w:hAnsi="Times New Roman" w:cs="Times New Roman"/>
              </w:rPr>
            </w:pPr>
            <w:proofErr w:type="spellStart"/>
            <w:r>
              <w:rPr>
                <w:rFonts w:ascii="Times New Roman" w:hAnsi="Times New Roman" w:cs="Times New Roman"/>
              </w:rPr>
              <w:t>Агроэколог</w:t>
            </w:r>
            <w:proofErr w:type="spellEnd"/>
            <w:r>
              <w:rPr>
                <w:rFonts w:ascii="Times New Roman" w:hAnsi="Times New Roman" w:cs="Times New Roman"/>
              </w:rPr>
              <w:t xml:space="preserve"> (6 уровень квалификации) </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7121C9" w:rsidRDefault="00873A95" w:rsidP="00873A95">
            <w:pPr>
              <w:rPr>
                <w:rFonts w:ascii="Times New Roman" w:hAnsi="Times New Roman" w:cs="Times New Roman"/>
              </w:rPr>
            </w:pPr>
            <w:r w:rsidRPr="007121C9">
              <w:rPr>
                <w:rFonts w:ascii="Times New Roman" w:hAnsi="Times New Roman" w:cs="Times New Roman"/>
              </w:rPr>
              <w:t xml:space="preserve">Организация мониторинга и управления плодородием почв, экологическим состоянием </w:t>
            </w:r>
            <w:proofErr w:type="spellStart"/>
            <w:r w:rsidRPr="007121C9">
              <w:rPr>
                <w:rFonts w:ascii="Times New Roman" w:hAnsi="Times New Roman" w:cs="Times New Roman"/>
              </w:rPr>
              <w:t>агроэкосистем</w:t>
            </w:r>
            <w:proofErr w:type="spellEnd"/>
            <w:r w:rsidRPr="007121C9">
              <w:rPr>
                <w:rFonts w:ascii="Times New Roman" w:hAnsi="Times New Roman" w:cs="Times New Roman"/>
              </w:rPr>
              <w:t xml:space="preserve"> и экологической безопасностью сельскохозяйственной продукции</w:t>
            </w:r>
          </w:p>
        </w:tc>
        <w:tc>
          <w:tcPr>
            <w:tcW w:w="1843" w:type="dxa"/>
          </w:tcPr>
          <w:p w:rsidR="00873A95" w:rsidRPr="00B246B7" w:rsidRDefault="00873A95" w:rsidP="00873A95">
            <w:pPr>
              <w:rPr>
                <w:rFonts w:ascii="Times New Roman" w:hAnsi="Times New Roman" w:cs="Times New Roman"/>
              </w:rPr>
            </w:pPr>
            <w:r w:rsidRPr="007121C9">
              <w:rPr>
                <w:rFonts w:ascii="Times New Roman" w:hAnsi="Times New Roman" w:cs="Times New Roman"/>
              </w:rPr>
              <w:t>Агрохимик-почвовед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Почвовед (6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7121C9" w:rsidRDefault="00873A95" w:rsidP="00873A95">
            <w:pPr>
              <w:rPr>
                <w:rFonts w:ascii="Times New Roman" w:hAnsi="Times New Roman" w:cs="Times New Roman"/>
              </w:rPr>
            </w:pPr>
            <w:r w:rsidRPr="007121C9">
              <w:rPr>
                <w:rFonts w:ascii="Times New Roman" w:hAnsi="Times New Roman" w:cs="Times New Roman"/>
              </w:rPr>
              <w:t xml:space="preserve">Организация мониторинга и управления плодородием почв, экологическим состоянием </w:t>
            </w:r>
            <w:proofErr w:type="spellStart"/>
            <w:r w:rsidRPr="007121C9">
              <w:rPr>
                <w:rFonts w:ascii="Times New Roman" w:hAnsi="Times New Roman" w:cs="Times New Roman"/>
              </w:rPr>
              <w:lastRenderedPageBreak/>
              <w:t>агроэкосистем</w:t>
            </w:r>
            <w:proofErr w:type="spellEnd"/>
            <w:r w:rsidRPr="007121C9">
              <w:rPr>
                <w:rFonts w:ascii="Times New Roman" w:hAnsi="Times New Roman" w:cs="Times New Roman"/>
              </w:rPr>
              <w:t xml:space="preserve"> и экологической безопасностью сельскохозяйственной продукции</w:t>
            </w:r>
          </w:p>
        </w:tc>
        <w:tc>
          <w:tcPr>
            <w:tcW w:w="1843" w:type="dxa"/>
          </w:tcPr>
          <w:p w:rsidR="00873A95" w:rsidRPr="00B246B7" w:rsidRDefault="00873A95" w:rsidP="00873A95">
            <w:pPr>
              <w:rPr>
                <w:rFonts w:ascii="Times New Roman" w:hAnsi="Times New Roman" w:cs="Times New Roman"/>
              </w:rPr>
            </w:pPr>
            <w:r w:rsidRPr="007121C9">
              <w:rPr>
                <w:rFonts w:ascii="Times New Roman" w:hAnsi="Times New Roman" w:cs="Times New Roman"/>
              </w:rPr>
              <w:lastRenderedPageBreak/>
              <w:t>Агрохимик-почвовед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Агрохимик (6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7121C9" w:rsidRDefault="00873A95" w:rsidP="00873A95">
            <w:pPr>
              <w:rPr>
                <w:rFonts w:ascii="Times New Roman" w:hAnsi="Times New Roman" w:cs="Times New Roman"/>
              </w:rPr>
            </w:pPr>
            <w:r w:rsidRPr="007121C9">
              <w:rPr>
                <w:rFonts w:ascii="Times New Roman" w:hAnsi="Times New Roman" w:cs="Times New Roman"/>
              </w:rPr>
              <w:t xml:space="preserve">Организация мониторинга и управления плодородием почв, экологическим состоянием </w:t>
            </w:r>
            <w:proofErr w:type="spellStart"/>
            <w:r w:rsidRPr="007121C9">
              <w:rPr>
                <w:rFonts w:ascii="Times New Roman" w:hAnsi="Times New Roman" w:cs="Times New Roman"/>
              </w:rPr>
              <w:t>агроэкосистем</w:t>
            </w:r>
            <w:proofErr w:type="spellEnd"/>
            <w:r w:rsidRPr="007121C9">
              <w:rPr>
                <w:rFonts w:ascii="Times New Roman" w:hAnsi="Times New Roman" w:cs="Times New Roman"/>
              </w:rPr>
              <w:t xml:space="preserve"> и экологической безопасностью сельскохозяйственной продукции</w:t>
            </w:r>
          </w:p>
        </w:tc>
        <w:tc>
          <w:tcPr>
            <w:tcW w:w="184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Специалист по земельному надзору (6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7121C9" w:rsidRDefault="00873A95" w:rsidP="00873A95">
            <w:pPr>
              <w:rPr>
                <w:rFonts w:ascii="Times New Roman" w:hAnsi="Times New Roman" w:cs="Times New Roman"/>
              </w:rPr>
            </w:pPr>
            <w:r w:rsidRPr="007121C9">
              <w:rPr>
                <w:rFonts w:ascii="Times New Roman" w:hAnsi="Times New Roman" w:cs="Times New Roman"/>
              </w:rPr>
              <w:t xml:space="preserve">Организация мониторинга и управления плодородием почв, экологическим состоянием </w:t>
            </w:r>
            <w:proofErr w:type="spellStart"/>
            <w:r w:rsidRPr="007121C9">
              <w:rPr>
                <w:rFonts w:ascii="Times New Roman" w:hAnsi="Times New Roman" w:cs="Times New Roman"/>
              </w:rPr>
              <w:t>агроэкосистем</w:t>
            </w:r>
            <w:proofErr w:type="spellEnd"/>
            <w:r w:rsidRPr="007121C9">
              <w:rPr>
                <w:rFonts w:ascii="Times New Roman" w:hAnsi="Times New Roman" w:cs="Times New Roman"/>
              </w:rPr>
              <w:t xml:space="preserve"> и экологической безопасностью сельскохозяйственной продукции</w:t>
            </w:r>
          </w:p>
        </w:tc>
        <w:tc>
          <w:tcPr>
            <w:tcW w:w="1843" w:type="dxa"/>
          </w:tcPr>
          <w:p w:rsidR="00873A95" w:rsidRPr="00B246B7" w:rsidRDefault="00873A95" w:rsidP="00873A95">
            <w:pPr>
              <w:rPr>
                <w:rFonts w:ascii="Times New Roman" w:hAnsi="Times New Roman" w:cs="Times New Roman"/>
              </w:rPr>
            </w:pPr>
            <w:r w:rsidRPr="007121C9">
              <w:rPr>
                <w:rFonts w:ascii="Times New Roman" w:hAnsi="Times New Roman" w:cs="Times New Roman"/>
              </w:rPr>
              <w:t>Агрохимик-почвовед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Главный агрохимик-почвовед (7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7</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B044D4">
              <w:rPr>
                <w:rFonts w:ascii="Times New Roman" w:hAnsi="Times New Roman" w:cs="Times New Roman"/>
              </w:rPr>
              <w:t xml:space="preserve">Мониторинг и управление фитосанитарным состоянием </w:t>
            </w:r>
            <w:proofErr w:type="spellStart"/>
            <w:r w:rsidRPr="00B044D4">
              <w:rPr>
                <w:rFonts w:ascii="Times New Roman" w:hAnsi="Times New Roman" w:cs="Times New Roman"/>
              </w:rPr>
              <w:t>агроэкосистем</w:t>
            </w:r>
            <w:proofErr w:type="spellEnd"/>
            <w:r w:rsidRPr="00B044D4">
              <w:rPr>
                <w:rFonts w:ascii="Times New Roman" w:hAnsi="Times New Roman" w:cs="Times New Roman"/>
              </w:rPr>
              <w:t>, качеством семян</w:t>
            </w:r>
          </w:p>
        </w:tc>
        <w:tc>
          <w:tcPr>
            <w:tcW w:w="1843" w:type="dxa"/>
          </w:tcPr>
          <w:p w:rsidR="00873A95" w:rsidRPr="00B246B7" w:rsidRDefault="00873A95" w:rsidP="00873A95">
            <w:pPr>
              <w:rPr>
                <w:rFonts w:ascii="Times New Roman" w:hAnsi="Times New Roman" w:cs="Times New Roman"/>
              </w:rPr>
            </w:pPr>
            <w:r w:rsidRPr="003D3C15">
              <w:rPr>
                <w:rFonts w:ascii="Times New Roman" w:hAnsi="Times New Roman" w:cs="Times New Roman"/>
              </w:rPr>
              <w:t>Специалист по фитосанитарному мониторингу и контролю качества семян</w:t>
            </w:r>
          </w:p>
        </w:tc>
        <w:tc>
          <w:tcPr>
            <w:tcW w:w="3118" w:type="dxa"/>
          </w:tcPr>
          <w:p w:rsidR="00873A95" w:rsidRPr="003937C4" w:rsidRDefault="00873A95" w:rsidP="00873A95">
            <w:pPr>
              <w:pStyle w:val="1"/>
              <w:shd w:val="clear" w:color="auto" w:fill="FFFFFF"/>
              <w:spacing w:before="0"/>
              <w:rPr>
                <w:rFonts w:ascii="Times New Roman" w:hAnsi="Times New Roman" w:cs="Times New Roman"/>
                <w:b w:val="0"/>
                <w:color w:val="auto"/>
                <w:sz w:val="24"/>
                <w:szCs w:val="24"/>
              </w:rPr>
            </w:pPr>
            <w:r w:rsidRPr="003937C4">
              <w:rPr>
                <w:rFonts w:ascii="Times New Roman" w:hAnsi="Times New Roman" w:cs="Times New Roman"/>
                <w:b w:val="0"/>
                <w:color w:val="auto"/>
                <w:sz w:val="24"/>
                <w:szCs w:val="24"/>
              </w:rPr>
              <w:t>Специалист по контролю качества семян (6 уровень квалификации)</w:t>
            </w:r>
            <w:r>
              <w:rPr>
                <w:rFonts w:ascii="Times New Roman" w:hAnsi="Times New Roman" w:cs="Times New Roman"/>
                <w:b w:val="0"/>
                <w:color w:val="auto"/>
                <w:sz w:val="24"/>
                <w:szCs w:val="24"/>
              </w:rPr>
              <w:t xml:space="preserve"> </w:t>
            </w:r>
          </w:p>
          <w:p w:rsidR="00873A95" w:rsidRPr="00B246B7" w:rsidRDefault="00873A95" w:rsidP="00873A95">
            <w:pPr>
              <w:rPr>
                <w:rFonts w:ascii="Times New Roman" w:hAnsi="Times New Roman" w:cs="Times New Roman"/>
              </w:rPr>
            </w:pP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B044D4">
              <w:rPr>
                <w:rFonts w:ascii="Times New Roman" w:hAnsi="Times New Roman" w:cs="Times New Roman"/>
              </w:rPr>
              <w:t xml:space="preserve">Мониторинг и управление фитосанитарным состоянием </w:t>
            </w:r>
            <w:proofErr w:type="spellStart"/>
            <w:r w:rsidRPr="00B044D4">
              <w:rPr>
                <w:rFonts w:ascii="Times New Roman" w:hAnsi="Times New Roman" w:cs="Times New Roman"/>
              </w:rPr>
              <w:t>агроэкосистем</w:t>
            </w:r>
            <w:proofErr w:type="spellEnd"/>
            <w:r w:rsidRPr="00B044D4">
              <w:rPr>
                <w:rFonts w:ascii="Times New Roman" w:hAnsi="Times New Roman" w:cs="Times New Roman"/>
              </w:rPr>
              <w:t>, качеством семян</w:t>
            </w:r>
          </w:p>
        </w:tc>
        <w:tc>
          <w:tcPr>
            <w:tcW w:w="1843" w:type="dxa"/>
          </w:tcPr>
          <w:p w:rsidR="00873A95" w:rsidRPr="00B246B7" w:rsidRDefault="00873A95" w:rsidP="00873A95">
            <w:pPr>
              <w:rPr>
                <w:rFonts w:ascii="Times New Roman" w:hAnsi="Times New Roman" w:cs="Times New Roman"/>
              </w:rPr>
            </w:pPr>
            <w:r w:rsidRPr="003D3C15">
              <w:rPr>
                <w:rFonts w:ascii="Times New Roman" w:hAnsi="Times New Roman" w:cs="Times New Roman"/>
              </w:rPr>
              <w:t>Специалист по фитосанитарному мониторингу и контролю качества семян</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Специалист по фитосанитарному мониторингу (6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B044D4">
              <w:rPr>
                <w:rFonts w:ascii="Times New Roman" w:hAnsi="Times New Roman" w:cs="Times New Roman"/>
              </w:rPr>
              <w:t xml:space="preserve">Мониторинг и управление фитосанитарным состоянием </w:t>
            </w:r>
            <w:proofErr w:type="spellStart"/>
            <w:r w:rsidRPr="00B044D4">
              <w:rPr>
                <w:rFonts w:ascii="Times New Roman" w:hAnsi="Times New Roman" w:cs="Times New Roman"/>
              </w:rPr>
              <w:t>агроэкосистем</w:t>
            </w:r>
            <w:proofErr w:type="spellEnd"/>
            <w:r w:rsidRPr="00B044D4">
              <w:rPr>
                <w:rFonts w:ascii="Times New Roman" w:hAnsi="Times New Roman" w:cs="Times New Roman"/>
              </w:rPr>
              <w:t>, качеством семян</w:t>
            </w:r>
          </w:p>
        </w:tc>
        <w:tc>
          <w:tcPr>
            <w:tcW w:w="184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Специалист по карантинному фитосанитарному мониторингу (6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B044D4">
              <w:rPr>
                <w:rFonts w:ascii="Times New Roman" w:hAnsi="Times New Roman" w:cs="Times New Roman"/>
              </w:rPr>
              <w:t xml:space="preserve">Мониторинг и управление фитосанитарным состоянием </w:t>
            </w:r>
            <w:proofErr w:type="spellStart"/>
            <w:r w:rsidRPr="00B044D4">
              <w:rPr>
                <w:rFonts w:ascii="Times New Roman" w:hAnsi="Times New Roman" w:cs="Times New Roman"/>
              </w:rPr>
              <w:t>агроэкосистем</w:t>
            </w:r>
            <w:proofErr w:type="spellEnd"/>
            <w:r w:rsidRPr="00B044D4">
              <w:rPr>
                <w:rFonts w:ascii="Times New Roman" w:hAnsi="Times New Roman" w:cs="Times New Roman"/>
              </w:rPr>
              <w:t>, качеством семян</w:t>
            </w:r>
          </w:p>
        </w:tc>
        <w:tc>
          <w:tcPr>
            <w:tcW w:w="184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w:t>
            </w:r>
          </w:p>
        </w:tc>
        <w:tc>
          <w:tcPr>
            <w:tcW w:w="3118" w:type="dxa"/>
          </w:tcPr>
          <w:p w:rsidR="00873A95" w:rsidRPr="00B246B7" w:rsidRDefault="00873A95" w:rsidP="00873A95">
            <w:pPr>
              <w:rPr>
                <w:rFonts w:ascii="Times New Roman" w:hAnsi="Times New Roman" w:cs="Times New Roman"/>
              </w:rPr>
            </w:pPr>
            <w:r w:rsidRPr="00107BE3">
              <w:rPr>
                <w:rFonts w:ascii="Times New Roman" w:hAnsi="Times New Roman" w:cs="Times New Roman"/>
              </w:rPr>
              <w:t>Специалист по карантинному фитосанитарному контролю на границе Российской Федерации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0B4910" w:rsidRDefault="00873A95" w:rsidP="00873A95">
            <w:pPr>
              <w:rPr>
                <w:rFonts w:ascii="Times New Roman" w:hAnsi="Times New Roman" w:cs="Times New Roman"/>
              </w:rPr>
            </w:pPr>
            <w:r w:rsidRPr="000B4910">
              <w:rPr>
                <w:rFonts w:ascii="Times New Roman" w:hAnsi="Times New Roman" w:cs="Times New Roman"/>
              </w:rPr>
              <w:t xml:space="preserve">Эксплуатация мелиоративных систем в сельском </w:t>
            </w:r>
            <w:r w:rsidRPr="000B4910">
              <w:rPr>
                <w:rFonts w:ascii="Times New Roman" w:hAnsi="Times New Roman" w:cs="Times New Roman"/>
              </w:rPr>
              <w:lastRenderedPageBreak/>
              <w:t xml:space="preserve">хозяйстве </w:t>
            </w:r>
          </w:p>
          <w:p w:rsidR="00873A95" w:rsidRPr="00B246B7" w:rsidRDefault="00873A95" w:rsidP="00873A95">
            <w:pPr>
              <w:rPr>
                <w:rFonts w:ascii="Times New Roman" w:hAnsi="Times New Roman" w:cs="Times New Roman"/>
              </w:rPr>
            </w:pPr>
          </w:p>
        </w:tc>
        <w:tc>
          <w:tcPr>
            <w:tcW w:w="1843" w:type="dxa"/>
          </w:tcPr>
          <w:p w:rsidR="00873A95" w:rsidRPr="002D709F" w:rsidRDefault="00873A95" w:rsidP="00873A95">
            <w:pPr>
              <w:rPr>
                <w:rFonts w:ascii="Times New Roman" w:hAnsi="Times New Roman" w:cs="Times New Roman"/>
              </w:rPr>
            </w:pPr>
            <w:r w:rsidRPr="002D709F">
              <w:rPr>
                <w:rFonts w:ascii="Times New Roman" w:hAnsi="Times New Roman" w:cs="Times New Roman"/>
              </w:rPr>
              <w:lastRenderedPageBreak/>
              <w:t xml:space="preserve">Специалист по </w:t>
            </w:r>
            <w:r w:rsidRPr="002D709F">
              <w:rPr>
                <w:rFonts w:ascii="Times New Roman" w:hAnsi="Times New Roman" w:cs="Times New Roman"/>
              </w:rPr>
              <w:lastRenderedPageBreak/>
              <w:t>мелиорации в сельском хозяйстве</w:t>
            </w:r>
          </w:p>
        </w:tc>
        <w:tc>
          <w:tcPr>
            <w:tcW w:w="3118" w:type="dxa"/>
          </w:tcPr>
          <w:p w:rsidR="00873A95" w:rsidRPr="00B246B7" w:rsidRDefault="00873A95" w:rsidP="00873A95">
            <w:pPr>
              <w:rPr>
                <w:rFonts w:ascii="Times New Roman" w:hAnsi="Times New Roman" w:cs="Times New Roman"/>
              </w:rPr>
            </w:pPr>
            <w:r w:rsidRPr="000B4910">
              <w:rPr>
                <w:rFonts w:ascii="Times New Roman" w:hAnsi="Times New Roman" w:cs="Times New Roman"/>
              </w:rPr>
              <w:lastRenderedPageBreak/>
              <w:t xml:space="preserve">Техник – </w:t>
            </w:r>
            <w:proofErr w:type="spellStart"/>
            <w:r w:rsidRPr="000B4910">
              <w:rPr>
                <w:rFonts w:ascii="Times New Roman" w:hAnsi="Times New Roman" w:cs="Times New Roman"/>
              </w:rPr>
              <w:t>агромелиоратор</w:t>
            </w:r>
            <w:proofErr w:type="spellEnd"/>
            <w:r w:rsidRPr="000B4910">
              <w:rPr>
                <w:rFonts w:ascii="Times New Roman" w:hAnsi="Times New Roman" w:cs="Times New Roman"/>
              </w:rPr>
              <w:t xml:space="preserve"> (5 </w:t>
            </w:r>
            <w:r w:rsidRPr="000B4910">
              <w:rPr>
                <w:rFonts w:ascii="Times New Roman" w:hAnsi="Times New Roman" w:cs="Times New Roman"/>
              </w:rPr>
              <w:lastRenderedPageBreak/>
              <w:t>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lastRenderedPageBreak/>
              <w:t>5</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0B4910" w:rsidRDefault="00873A95" w:rsidP="00873A95">
            <w:pPr>
              <w:rPr>
                <w:rFonts w:ascii="Times New Roman" w:hAnsi="Times New Roman" w:cs="Times New Roman"/>
              </w:rPr>
            </w:pPr>
            <w:r w:rsidRPr="000B4910">
              <w:rPr>
                <w:rFonts w:ascii="Times New Roman" w:hAnsi="Times New Roman" w:cs="Times New Roman"/>
              </w:rPr>
              <w:t xml:space="preserve">Эксплуатация мелиоративных систем в сельском хозяйстве </w:t>
            </w:r>
          </w:p>
          <w:p w:rsidR="00873A95" w:rsidRPr="00B246B7" w:rsidRDefault="00873A95" w:rsidP="00873A95">
            <w:pPr>
              <w:rPr>
                <w:rFonts w:ascii="Times New Roman" w:hAnsi="Times New Roman" w:cs="Times New Roman"/>
              </w:rPr>
            </w:pPr>
          </w:p>
        </w:tc>
        <w:tc>
          <w:tcPr>
            <w:tcW w:w="1843" w:type="dxa"/>
          </w:tcPr>
          <w:p w:rsidR="00873A95" w:rsidRPr="002D709F" w:rsidRDefault="00873A95" w:rsidP="00873A95">
            <w:pPr>
              <w:rPr>
                <w:rFonts w:ascii="Times New Roman" w:hAnsi="Times New Roman" w:cs="Times New Roman"/>
              </w:rPr>
            </w:pPr>
            <w:r w:rsidRPr="002D709F">
              <w:rPr>
                <w:rFonts w:ascii="Times New Roman" w:hAnsi="Times New Roman" w:cs="Times New Roman"/>
              </w:rPr>
              <w:t>Специалист по мелиорации в сельском хозяйстве</w:t>
            </w:r>
          </w:p>
        </w:tc>
        <w:tc>
          <w:tcPr>
            <w:tcW w:w="3118" w:type="dxa"/>
          </w:tcPr>
          <w:p w:rsidR="00873A95" w:rsidRPr="00B246B7" w:rsidRDefault="00873A95" w:rsidP="00873A95">
            <w:pPr>
              <w:rPr>
                <w:rFonts w:ascii="Times New Roman" w:hAnsi="Times New Roman" w:cs="Times New Roman"/>
              </w:rPr>
            </w:pPr>
            <w:r w:rsidRPr="00093321">
              <w:rPr>
                <w:rFonts w:ascii="Times New Roman" w:hAnsi="Times New Roman" w:cs="Times New Roman"/>
              </w:rPr>
              <w:t>Инженер</w:t>
            </w:r>
            <w:r>
              <w:rPr>
                <w:rFonts w:ascii="Times New Roman" w:hAnsi="Times New Roman" w:cs="Times New Roman"/>
              </w:rPr>
              <w:t xml:space="preserve"> </w:t>
            </w:r>
            <w:r w:rsidRPr="0009332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агро</w:t>
            </w:r>
            <w:r w:rsidRPr="00093321">
              <w:rPr>
                <w:rFonts w:ascii="Times New Roman" w:hAnsi="Times New Roman" w:cs="Times New Roman"/>
              </w:rPr>
              <w:t>мелиоратор</w:t>
            </w:r>
            <w:proofErr w:type="spellEnd"/>
            <w:r w:rsidRPr="00093321">
              <w:rPr>
                <w:rFonts w:ascii="Times New Roman" w:hAnsi="Times New Roman" w:cs="Times New Roman"/>
              </w:rPr>
              <w:t xml:space="preserve"> (6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0B4910" w:rsidRDefault="00873A95" w:rsidP="00873A95">
            <w:pPr>
              <w:rPr>
                <w:rFonts w:ascii="Times New Roman" w:hAnsi="Times New Roman" w:cs="Times New Roman"/>
              </w:rPr>
            </w:pPr>
            <w:r w:rsidRPr="000B4910">
              <w:rPr>
                <w:rFonts w:ascii="Times New Roman" w:hAnsi="Times New Roman" w:cs="Times New Roman"/>
              </w:rPr>
              <w:t xml:space="preserve">Эксплуатация мелиоративных систем в сельском хозяйстве </w:t>
            </w:r>
          </w:p>
          <w:p w:rsidR="00873A95" w:rsidRPr="00B246B7" w:rsidRDefault="00873A95" w:rsidP="00873A95">
            <w:pPr>
              <w:rPr>
                <w:rFonts w:ascii="Times New Roman" w:hAnsi="Times New Roman" w:cs="Times New Roman"/>
              </w:rPr>
            </w:pPr>
          </w:p>
        </w:tc>
        <w:tc>
          <w:tcPr>
            <w:tcW w:w="1843" w:type="dxa"/>
          </w:tcPr>
          <w:p w:rsidR="00873A95" w:rsidRPr="002D709F" w:rsidRDefault="00873A95" w:rsidP="00873A95">
            <w:pPr>
              <w:rPr>
                <w:rFonts w:ascii="Times New Roman" w:hAnsi="Times New Roman" w:cs="Times New Roman"/>
              </w:rPr>
            </w:pPr>
            <w:r w:rsidRPr="002D709F">
              <w:rPr>
                <w:rFonts w:ascii="Times New Roman" w:hAnsi="Times New Roman" w:cs="Times New Roman"/>
              </w:rPr>
              <w:t>Специалист по мелиорации в сельском хозяйстве</w:t>
            </w:r>
          </w:p>
        </w:tc>
        <w:tc>
          <w:tcPr>
            <w:tcW w:w="3118" w:type="dxa"/>
          </w:tcPr>
          <w:p w:rsidR="00873A95" w:rsidRPr="00B246B7" w:rsidRDefault="00873A95" w:rsidP="00873A95">
            <w:pPr>
              <w:rPr>
                <w:rFonts w:ascii="Times New Roman" w:hAnsi="Times New Roman" w:cs="Times New Roman"/>
              </w:rPr>
            </w:pPr>
            <w:r w:rsidRPr="00093321">
              <w:rPr>
                <w:rFonts w:ascii="Times New Roman" w:hAnsi="Times New Roman" w:cs="Times New Roman"/>
              </w:rPr>
              <w:t xml:space="preserve">Техник </w:t>
            </w:r>
            <w:r>
              <w:rPr>
                <w:rFonts w:ascii="Times New Roman" w:hAnsi="Times New Roman" w:cs="Times New Roman"/>
              </w:rPr>
              <w:t xml:space="preserve">по эксплуатации мелиоративных систем </w:t>
            </w:r>
            <w:r w:rsidRPr="00093321">
              <w:rPr>
                <w:rFonts w:ascii="Times New Roman" w:hAnsi="Times New Roman" w:cs="Times New Roman"/>
              </w:rPr>
              <w:t>(5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5</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0B4910" w:rsidRDefault="00873A95" w:rsidP="00873A95">
            <w:pPr>
              <w:rPr>
                <w:rFonts w:ascii="Times New Roman" w:hAnsi="Times New Roman" w:cs="Times New Roman"/>
              </w:rPr>
            </w:pPr>
            <w:r w:rsidRPr="000B4910">
              <w:rPr>
                <w:rFonts w:ascii="Times New Roman" w:hAnsi="Times New Roman" w:cs="Times New Roman"/>
              </w:rPr>
              <w:t xml:space="preserve">Эксплуатация мелиоративных систем в сельском хозяйстве </w:t>
            </w:r>
          </w:p>
          <w:p w:rsidR="00873A95" w:rsidRPr="00B246B7" w:rsidRDefault="00873A95" w:rsidP="00873A95">
            <w:pPr>
              <w:rPr>
                <w:rFonts w:ascii="Times New Roman" w:hAnsi="Times New Roman" w:cs="Times New Roman"/>
              </w:rPr>
            </w:pPr>
          </w:p>
        </w:tc>
        <w:tc>
          <w:tcPr>
            <w:tcW w:w="1843" w:type="dxa"/>
          </w:tcPr>
          <w:p w:rsidR="00873A95" w:rsidRPr="002D709F" w:rsidRDefault="00873A95" w:rsidP="00873A95">
            <w:pPr>
              <w:rPr>
                <w:rFonts w:ascii="Times New Roman" w:hAnsi="Times New Roman" w:cs="Times New Roman"/>
              </w:rPr>
            </w:pPr>
            <w:r w:rsidRPr="002D709F">
              <w:rPr>
                <w:rFonts w:ascii="Times New Roman" w:hAnsi="Times New Roman" w:cs="Times New Roman"/>
              </w:rPr>
              <w:t>Специалист по мелиорации в сельском хозяйстве</w:t>
            </w:r>
          </w:p>
        </w:tc>
        <w:tc>
          <w:tcPr>
            <w:tcW w:w="3118" w:type="dxa"/>
          </w:tcPr>
          <w:p w:rsidR="00873A95" w:rsidRPr="00B246B7" w:rsidRDefault="00873A95" w:rsidP="00873A95">
            <w:pPr>
              <w:rPr>
                <w:rFonts w:ascii="Times New Roman" w:hAnsi="Times New Roman" w:cs="Times New Roman"/>
              </w:rPr>
            </w:pPr>
            <w:r w:rsidRPr="00093321">
              <w:rPr>
                <w:rFonts w:ascii="Times New Roman" w:hAnsi="Times New Roman" w:cs="Times New Roman"/>
              </w:rPr>
              <w:t xml:space="preserve">Инженер </w:t>
            </w:r>
            <w:r>
              <w:rPr>
                <w:rFonts w:ascii="Times New Roman" w:hAnsi="Times New Roman" w:cs="Times New Roman"/>
              </w:rPr>
              <w:t xml:space="preserve">по эксплуатации мелиоративных систем </w:t>
            </w:r>
            <w:r w:rsidRPr="00093321">
              <w:rPr>
                <w:rFonts w:ascii="Times New Roman" w:hAnsi="Times New Roman" w:cs="Times New Roman"/>
              </w:rPr>
              <w:t>(6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0B4910" w:rsidRDefault="00873A95" w:rsidP="00873A95">
            <w:pPr>
              <w:rPr>
                <w:rFonts w:ascii="Times New Roman" w:hAnsi="Times New Roman" w:cs="Times New Roman"/>
              </w:rPr>
            </w:pPr>
            <w:r w:rsidRPr="000B4910">
              <w:rPr>
                <w:rFonts w:ascii="Times New Roman" w:hAnsi="Times New Roman" w:cs="Times New Roman"/>
              </w:rPr>
              <w:t xml:space="preserve">Эксплуатация мелиоративных систем в сельском хозяйстве </w:t>
            </w:r>
          </w:p>
          <w:p w:rsidR="00873A95" w:rsidRPr="00B246B7" w:rsidRDefault="00873A95" w:rsidP="00873A95">
            <w:pPr>
              <w:rPr>
                <w:rFonts w:ascii="Times New Roman" w:hAnsi="Times New Roman" w:cs="Times New Roman"/>
              </w:rPr>
            </w:pPr>
          </w:p>
        </w:tc>
        <w:tc>
          <w:tcPr>
            <w:tcW w:w="1843" w:type="dxa"/>
          </w:tcPr>
          <w:p w:rsidR="00873A95" w:rsidRPr="002D709F" w:rsidRDefault="00873A95" w:rsidP="00873A95">
            <w:pPr>
              <w:rPr>
                <w:rFonts w:ascii="Times New Roman" w:hAnsi="Times New Roman" w:cs="Times New Roman"/>
              </w:rPr>
            </w:pPr>
            <w:r w:rsidRPr="002D709F">
              <w:rPr>
                <w:rFonts w:ascii="Times New Roman" w:hAnsi="Times New Roman" w:cs="Times New Roman"/>
              </w:rPr>
              <w:t>Специалист по мелиорации в сельском хозяйстве</w:t>
            </w:r>
          </w:p>
        </w:tc>
        <w:tc>
          <w:tcPr>
            <w:tcW w:w="3118" w:type="dxa"/>
          </w:tcPr>
          <w:p w:rsidR="00873A95" w:rsidRPr="00B246B7" w:rsidRDefault="00873A95" w:rsidP="00873A95">
            <w:pPr>
              <w:rPr>
                <w:rFonts w:ascii="Times New Roman" w:hAnsi="Times New Roman" w:cs="Times New Roman"/>
              </w:rPr>
            </w:pPr>
            <w:r w:rsidRPr="00093321">
              <w:rPr>
                <w:rFonts w:ascii="Times New Roman" w:hAnsi="Times New Roman" w:cs="Times New Roman"/>
              </w:rPr>
              <w:t xml:space="preserve">Главный инженер </w:t>
            </w:r>
            <w:r>
              <w:rPr>
                <w:rFonts w:ascii="Times New Roman" w:hAnsi="Times New Roman" w:cs="Times New Roman"/>
              </w:rPr>
              <w:t xml:space="preserve">по эксплуатации мелиоративных систем </w:t>
            </w:r>
            <w:r w:rsidRPr="00093321">
              <w:rPr>
                <w:rFonts w:ascii="Times New Roman" w:hAnsi="Times New Roman" w:cs="Times New Roman"/>
              </w:rPr>
              <w:t>(7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7</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w:t>
            </w:r>
          </w:p>
        </w:tc>
        <w:tc>
          <w:tcPr>
            <w:tcW w:w="3118" w:type="dxa"/>
          </w:tcPr>
          <w:p w:rsidR="00873A95" w:rsidRPr="00B246B7" w:rsidRDefault="00873A95" w:rsidP="00873A95">
            <w:pPr>
              <w:rPr>
                <w:rFonts w:ascii="Times New Roman" w:hAnsi="Times New Roman" w:cs="Times New Roman"/>
              </w:rPr>
            </w:pPr>
            <w:r w:rsidRPr="004121A3">
              <w:rPr>
                <w:rFonts w:ascii="Times New Roman" w:hAnsi="Times New Roman" w:cs="Times New Roman"/>
                <w:shd w:val="clear" w:color="auto" w:fill="FAFAFA"/>
              </w:rPr>
              <w:t xml:space="preserve">Неквалифицированные рабочие в </w:t>
            </w:r>
            <w:r>
              <w:rPr>
                <w:rFonts w:ascii="Times New Roman" w:hAnsi="Times New Roman" w:cs="Times New Roman"/>
                <w:shd w:val="clear" w:color="auto" w:fill="FAFAFA"/>
              </w:rPr>
              <w:t>животноводстве</w:t>
            </w:r>
            <w:r w:rsidRPr="004121A3">
              <w:rPr>
                <w:rFonts w:ascii="Times New Roman" w:hAnsi="Times New Roman" w:cs="Times New Roman"/>
                <w:shd w:val="clear" w:color="auto" w:fill="FAFAFA"/>
              </w:rPr>
              <w:t xml:space="preserve"> (1-2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1-2</w:t>
            </w:r>
          </w:p>
        </w:tc>
      </w:tr>
      <w:tr w:rsidR="00873A95" w:rsidRPr="00B246B7" w:rsidTr="00873A95">
        <w:trPr>
          <w:jc w:val="center"/>
        </w:trPr>
        <w:tc>
          <w:tcPr>
            <w:tcW w:w="1526" w:type="dxa"/>
            <w:vMerge w:val="restart"/>
          </w:tcPr>
          <w:p w:rsidR="00873A95" w:rsidRPr="00B246B7" w:rsidRDefault="00873A95" w:rsidP="00873A95">
            <w:pPr>
              <w:rPr>
                <w:rFonts w:ascii="Times New Roman" w:hAnsi="Times New Roman" w:cs="Times New Roman"/>
              </w:rPr>
            </w:pPr>
            <w:r>
              <w:rPr>
                <w:rFonts w:ascii="Times New Roman" w:hAnsi="Times New Roman" w:cs="Times New Roman"/>
              </w:rPr>
              <w:t>Животноводство</w:t>
            </w:r>
          </w:p>
        </w:tc>
        <w:tc>
          <w:tcPr>
            <w:tcW w:w="1871" w:type="dxa"/>
            <w:vMerge w:val="restart"/>
          </w:tcPr>
          <w:p w:rsidR="00873A95" w:rsidRPr="00B246B7" w:rsidRDefault="00873A95" w:rsidP="00873A95">
            <w:pPr>
              <w:rPr>
                <w:rFonts w:ascii="Times New Roman" w:hAnsi="Times New Roman" w:cs="Times New Roman"/>
              </w:rPr>
            </w:pPr>
            <w:r>
              <w:rPr>
                <w:rFonts w:ascii="Times New Roman" w:hAnsi="Times New Roman" w:cs="Times New Roman"/>
              </w:rPr>
              <w:t>Ведение продуктивного животноводства</w:t>
            </w: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proofErr w:type="spellStart"/>
            <w:r w:rsidRPr="004C1D1A">
              <w:rPr>
                <w:rFonts w:ascii="Times New Roman" w:hAnsi="Times New Roman" w:cs="Times New Roman"/>
              </w:rPr>
              <w:t>Классировщик</w:t>
            </w:r>
            <w:proofErr w:type="spellEnd"/>
            <w:r w:rsidRPr="004C1D1A">
              <w:rPr>
                <w:rFonts w:ascii="Times New Roman" w:hAnsi="Times New Roman" w:cs="Times New Roman"/>
              </w:rPr>
              <w:t xml:space="preserve"> шерсти и пуха</w:t>
            </w:r>
            <w:r>
              <w:rPr>
                <w:rFonts w:ascii="Times New Roman" w:hAnsi="Times New Roman" w:cs="Times New Roman"/>
              </w:rPr>
              <w:t xml:space="preserve"> </w:t>
            </w:r>
            <w:r w:rsidRPr="004121A3">
              <w:rPr>
                <w:rFonts w:ascii="Times New Roman" w:hAnsi="Times New Roman" w:cs="Times New Roman"/>
                <w:shd w:val="clear" w:color="auto" w:fill="FAFAFA"/>
              </w:rPr>
              <w:t>(</w:t>
            </w:r>
            <w:r>
              <w:rPr>
                <w:rFonts w:ascii="Times New Roman" w:hAnsi="Times New Roman" w:cs="Times New Roman"/>
                <w:shd w:val="clear" w:color="auto" w:fill="FAFAFA"/>
              </w:rPr>
              <w:t>3</w:t>
            </w:r>
            <w:r w:rsidRPr="004121A3">
              <w:rPr>
                <w:rFonts w:ascii="Times New Roman" w:hAnsi="Times New Roman" w:cs="Times New Roman"/>
                <w:shd w:val="clear" w:color="auto" w:fill="FAFAFA"/>
              </w:rPr>
              <w:t xml:space="preserve">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 xml:space="preserve">Обработчик шкур </w:t>
            </w:r>
            <w:r w:rsidRPr="004121A3">
              <w:rPr>
                <w:rFonts w:ascii="Times New Roman" w:hAnsi="Times New Roman" w:cs="Times New Roman"/>
                <w:shd w:val="clear" w:color="auto" w:fill="FAFAFA"/>
              </w:rPr>
              <w:t>(</w:t>
            </w:r>
            <w:r>
              <w:rPr>
                <w:rFonts w:ascii="Times New Roman" w:hAnsi="Times New Roman" w:cs="Times New Roman"/>
                <w:shd w:val="clear" w:color="auto" w:fill="FAFAFA"/>
              </w:rPr>
              <w:t>3</w:t>
            </w:r>
            <w:r w:rsidRPr="004121A3">
              <w:rPr>
                <w:rFonts w:ascii="Times New Roman" w:hAnsi="Times New Roman" w:cs="Times New Roman"/>
                <w:shd w:val="clear" w:color="auto" w:fill="FAFAFA"/>
              </w:rPr>
              <w:t xml:space="preserve">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 xml:space="preserve">Обработчик шкурок пушных зверей </w:t>
            </w:r>
            <w:r w:rsidRPr="004121A3">
              <w:rPr>
                <w:rFonts w:ascii="Times New Roman" w:hAnsi="Times New Roman" w:cs="Times New Roman"/>
                <w:shd w:val="clear" w:color="auto" w:fill="FAFAFA"/>
              </w:rPr>
              <w:t>(</w:t>
            </w:r>
            <w:r>
              <w:rPr>
                <w:rFonts w:ascii="Times New Roman" w:hAnsi="Times New Roman" w:cs="Times New Roman"/>
                <w:shd w:val="clear" w:color="auto" w:fill="FAFAFA"/>
              </w:rPr>
              <w:t>3</w:t>
            </w:r>
            <w:r w:rsidRPr="004121A3">
              <w:rPr>
                <w:rFonts w:ascii="Times New Roman" w:hAnsi="Times New Roman" w:cs="Times New Roman"/>
                <w:shd w:val="clear" w:color="auto" w:fill="FAFAFA"/>
              </w:rPr>
              <w:t xml:space="preserve">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proofErr w:type="spellStart"/>
            <w:r>
              <w:rPr>
                <w:rFonts w:ascii="Times New Roman" w:hAnsi="Times New Roman" w:cs="Times New Roman"/>
                <w:shd w:val="clear" w:color="auto" w:fill="FAFAFA"/>
              </w:rPr>
              <w:t>Приготовитель</w:t>
            </w:r>
            <w:proofErr w:type="spellEnd"/>
            <w:r>
              <w:rPr>
                <w:rFonts w:ascii="Times New Roman" w:hAnsi="Times New Roman" w:cs="Times New Roman"/>
                <w:shd w:val="clear" w:color="auto" w:fill="FAFAFA"/>
              </w:rPr>
              <w:t xml:space="preserve"> кормов </w:t>
            </w:r>
            <w:r w:rsidRPr="004121A3">
              <w:rPr>
                <w:rFonts w:ascii="Times New Roman" w:hAnsi="Times New Roman" w:cs="Times New Roman"/>
                <w:shd w:val="clear" w:color="auto" w:fill="FAFAFA"/>
              </w:rPr>
              <w:t>(</w:t>
            </w:r>
            <w:r>
              <w:rPr>
                <w:rFonts w:ascii="Times New Roman" w:hAnsi="Times New Roman" w:cs="Times New Roman"/>
                <w:shd w:val="clear" w:color="auto" w:fill="FAFAFA"/>
              </w:rPr>
              <w:t>3</w:t>
            </w:r>
            <w:r w:rsidRPr="004121A3">
              <w:rPr>
                <w:rFonts w:ascii="Times New Roman" w:hAnsi="Times New Roman" w:cs="Times New Roman"/>
                <w:shd w:val="clear" w:color="auto" w:fill="FAFAFA"/>
              </w:rPr>
              <w:t xml:space="preserve">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 xml:space="preserve">Дояр (3 уровень </w:t>
            </w:r>
            <w:r>
              <w:rPr>
                <w:rFonts w:ascii="Times New Roman" w:hAnsi="Times New Roman" w:cs="Times New Roman"/>
                <w:shd w:val="clear" w:color="auto" w:fill="FAFAFA"/>
              </w:rPr>
              <w:lastRenderedPageBreak/>
              <w:t>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lastRenderedPageBreak/>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proofErr w:type="spellStart"/>
            <w:r>
              <w:rPr>
                <w:rFonts w:ascii="Times New Roman" w:hAnsi="Times New Roman" w:cs="Times New Roman"/>
                <w:shd w:val="clear" w:color="auto" w:fill="FAFAFA"/>
              </w:rPr>
              <w:t>Кумысодел</w:t>
            </w:r>
            <w:proofErr w:type="spellEnd"/>
            <w:r>
              <w:rPr>
                <w:rFonts w:ascii="Times New Roman" w:hAnsi="Times New Roman" w:cs="Times New Roman"/>
                <w:shd w:val="clear" w:color="auto" w:fill="FAFAFA"/>
              </w:rPr>
              <w:t xml:space="preserve"> </w:t>
            </w:r>
            <w:r w:rsidRPr="004121A3">
              <w:rPr>
                <w:rFonts w:ascii="Times New Roman" w:hAnsi="Times New Roman" w:cs="Times New Roman"/>
                <w:shd w:val="clear" w:color="auto" w:fill="FAFAFA"/>
              </w:rPr>
              <w:t>(</w:t>
            </w:r>
            <w:r>
              <w:rPr>
                <w:rFonts w:ascii="Times New Roman" w:hAnsi="Times New Roman" w:cs="Times New Roman"/>
                <w:shd w:val="clear" w:color="auto" w:fill="FAFAFA"/>
              </w:rPr>
              <w:t>3</w:t>
            </w:r>
            <w:r w:rsidRPr="004121A3">
              <w:rPr>
                <w:rFonts w:ascii="Times New Roman" w:hAnsi="Times New Roman" w:cs="Times New Roman"/>
                <w:shd w:val="clear" w:color="auto" w:fill="FAFAFA"/>
              </w:rPr>
              <w:t xml:space="preserve">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sidRPr="00E35EAD">
              <w:rPr>
                <w:rFonts w:ascii="Times New Roman" w:hAnsi="Times New Roman" w:cs="Times New Roman"/>
              </w:rPr>
              <w:t>Проводник по сопровождению животных</w:t>
            </w:r>
            <w:r>
              <w:rPr>
                <w:rFonts w:ascii="Times New Roman" w:hAnsi="Times New Roman" w:cs="Times New Roman"/>
              </w:rPr>
              <w:t xml:space="preserve"> </w:t>
            </w:r>
            <w:r w:rsidRPr="004121A3">
              <w:rPr>
                <w:rFonts w:ascii="Times New Roman" w:hAnsi="Times New Roman" w:cs="Times New Roman"/>
                <w:shd w:val="clear" w:color="auto" w:fill="FAFAFA"/>
              </w:rPr>
              <w:t>(</w:t>
            </w:r>
            <w:r>
              <w:rPr>
                <w:rFonts w:ascii="Times New Roman" w:hAnsi="Times New Roman" w:cs="Times New Roman"/>
                <w:shd w:val="clear" w:color="auto" w:fill="FAFAFA"/>
              </w:rPr>
              <w:t>3</w:t>
            </w:r>
            <w:r w:rsidRPr="004121A3">
              <w:rPr>
                <w:rFonts w:ascii="Times New Roman" w:hAnsi="Times New Roman" w:cs="Times New Roman"/>
                <w:shd w:val="clear" w:color="auto" w:fill="FAFAFA"/>
              </w:rPr>
              <w:t xml:space="preserve">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proofErr w:type="spellStart"/>
            <w:r>
              <w:rPr>
                <w:rFonts w:ascii="Times New Roman" w:hAnsi="Times New Roman" w:cs="Times New Roman"/>
                <w:shd w:val="clear" w:color="auto" w:fill="FAFAFA"/>
              </w:rPr>
              <w:t>Консервировщик</w:t>
            </w:r>
            <w:proofErr w:type="spellEnd"/>
            <w:r>
              <w:rPr>
                <w:rFonts w:ascii="Times New Roman" w:hAnsi="Times New Roman" w:cs="Times New Roman"/>
                <w:shd w:val="clear" w:color="auto" w:fill="FAFAFA"/>
              </w:rPr>
              <w:t xml:space="preserve"> пантов (3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Лаборант по гренажу (3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sidRPr="002231EA">
              <w:rPr>
                <w:rFonts w:ascii="Times New Roman" w:hAnsi="Times New Roman" w:cs="Times New Roman"/>
              </w:rPr>
              <w:t>Шелковод</w:t>
            </w:r>
            <w:r>
              <w:rPr>
                <w:rFonts w:ascii="Times New Roman" w:hAnsi="Times New Roman" w:cs="Times New Roman"/>
              </w:rPr>
              <w:t xml:space="preserve"> </w:t>
            </w:r>
            <w:r>
              <w:rPr>
                <w:rFonts w:ascii="Times New Roman" w:hAnsi="Times New Roman" w:cs="Times New Roman"/>
                <w:shd w:val="clear" w:color="auto" w:fill="FAFAFA"/>
              </w:rPr>
              <w:t>(3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Зверовод (3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 xml:space="preserve">Животновод </w:t>
            </w:r>
            <w:r w:rsidRPr="004121A3">
              <w:rPr>
                <w:rFonts w:ascii="Times New Roman" w:hAnsi="Times New Roman" w:cs="Times New Roman"/>
                <w:shd w:val="clear" w:color="auto" w:fill="FAFAFA"/>
              </w:rPr>
              <w:t>(</w:t>
            </w:r>
            <w:r>
              <w:rPr>
                <w:rFonts w:ascii="Times New Roman" w:hAnsi="Times New Roman" w:cs="Times New Roman"/>
                <w:shd w:val="clear" w:color="auto" w:fill="FAFAFA"/>
              </w:rPr>
              <w:t>3</w:t>
            </w:r>
            <w:r w:rsidRPr="004121A3">
              <w:rPr>
                <w:rFonts w:ascii="Times New Roman" w:hAnsi="Times New Roman" w:cs="Times New Roman"/>
                <w:shd w:val="clear" w:color="auto" w:fill="FAFAFA"/>
              </w:rPr>
              <w:t xml:space="preserve"> уровень</w:t>
            </w:r>
            <w:r>
              <w:rPr>
                <w:rFonts w:ascii="Times New Roman" w:hAnsi="Times New Roman" w:cs="Times New Roman"/>
                <w:shd w:val="clear" w:color="auto" w:fill="FAFAFA"/>
              </w:rPr>
              <w:t xml:space="preserve"> квалификации</w:t>
            </w:r>
            <w:r w:rsidRPr="004121A3">
              <w:rPr>
                <w:rFonts w:ascii="Times New Roman" w:hAnsi="Times New Roman" w:cs="Times New Roman"/>
                <w:shd w:val="clear" w:color="auto" w:fill="FAFAFA"/>
              </w:rPr>
              <w:t>)</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Птицевод (3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Работник инкубатория (3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Учетчик по племенному делу (3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sidRPr="0089051A">
              <w:rPr>
                <w:rFonts w:ascii="Times New Roman" w:hAnsi="Times New Roman" w:cs="Times New Roman"/>
              </w:rPr>
              <w:t>Оператор стригального оборудования</w:t>
            </w:r>
            <w:r>
              <w:rPr>
                <w:rFonts w:ascii="Times New Roman" w:hAnsi="Times New Roman" w:cs="Times New Roman"/>
              </w:rPr>
              <w:t xml:space="preserve"> </w:t>
            </w:r>
            <w:r>
              <w:rPr>
                <w:rFonts w:ascii="Times New Roman" w:hAnsi="Times New Roman" w:cs="Times New Roman"/>
                <w:shd w:val="clear" w:color="auto" w:fill="FAFAFA"/>
              </w:rPr>
              <w:t>(3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Оленевод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Оператор животноводческих комплексов и механизированных ферм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Оператор птицефабрик и механизированных ферм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sidRPr="002231EA">
              <w:rPr>
                <w:rFonts w:ascii="Times New Roman" w:hAnsi="Times New Roman" w:cs="Times New Roman"/>
              </w:rPr>
              <w:t>Оператор машинного доения</w:t>
            </w:r>
            <w:r>
              <w:rPr>
                <w:rFonts w:ascii="Times New Roman" w:hAnsi="Times New Roman" w:cs="Times New Roman"/>
              </w:rPr>
              <w:t xml:space="preserve"> </w:t>
            </w:r>
            <w:r>
              <w:rPr>
                <w:rFonts w:ascii="Times New Roman" w:hAnsi="Times New Roman" w:cs="Times New Roman"/>
                <w:shd w:val="clear" w:color="auto" w:fill="FAFAFA"/>
              </w:rPr>
              <w:t>(4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Оператор цехов по приготовлению кормов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Пчеловод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Техник-пчеловод (5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5</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Зоотехник средней квалификации (5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5</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Зоотехник</w:t>
            </w:r>
            <w:r w:rsidRPr="00F50238">
              <w:rPr>
                <w:rFonts w:ascii="Times New Roman" w:hAnsi="Times New Roman" w:cs="Times New Roman"/>
              </w:rPr>
              <w:t xml:space="preserve"> (6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Default="00873A95" w:rsidP="00873A95">
            <w:pPr>
              <w:rPr>
                <w:rFonts w:ascii="Times New Roman" w:hAnsi="Times New Roman" w:cs="Times New Roman"/>
                <w:shd w:val="clear" w:color="auto" w:fill="FAFAFA"/>
              </w:rPr>
            </w:pPr>
            <w:r>
              <w:rPr>
                <w:rFonts w:ascii="Times New Roman" w:hAnsi="Times New Roman" w:cs="Times New Roman"/>
                <w:shd w:val="clear" w:color="auto" w:fill="FAFAFA"/>
              </w:rPr>
              <w:t>Зоотехник</w:t>
            </w:r>
            <w:r w:rsidRPr="00F50238">
              <w:rPr>
                <w:rFonts w:ascii="Times New Roman" w:hAnsi="Times New Roman" w:cs="Times New Roman"/>
              </w:rPr>
              <w:t xml:space="preserve"> </w:t>
            </w:r>
            <w:r>
              <w:rPr>
                <w:rFonts w:ascii="Times New Roman" w:hAnsi="Times New Roman" w:cs="Times New Roman"/>
              </w:rPr>
              <w:t xml:space="preserve">в органическом сельском хозяйстве </w:t>
            </w:r>
            <w:r w:rsidRPr="00F50238">
              <w:rPr>
                <w:rFonts w:ascii="Times New Roman" w:hAnsi="Times New Roman" w:cs="Times New Roman"/>
              </w:rPr>
              <w:t>(6 уровень квалификации)</w:t>
            </w:r>
          </w:p>
        </w:tc>
        <w:tc>
          <w:tcPr>
            <w:tcW w:w="1183" w:type="dxa"/>
          </w:tcPr>
          <w:p w:rsidR="00873A95"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Главный зоотехник (7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7</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sidRPr="004B1CA6">
              <w:rPr>
                <w:rFonts w:ascii="Times New Roman" w:hAnsi="Times New Roman" w:cs="Times New Roman"/>
                <w:shd w:val="clear" w:color="auto" w:fill="FAFAFA"/>
              </w:rPr>
              <w:t xml:space="preserve">Селекционер по племенному животноводству </w:t>
            </w:r>
            <w:r>
              <w:rPr>
                <w:rFonts w:ascii="Times New Roman" w:hAnsi="Times New Roman" w:cs="Times New Roman"/>
                <w:shd w:val="clear" w:color="auto" w:fill="FAFAFA"/>
              </w:rPr>
              <w:t>(7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7</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825F6A">
              <w:rPr>
                <w:rFonts w:ascii="Times New Roman" w:hAnsi="Times New Roman" w:cs="Times New Roman"/>
              </w:rPr>
              <w:t>Производство продукции животноводства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Животновод</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bCs/>
                <w:spacing w:val="2"/>
              </w:rPr>
              <w:t xml:space="preserve">Специалист </w:t>
            </w:r>
            <w:r w:rsidRPr="00974220">
              <w:rPr>
                <w:rFonts w:ascii="Times New Roman" w:hAnsi="Times New Roman" w:cs="Times New Roman"/>
                <w:bCs/>
                <w:spacing w:val="2"/>
              </w:rPr>
              <w:t>по оценке племенной ценности животных</w:t>
            </w:r>
            <w:r>
              <w:rPr>
                <w:rFonts w:ascii="Times New Roman" w:hAnsi="Times New Roman" w:cs="Times New Roman"/>
                <w:bCs/>
                <w:spacing w:val="2"/>
              </w:rPr>
              <w:t xml:space="preserve"> (7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7</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val="restart"/>
          </w:tcPr>
          <w:p w:rsidR="00873A95" w:rsidRPr="00B246B7" w:rsidRDefault="00873A95" w:rsidP="00873A95">
            <w:pPr>
              <w:rPr>
                <w:rFonts w:ascii="Times New Roman" w:hAnsi="Times New Roman" w:cs="Times New Roman"/>
              </w:rPr>
            </w:pPr>
            <w:r>
              <w:rPr>
                <w:rFonts w:ascii="Times New Roman" w:hAnsi="Times New Roman" w:cs="Times New Roman"/>
              </w:rPr>
              <w:t>Ведение непродуктивно</w:t>
            </w:r>
            <w:r>
              <w:rPr>
                <w:rFonts w:ascii="Times New Roman" w:hAnsi="Times New Roman" w:cs="Times New Roman"/>
              </w:rPr>
              <w:lastRenderedPageBreak/>
              <w:t>го животноводства</w:t>
            </w:r>
          </w:p>
        </w:tc>
        <w:tc>
          <w:tcPr>
            <w:tcW w:w="5245" w:type="dxa"/>
          </w:tcPr>
          <w:p w:rsidR="00873A95" w:rsidRPr="00B246B7" w:rsidRDefault="00873A95" w:rsidP="00873A95">
            <w:pPr>
              <w:rPr>
                <w:rFonts w:ascii="Times New Roman" w:hAnsi="Times New Roman" w:cs="Times New Roman"/>
              </w:rPr>
            </w:pPr>
            <w:r w:rsidRPr="00AA51A0">
              <w:rPr>
                <w:rFonts w:ascii="Times New Roman" w:hAnsi="Times New Roman" w:cs="Times New Roman"/>
              </w:rPr>
              <w:lastRenderedPageBreak/>
              <w:t>Содержание, разведение, профильная подготовка</w:t>
            </w:r>
            <w:r>
              <w:rPr>
                <w:rFonts w:ascii="Times New Roman" w:hAnsi="Times New Roman" w:cs="Times New Roman"/>
              </w:rPr>
              <w:t xml:space="preserve"> </w:t>
            </w:r>
            <w:r w:rsidRPr="00AA51A0">
              <w:rPr>
                <w:rFonts w:ascii="Times New Roman" w:hAnsi="Times New Roman" w:cs="Times New Roman"/>
              </w:rPr>
              <w:t>и использование служебных собак</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Кинолог</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Собаковод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AA51A0">
              <w:rPr>
                <w:rFonts w:ascii="Times New Roman" w:hAnsi="Times New Roman" w:cs="Times New Roman"/>
              </w:rPr>
              <w:t>Содержание, разведение, профильная подготовка</w:t>
            </w:r>
            <w:r>
              <w:rPr>
                <w:rFonts w:ascii="Times New Roman" w:hAnsi="Times New Roman" w:cs="Times New Roman"/>
              </w:rPr>
              <w:t xml:space="preserve"> </w:t>
            </w:r>
            <w:r w:rsidRPr="00AA51A0">
              <w:rPr>
                <w:rFonts w:ascii="Times New Roman" w:hAnsi="Times New Roman" w:cs="Times New Roman"/>
              </w:rPr>
              <w:t>и использование служебных собак</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Кинолог</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Кинолог (5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5</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AA51A0">
              <w:rPr>
                <w:rFonts w:ascii="Times New Roman" w:hAnsi="Times New Roman" w:cs="Times New Roman"/>
              </w:rPr>
              <w:t>Содержание, разведение, профильная подготовка</w:t>
            </w:r>
            <w:r>
              <w:rPr>
                <w:rFonts w:ascii="Times New Roman" w:hAnsi="Times New Roman" w:cs="Times New Roman"/>
              </w:rPr>
              <w:t xml:space="preserve"> </w:t>
            </w:r>
            <w:r w:rsidRPr="00AA51A0">
              <w:rPr>
                <w:rFonts w:ascii="Times New Roman" w:hAnsi="Times New Roman" w:cs="Times New Roman"/>
              </w:rPr>
              <w:t>и использование служебных собак</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Кинолог</w:t>
            </w:r>
          </w:p>
        </w:tc>
        <w:tc>
          <w:tcPr>
            <w:tcW w:w="3118" w:type="dxa"/>
          </w:tcPr>
          <w:p w:rsidR="00873A95" w:rsidRDefault="00873A95" w:rsidP="00873A95">
            <w:pPr>
              <w:rPr>
                <w:rFonts w:ascii="Times New Roman" w:hAnsi="Times New Roman" w:cs="Times New Roman"/>
              </w:rPr>
            </w:pPr>
            <w:r>
              <w:rPr>
                <w:rFonts w:ascii="Times New Roman" w:hAnsi="Times New Roman" w:cs="Times New Roman"/>
              </w:rPr>
              <w:t>Кинолог – зоотехник (6 уровень квалификации)</w:t>
            </w:r>
          </w:p>
        </w:tc>
        <w:tc>
          <w:tcPr>
            <w:tcW w:w="1183" w:type="dxa"/>
          </w:tcPr>
          <w:p w:rsidR="00873A95" w:rsidRDefault="00873A95" w:rsidP="00873A95">
            <w:pPr>
              <w:jc w:val="center"/>
              <w:rPr>
                <w:rFonts w:ascii="Times New Roman" w:hAnsi="Times New Roman" w:cs="Times New Roman"/>
              </w:rPr>
            </w:pP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Pr>
                <w:rFonts w:ascii="Times New Roman" w:hAnsi="Times New Roman" w:cs="Times New Roman"/>
              </w:rPr>
              <w:t xml:space="preserve">Спортивное коневодство </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 xml:space="preserve">Тренер лошадей </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Коневод (3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Pr>
                <w:rFonts w:ascii="Times New Roman" w:hAnsi="Times New Roman" w:cs="Times New Roman"/>
              </w:rPr>
              <w:t xml:space="preserve">Спортивное коневодство </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 xml:space="preserve">Тренер лошадей </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Жокей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Pr>
                <w:rFonts w:ascii="Times New Roman" w:hAnsi="Times New Roman" w:cs="Times New Roman"/>
              </w:rPr>
              <w:t xml:space="preserve">Спортивное коневодство </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 xml:space="preserve">Тренер лошадей </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Наездник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Pr>
                <w:rFonts w:ascii="Times New Roman" w:hAnsi="Times New Roman" w:cs="Times New Roman"/>
              </w:rPr>
              <w:t xml:space="preserve">Спортивное коневодство </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 xml:space="preserve">Тренер лошадей </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Тренер лошадей (4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val="restart"/>
          </w:tcPr>
          <w:p w:rsidR="00873A95" w:rsidRPr="00B246B7" w:rsidRDefault="00873A95" w:rsidP="00873A95">
            <w:pPr>
              <w:rPr>
                <w:rFonts w:ascii="Times New Roman" w:hAnsi="Times New Roman" w:cs="Times New Roman"/>
              </w:rPr>
            </w:pPr>
            <w:r>
              <w:rPr>
                <w:rFonts w:ascii="Times New Roman" w:hAnsi="Times New Roman" w:cs="Times New Roman"/>
              </w:rPr>
              <w:t>Ветеринарное обслуживание</w:t>
            </w:r>
          </w:p>
        </w:tc>
        <w:tc>
          <w:tcPr>
            <w:tcW w:w="5245" w:type="dxa"/>
          </w:tcPr>
          <w:p w:rsidR="00873A95" w:rsidRPr="00B246B7" w:rsidRDefault="00873A95" w:rsidP="00873A95">
            <w:pPr>
              <w:rPr>
                <w:rFonts w:ascii="Times New Roman" w:hAnsi="Times New Roman" w:cs="Times New Roman"/>
              </w:rPr>
            </w:pPr>
            <w:r w:rsidRPr="00653905">
              <w:rPr>
                <w:rFonts w:ascii="Times New Roman" w:hAnsi="Times New Roman" w:cs="Times New Roman"/>
              </w:rPr>
              <w:t>Ветеринарное обеспечение здоровья животных и человека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Ветеринарный врач</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 xml:space="preserve">Препаратор ветеринарный </w:t>
            </w:r>
            <w:r w:rsidRPr="008C0FC3">
              <w:rPr>
                <w:rFonts w:ascii="Times New Roman" w:hAnsi="Times New Roman" w:cs="Times New Roman"/>
              </w:rPr>
              <w:t>(3-й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653905">
              <w:rPr>
                <w:rFonts w:ascii="Times New Roman" w:hAnsi="Times New Roman" w:cs="Times New Roman"/>
              </w:rPr>
              <w:t>Ветеринарное обеспечение здоровья животных и человека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Ветеринарный врач</w:t>
            </w:r>
          </w:p>
        </w:tc>
        <w:tc>
          <w:tcPr>
            <w:tcW w:w="3118" w:type="dxa"/>
          </w:tcPr>
          <w:p w:rsidR="00873A95" w:rsidRPr="00B246B7" w:rsidRDefault="00873A95" w:rsidP="00873A95">
            <w:pPr>
              <w:rPr>
                <w:rFonts w:ascii="Times New Roman" w:hAnsi="Times New Roman" w:cs="Times New Roman"/>
              </w:rPr>
            </w:pPr>
            <w:r w:rsidRPr="008C0FC3">
              <w:rPr>
                <w:rFonts w:ascii="Times New Roman" w:hAnsi="Times New Roman" w:cs="Times New Roman"/>
              </w:rPr>
              <w:t>Оператор по подготовке искусственного осеменения животных и птиц (3-й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3</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653905">
              <w:rPr>
                <w:rFonts w:ascii="Times New Roman" w:hAnsi="Times New Roman" w:cs="Times New Roman"/>
              </w:rPr>
              <w:t>Ветеринарное обеспечение здоровья животных и человека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Ветеринарный врач</w:t>
            </w:r>
          </w:p>
        </w:tc>
        <w:tc>
          <w:tcPr>
            <w:tcW w:w="3118" w:type="dxa"/>
          </w:tcPr>
          <w:p w:rsidR="00873A95" w:rsidRPr="00B246B7" w:rsidRDefault="00873A95" w:rsidP="00873A95">
            <w:pPr>
              <w:rPr>
                <w:rFonts w:ascii="Times New Roman" w:hAnsi="Times New Roman" w:cs="Times New Roman"/>
              </w:rPr>
            </w:pPr>
            <w:r w:rsidRPr="008C0FC3">
              <w:rPr>
                <w:rFonts w:ascii="Times New Roman" w:hAnsi="Times New Roman" w:cs="Times New Roman"/>
              </w:rPr>
              <w:t>Оператор по искусственному осеменению животных и птиц</w:t>
            </w:r>
            <w:r>
              <w:rPr>
                <w:rFonts w:ascii="Times New Roman" w:hAnsi="Times New Roman" w:cs="Times New Roman"/>
              </w:rPr>
              <w:t>ы</w:t>
            </w:r>
            <w:r w:rsidRPr="008C0FC3">
              <w:rPr>
                <w:rFonts w:ascii="Times New Roman" w:hAnsi="Times New Roman" w:cs="Times New Roman"/>
              </w:rPr>
              <w:t xml:space="preserve"> (4-й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653905">
              <w:rPr>
                <w:rFonts w:ascii="Times New Roman" w:hAnsi="Times New Roman" w:cs="Times New Roman"/>
              </w:rPr>
              <w:t>Ветеринарное обеспечение здоровья животных и человека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Ветеринарный врач</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 xml:space="preserve">Санитар ветеринарный </w:t>
            </w:r>
            <w:r w:rsidRPr="008C0FC3">
              <w:rPr>
                <w:rFonts w:ascii="Times New Roman" w:hAnsi="Times New Roman" w:cs="Times New Roman"/>
              </w:rPr>
              <w:t>(4-й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653905">
              <w:rPr>
                <w:rFonts w:ascii="Times New Roman" w:hAnsi="Times New Roman" w:cs="Times New Roman"/>
              </w:rPr>
              <w:t>Ветеринарное обеспечение здоровья животных и человека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Ветеринарный врач</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 xml:space="preserve">Оператор по ветеринарной обработке животных </w:t>
            </w:r>
            <w:r w:rsidRPr="008C0FC3">
              <w:rPr>
                <w:rFonts w:ascii="Times New Roman" w:hAnsi="Times New Roman" w:cs="Times New Roman"/>
              </w:rPr>
              <w:t>(4-й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653905">
              <w:rPr>
                <w:rFonts w:ascii="Times New Roman" w:hAnsi="Times New Roman" w:cs="Times New Roman"/>
              </w:rPr>
              <w:t>Ветеринарное обеспечение здоровья животных и человека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Ветеринарный врач</w:t>
            </w:r>
          </w:p>
        </w:tc>
        <w:tc>
          <w:tcPr>
            <w:tcW w:w="3118" w:type="dxa"/>
          </w:tcPr>
          <w:p w:rsidR="00873A95" w:rsidRPr="00B246B7" w:rsidRDefault="00873A95" w:rsidP="00873A95">
            <w:pPr>
              <w:rPr>
                <w:rFonts w:ascii="Times New Roman" w:hAnsi="Times New Roman" w:cs="Times New Roman"/>
              </w:rPr>
            </w:pPr>
            <w:r w:rsidRPr="00442A2F">
              <w:rPr>
                <w:rFonts w:ascii="Times New Roman" w:hAnsi="Times New Roman" w:cs="Times New Roman"/>
                <w:shd w:val="clear" w:color="auto" w:fill="FAFAFA"/>
              </w:rPr>
              <w:t xml:space="preserve">Ветеринарный фельдшер </w:t>
            </w:r>
            <w:r w:rsidRPr="00442A2F">
              <w:rPr>
                <w:rFonts w:ascii="Times New Roman" w:hAnsi="Times New Roman" w:cs="Times New Roman"/>
              </w:rPr>
              <w:t>(5-й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5</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653905">
              <w:rPr>
                <w:rFonts w:ascii="Times New Roman" w:hAnsi="Times New Roman" w:cs="Times New Roman"/>
              </w:rPr>
              <w:t>Ветеринарное обеспечение здоровья животных и человека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Ветеринарный врач</w:t>
            </w:r>
          </w:p>
        </w:tc>
        <w:tc>
          <w:tcPr>
            <w:tcW w:w="3118" w:type="dxa"/>
          </w:tcPr>
          <w:p w:rsidR="00873A95" w:rsidRPr="00B246B7" w:rsidRDefault="00873A95" w:rsidP="00873A95">
            <w:pPr>
              <w:rPr>
                <w:rFonts w:ascii="Times New Roman" w:hAnsi="Times New Roman" w:cs="Times New Roman"/>
              </w:rPr>
            </w:pPr>
            <w:r w:rsidRPr="004D165E">
              <w:rPr>
                <w:rFonts w:ascii="Times New Roman" w:hAnsi="Times New Roman" w:cs="Times New Roman"/>
                <w:shd w:val="clear" w:color="auto" w:fill="FAFAFA"/>
              </w:rPr>
              <w:t>Ветеринарно-санитарный эксперт (6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653905">
              <w:rPr>
                <w:rFonts w:ascii="Times New Roman" w:hAnsi="Times New Roman" w:cs="Times New Roman"/>
              </w:rPr>
              <w:t>Ветеринарное обеспечение здоровья животных и человека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Ветеринарный врач</w:t>
            </w:r>
          </w:p>
        </w:tc>
        <w:tc>
          <w:tcPr>
            <w:tcW w:w="3118" w:type="dxa"/>
          </w:tcPr>
          <w:p w:rsidR="00873A95" w:rsidRPr="00B246B7" w:rsidRDefault="00873A95" w:rsidP="00873A95">
            <w:pPr>
              <w:rPr>
                <w:rFonts w:ascii="Times New Roman" w:hAnsi="Times New Roman" w:cs="Times New Roman"/>
              </w:rPr>
            </w:pPr>
            <w:r w:rsidRPr="008D3765">
              <w:rPr>
                <w:rFonts w:ascii="Times New Roman" w:hAnsi="Times New Roman" w:cs="Times New Roman"/>
                <w:shd w:val="clear" w:color="auto" w:fill="FAFAFA"/>
              </w:rPr>
              <w:t>Ветеринарный врач (7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7</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653905">
              <w:rPr>
                <w:rFonts w:ascii="Times New Roman" w:hAnsi="Times New Roman" w:cs="Times New Roman"/>
              </w:rPr>
              <w:t>Ветеринарное обеспечение здоровья животных и человека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Ветеринарный врач</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Специалист по трансплантации эмбрионов (7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7</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653905">
              <w:rPr>
                <w:rFonts w:ascii="Times New Roman" w:hAnsi="Times New Roman" w:cs="Times New Roman"/>
              </w:rPr>
              <w:t>Ветеринарное обеспечение здоровья животных и человека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Ветеринарный врач</w:t>
            </w:r>
          </w:p>
        </w:tc>
        <w:tc>
          <w:tcPr>
            <w:tcW w:w="3118" w:type="dxa"/>
          </w:tcPr>
          <w:p w:rsidR="00873A95" w:rsidRDefault="00873A95" w:rsidP="00873A95">
            <w:pPr>
              <w:rPr>
                <w:rFonts w:ascii="Times New Roman" w:hAnsi="Times New Roman" w:cs="Times New Roman"/>
                <w:shd w:val="clear" w:color="auto" w:fill="FAFAFA"/>
              </w:rPr>
            </w:pPr>
            <w:r>
              <w:rPr>
                <w:rFonts w:ascii="Times New Roman" w:hAnsi="Times New Roman" w:cs="Times New Roman"/>
                <w:shd w:val="clear" w:color="auto" w:fill="FAFAFA"/>
              </w:rPr>
              <w:t xml:space="preserve">Специалист по </w:t>
            </w:r>
          </w:p>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 xml:space="preserve">ветеринарному надзору </w:t>
            </w:r>
            <w:r w:rsidRPr="008D3765">
              <w:rPr>
                <w:rFonts w:ascii="Times New Roman" w:hAnsi="Times New Roman" w:cs="Times New Roman"/>
                <w:shd w:val="clear" w:color="auto" w:fill="FAFAFA"/>
              </w:rPr>
              <w:t>(7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7</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653905">
              <w:rPr>
                <w:rFonts w:ascii="Times New Roman" w:hAnsi="Times New Roman" w:cs="Times New Roman"/>
              </w:rPr>
              <w:t>Ветеринарное обеспечение здоровья животных и человека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Ветеринарный врач</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shd w:val="clear" w:color="auto" w:fill="FAFAFA"/>
              </w:rPr>
              <w:t xml:space="preserve">Специалист в области контроля за обращений лекарственных средств для ветеринарного применения </w:t>
            </w:r>
            <w:r w:rsidRPr="008D3765">
              <w:rPr>
                <w:rFonts w:ascii="Times New Roman" w:hAnsi="Times New Roman" w:cs="Times New Roman"/>
                <w:shd w:val="clear" w:color="auto" w:fill="FAFAFA"/>
              </w:rPr>
              <w:t>(7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7</w:t>
            </w:r>
          </w:p>
        </w:tc>
      </w:tr>
      <w:tr w:rsidR="00873A95" w:rsidRPr="00B246B7" w:rsidTr="00873A95">
        <w:trPr>
          <w:jc w:val="center"/>
        </w:trPr>
        <w:tc>
          <w:tcPr>
            <w:tcW w:w="1526" w:type="dxa"/>
          </w:tcPr>
          <w:p w:rsidR="00873A95" w:rsidRPr="00B246B7" w:rsidRDefault="00873A95" w:rsidP="00873A95">
            <w:pPr>
              <w:rPr>
                <w:rFonts w:ascii="Times New Roman" w:hAnsi="Times New Roman" w:cs="Times New Roman"/>
              </w:rPr>
            </w:pPr>
          </w:p>
        </w:tc>
        <w:tc>
          <w:tcPr>
            <w:tcW w:w="1871" w:type="dxa"/>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653905">
              <w:rPr>
                <w:rFonts w:ascii="Times New Roman" w:hAnsi="Times New Roman" w:cs="Times New Roman"/>
              </w:rPr>
              <w:t>Ветеринарное обеспечение здоровья животных и человека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Ветеринарный врач</w:t>
            </w:r>
          </w:p>
        </w:tc>
        <w:tc>
          <w:tcPr>
            <w:tcW w:w="3118" w:type="dxa"/>
          </w:tcPr>
          <w:p w:rsidR="00873A95" w:rsidRDefault="00873A95" w:rsidP="00873A95">
            <w:pPr>
              <w:rPr>
                <w:rFonts w:ascii="Times New Roman" w:hAnsi="Times New Roman" w:cs="Times New Roman"/>
                <w:shd w:val="clear" w:color="auto" w:fill="FAFAFA"/>
              </w:rPr>
            </w:pPr>
            <w:r w:rsidRPr="00DE2A2A">
              <w:rPr>
                <w:rFonts w:ascii="Times New Roman" w:hAnsi="Times New Roman" w:cs="Times New Roman"/>
                <w:shd w:val="clear" w:color="auto" w:fill="FAFAFA"/>
              </w:rPr>
              <w:t>Специалист в области ветеринарного надзора на государственной границе</w:t>
            </w:r>
            <w:r>
              <w:rPr>
                <w:rFonts w:ascii="Times New Roman" w:hAnsi="Times New Roman" w:cs="Times New Roman"/>
                <w:shd w:val="clear" w:color="auto" w:fill="FAFAFA"/>
              </w:rPr>
              <w:t xml:space="preserve"> </w:t>
            </w:r>
            <w:r w:rsidRPr="008D3765">
              <w:rPr>
                <w:rFonts w:ascii="Times New Roman" w:hAnsi="Times New Roman" w:cs="Times New Roman"/>
                <w:shd w:val="clear" w:color="auto" w:fill="FAFAFA"/>
              </w:rPr>
              <w:t>(7 уровень квалификации)</w:t>
            </w:r>
          </w:p>
        </w:tc>
        <w:tc>
          <w:tcPr>
            <w:tcW w:w="1183" w:type="dxa"/>
          </w:tcPr>
          <w:p w:rsidR="00873A95" w:rsidRDefault="00873A95" w:rsidP="00873A95">
            <w:pPr>
              <w:jc w:val="center"/>
              <w:rPr>
                <w:rFonts w:ascii="Times New Roman" w:hAnsi="Times New Roman" w:cs="Times New Roman"/>
              </w:rPr>
            </w:pPr>
            <w:r>
              <w:rPr>
                <w:rFonts w:ascii="Times New Roman" w:hAnsi="Times New Roman" w:cs="Times New Roman"/>
              </w:rPr>
              <w:t>7</w:t>
            </w:r>
          </w:p>
        </w:tc>
      </w:tr>
      <w:tr w:rsidR="00873A95" w:rsidRPr="00B246B7" w:rsidTr="00873A95">
        <w:trPr>
          <w:jc w:val="center"/>
        </w:trPr>
        <w:tc>
          <w:tcPr>
            <w:tcW w:w="1526" w:type="dxa"/>
            <w:vMerge w:val="restart"/>
          </w:tcPr>
          <w:p w:rsidR="00873A95" w:rsidRPr="0092548C" w:rsidRDefault="00873A95" w:rsidP="00873A95">
            <w:pPr>
              <w:rPr>
                <w:rFonts w:ascii="Times New Roman" w:hAnsi="Times New Roman" w:cs="Times New Roman"/>
              </w:rPr>
            </w:pPr>
            <w:proofErr w:type="spellStart"/>
            <w:r w:rsidRPr="0092548C">
              <w:rPr>
                <w:rFonts w:ascii="Times New Roman" w:hAnsi="Times New Roman" w:cs="Times New Roman"/>
              </w:rPr>
              <w:t>Агроинженерия</w:t>
            </w:r>
            <w:proofErr w:type="spellEnd"/>
          </w:p>
        </w:tc>
        <w:tc>
          <w:tcPr>
            <w:tcW w:w="1871" w:type="dxa"/>
            <w:vMerge w:val="restart"/>
          </w:tcPr>
          <w:p w:rsidR="00873A95" w:rsidRPr="0092548C" w:rsidRDefault="00873A95" w:rsidP="00873A95">
            <w:pPr>
              <w:rPr>
                <w:rFonts w:ascii="Times New Roman" w:hAnsi="Times New Roman" w:cs="Times New Roman"/>
              </w:rPr>
            </w:pPr>
            <w:proofErr w:type="spellStart"/>
            <w:r>
              <w:rPr>
                <w:rFonts w:ascii="Times New Roman" w:hAnsi="Times New Roman" w:cs="Times New Roman"/>
              </w:rPr>
              <w:t>Агроинженерное</w:t>
            </w:r>
            <w:proofErr w:type="spellEnd"/>
            <w:r>
              <w:rPr>
                <w:rFonts w:ascii="Times New Roman" w:hAnsi="Times New Roman" w:cs="Times New Roman"/>
              </w:rPr>
              <w:t xml:space="preserve"> сопровождение технологических процессов в сельском хозяйстве</w:t>
            </w:r>
          </w:p>
        </w:tc>
        <w:tc>
          <w:tcPr>
            <w:tcW w:w="5245" w:type="dxa"/>
          </w:tcPr>
          <w:p w:rsidR="00873A95" w:rsidRPr="00927E6B" w:rsidRDefault="00873A95" w:rsidP="00873A95">
            <w:pPr>
              <w:rPr>
                <w:rFonts w:ascii="Times New Roman" w:hAnsi="Times New Roman"/>
                <w:szCs w:val="28"/>
              </w:rPr>
            </w:pPr>
            <w:r w:rsidRPr="00927E6B">
              <w:rPr>
                <w:rFonts w:ascii="Times New Roman" w:hAnsi="Times New Roman"/>
                <w:szCs w:val="28"/>
              </w:rPr>
              <w:t>Эксплуатация и обслуживание машин и механизмов, энергетических систем в сельском хозяйстве</w:t>
            </w:r>
          </w:p>
          <w:p w:rsidR="00873A95" w:rsidRPr="00B246B7" w:rsidRDefault="00873A95" w:rsidP="00873A95">
            <w:pPr>
              <w:rPr>
                <w:rFonts w:ascii="Times New Roman" w:hAnsi="Times New Roman" w:cs="Times New Roman"/>
              </w:rPr>
            </w:pPr>
          </w:p>
        </w:tc>
        <w:tc>
          <w:tcPr>
            <w:tcW w:w="1843" w:type="dxa"/>
          </w:tcPr>
          <w:p w:rsidR="00873A95" w:rsidRPr="00B246B7" w:rsidRDefault="00873A95" w:rsidP="00873A95">
            <w:pPr>
              <w:rPr>
                <w:rFonts w:ascii="Times New Roman" w:hAnsi="Times New Roman" w:cs="Times New Roman"/>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p>
        </w:tc>
        <w:tc>
          <w:tcPr>
            <w:tcW w:w="3118" w:type="dxa"/>
          </w:tcPr>
          <w:p w:rsidR="00873A95" w:rsidRPr="00927E6B" w:rsidRDefault="00873A95" w:rsidP="00873A95">
            <w:pPr>
              <w:rPr>
                <w:rFonts w:ascii="Times New Roman" w:hAnsi="Times New Roman"/>
              </w:rPr>
            </w:pPr>
            <w:r w:rsidRPr="0039255D">
              <w:rPr>
                <w:rFonts w:ascii="Times New Roman" w:hAnsi="Times New Roman"/>
              </w:rPr>
              <w:t>Тракторист-машинист сельскохозяйственного производства</w:t>
            </w:r>
            <w:r>
              <w:rPr>
                <w:rFonts w:ascii="Times New Roman" w:hAnsi="Times New Roman"/>
              </w:rPr>
              <w:t xml:space="preserve"> (</w:t>
            </w:r>
            <w:r w:rsidRPr="00B11D4A">
              <w:rPr>
                <w:rFonts w:ascii="Times New Roman" w:hAnsi="Times New Roman"/>
              </w:rPr>
              <w:t>4</w:t>
            </w:r>
            <w:r>
              <w:rPr>
                <w:rFonts w:ascii="Times New Roman" w:hAnsi="Times New Roman"/>
              </w:rPr>
              <w:t xml:space="preserve">-тий уровень квалификации)  </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927E6B" w:rsidRDefault="00873A95" w:rsidP="00873A95">
            <w:pPr>
              <w:rPr>
                <w:rFonts w:ascii="Times New Roman" w:hAnsi="Times New Roman"/>
                <w:szCs w:val="28"/>
              </w:rPr>
            </w:pPr>
            <w:r w:rsidRPr="00927E6B">
              <w:rPr>
                <w:rFonts w:ascii="Times New Roman" w:hAnsi="Times New Roman"/>
                <w:szCs w:val="28"/>
              </w:rPr>
              <w:t>Эксплуатация и обслуживание машин и механизмов, энергетических систем в сельском хозяйстве</w:t>
            </w:r>
          </w:p>
          <w:p w:rsidR="00873A95" w:rsidRPr="00B246B7" w:rsidRDefault="00873A95" w:rsidP="00873A95">
            <w:pPr>
              <w:rPr>
                <w:rFonts w:ascii="Times New Roman" w:hAnsi="Times New Roman" w:cs="Times New Roman"/>
              </w:rPr>
            </w:pPr>
          </w:p>
        </w:tc>
        <w:tc>
          <w:tcPr>
            <w:tcW w:w="1843" w:type="dxa"/>
          </w:tcPr>
          <w:p w:rsidR="00873A95" w:rsidRPr="00B246B7" w:rsidRDefault="00873A95" w:rsidP="00873A95">
            <w:pPr>
              <w:rPr>
                <w:rFonts w:ascii="Times New Roman" w:hAnsi="Times New Roman" w:cs="Times New Roman"/>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p>
        </w:tc>
        <w:tc>
          <w:tcPr>
            <w:tcW w:w="3118" w:type="dxa"/>
          </w:tcPr>
          <w:p w:rsidR="00873A95" w:rsidRPr="00B246B7" w:rsidRDefault="00873A95" w:rsidP="00873A95">
            <w:pPr>
              <w:rPr>
                <w:rFonts w:ascii="Times New Roman" w:hAnsi="Times New Roman" w:cs="Times New Roman"/>
              </w:rPr>
            </w:pPr>
            <w:r>
              <w:rPr>
                <w:rFonts w:ascii="Times New Roman" w:hAnsi="Times New Roman"/>
              </w:rPr>
              <w:t>Слесарь по ремонту сельскохозяйственных машин и оборудования (4-тий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927E6B" w:rsidRDefault="00873A95" w:rsidP="00873A95">
            <w:pPr>
              <w:rPr>
                <w:rFonts w:ascii="Times New Roman" w:hAnsi="Times New Roman"/>
                <w:szCs w:val="28"/>
              </w:rPr>
            </w:pPr>
            <w:r w:rsidRPr="00927E6B">
              <w:rPr>
                <w:rFonts w:ascii="Times New Roman" w:hAnsi="Times New Roman"/>
                <w:szCs w:val="28"/>
              </w:rPr>
              <w:t>Эксплуатация и обслуживание машин и механизмов, энергетических систем в сельском хозяйстве</w:t>
            </w:r>
          </w:p>
          <w:p w:rsidR="00873A95" w:rsidRPr="00B246B7" w:rsidRDefault="00873A95" w:rsidP="00873A95">
            <w:pPr>
              <w:rPr>
                <w:rFonts w:ascii="Times New Roman" w:hAnsi="Times New Roman" w:cs="Times New Roman"/>
              </w:rPr>
            </w:pPr>
          </w:p>
        </w:tc>
        <w:tc>
          <w:tcPr>
            <w:tcW w:w="1843" w:type="dxa"/>
          </w:tcPr>
          <w:p w:rsidR="00873A95" w:rsidRPr="00B246B7" w:rsidRDefault="00873A95" w:rsidP="00873A95">
            <w:pPr>
              <w:rPr>
                <w:rFonts w:ascii="Times New Roman" w:hAnsi="Times New Roman" w:cs="Times New Roman"/>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p>
        </w:tc>
        <w:tc>
          <w:tcPr>
            <w:tcW w:w="3118" w:type="dxa"/>
          </w:tcPr>
          <w:p w:rsidR="00873A95" w:rsidRPr="00B246B7" w:rsidRDefault="00873A95" w:rsidP="00873A95">
            <w:pPr>
              <w:rPr>
                <w:rFonts w:ascii="Times New Roman" w:hAnsi="Times New Roman" w:cs="Times New Roman"/>
              </w:rPr>
            </w:pPr>
            <w:r w:rsidRPr="002231EA">
              <w:rPr>
                <w:rFonts w:ascii="Times New Roman" w:hAnsi="Times New Roman"/>
              </w:rPr>
              <w:t>Мастер-наладчик машинно-тракторного парка</w:t>
            </w:r>
            <w:r>
              <w:rPr>
                <w:rFonts w:ascii="Times New Roman" w:hAnsi="Times New Roman"/>
              </w:rPr>
              <w:t xml:space="preserve"> в сельском хозяйстве (4-тий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927E6B" w:rsidRDefault="00873A95" w:rsidP="00873A95">
            <w:pPr>
              <w:rPr>
                <w:rFonts w:ascii="Times New Roman" w:hAnsi="Times New Roman"/>
                <w:szCs w:val="28"/>
              </w:rPr>
            </w:pPr>
            <w:r w:rsidRPr="00927E6B">
              <w:rPr>
                <w:rFonts w:ascii="Times New Roman" w:hAnsi="Times New Roman"/>
                <w:szCs w:val="28"/>
              </w:rPr>
              <w:t xml:space="preserve">Эксплуатация и обслуживание машин и механизмов, энергетических систем в сельском </w:t>
            </w:r>
            <w:r w:rsidRPr="00927E6B">
              <w:rPr>
                <w:rFonts w:ascii="Times New Roman" w:hAnsi="Times New Roman"/>
                <w:szCs w:val="28"/>
              </w:rPr>
              <w:lastRenderedPageBreak/>
              <w:t>хозяйстве</w:t>
            </w:r>
          </w:p>
          <w:p w:rsidR="00873A95" w:rsidRPr="00B246B7" w:rsidRDefault="00873A95" w:rsidP="00873A95">
            <w:pPr>
              <w:rPr>
                <w:rFonts w:ascii="Times New Roman" w:hAnsi="Times New Roman" w:cs="Times New Roman"/>
              </w:rPr>
            </w:pPr>
          </w:p>
        </w:tc>
        <w:tc>
          <w:tcPr>
            <w:tcW w:w="1843" w:type="dxa"/>
          </w:tcPr>
          <w:p w:rsidR="00873A95" w:rsidRPr="00B246B7" w:rsidRDefault="00873A95" w:rsidP="00873A95">
            <w:pPr>
              <w:rPr>
                <w:rFonts w:ascii="Times New Roman" w:hAnsi="Times New Roman" w:cs="Times New Roman"/>
              </w:rPr>
            </w:pPr>
            <w:r w:rsidRPr="00927E6B">
              <w:rPr>
                <w:rFonts w:ascii="Times New Roman" w:hAnsi="Times New Roman"/>
              </w:rPr>
              <w:lastRenderedPageBreak/>
              <w:t xml:space="preserve">Специалист в </w:t>
            </w:r>
            <w:proofErr w:type="spellStart"/>
            <w:r w:rsidRPr="00927E6B">
              <w:rPr>
                <w:rFonts w:ascii="Times New Roman" w:hAnsi="Times New Roman"/>
              </w:rPr>
              <w:t>агроинженерии</w:t>
            </w:r>
            <w:proofErr w:type="spellEnd"/>
          </w:p>
        </w:tc>
        <w:tc>
          <w:tcPr>
            <w:tcW w:w="3118" w:type="dxa"/>
          </w:tcPr>
          <w:p w:rsidR="00873A95" w:rsidRPr="00B246B7" w:rsidRDefault="00873A95" w:rsidP="00873A95">
            <w:pPr>
              <w:rPr>
                <w:rFonts w:ascii="Times New Roman" w:hAnsi="Times New Roman" w:cs="Times New Roman"/>
              </w:rPr>
            </w:pPr>
            <w:r w:rsidRPr="00281ECB">
              <w:rPr>
                <w:rFonts w:ascii="Times New Roman" w:hAnsi="Times New Roman"/>
              </w:rPr>
              <w:t>Электромонтер</w:t>
            </w:r>
            <w:r>
              <w:rPr>
                <w:rFonts w:ascii="Times New Roman" w:hAnsi="Times New Roman"/>
              </w:rPr>
              <w:t xml:space="preserve"> в сельском хозяйстве</w:t>
            </w:r>
            <w:r w:rsidRPr="00281ECB">
              <w:rPr>
                <w:rFonts w:ascii="Times New Roman" w:hAnsi="Times New Roman"/>
              </w:rPr>
              <w:t xml:space="preserve"> (4-тий уровень </w:t>
            </w:r>
            <w:r w:rsidRPr="00281ECB">
              <w:rPr>
                <w:rFonts w:ascii="Times New Roman" w:hAnsi="Times New Roman"/>
              </w:rPr>
              <w:lastRenderedPageBreak/>
              <w:t>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lastRenderedPageBreak/>
              <w:t>4</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927E6B">
              <w:rPr>
                <w:rFonts w:ascii="Times New Roman" w:hAnsi="Times New Roman"/>
                <w:szCs w:val="28"/>
              </w:rPr>
              <w:t>Эксплуатация и обслуживание машин и механизмов, энергетических систем в сельском хозяйстве</w:t>
            </w:r>
          </w:p>
        </w:tc>
        <w:tc>
          <w:tcPr>
            <w:tcW w:w="1843" w:type="dxa"/>
          </w:tcPr>
          <w:p w:rsidR="00873A95" w:rsidRPr="00B246B7" w:rsidRDefault="00873A95" w:rsidP="00873A95">
            <w:pPr>
              <w:rPr>
                <w:rFonts w:ascii="Times New Roman" w:hAnsi="Times New Roman" w:cs="Times New Roman"/>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p>
        </w:tc>
        <w:tc>
          <w:tcPr>
            <w:tcW w:w="3118" w:type="dxa"/>
          </w:tcPr>
          <w:p w:rsidR="00873A95" w:rsidRPr="00B8640B" w:rsidRDefault="00873A95" w:rsidP="00873A95">
            <w:pPr>
              <w:rPr>
                <w:rFonts w:ascii="Times New Roman" w:hAnsi="Times New Roman" w:cs="Times New Roman"/>
              </w:rPr>
            </w:pPr>
            <w:r>
              <w:rPr>
                <w:rFonts w:ascii="Times New Roman" w:hAnsi="Times New Roman"/>
              </w:rPr>
              <w:t>Техник-механик в сельском хозяйстве (5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5</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927E6B" w:rsidRDefault="00873A95" w:rsidP="00873A95">
            <w:pPr>
              <w:rPr>
                <w:rFonts w:ascii="Times New Roman" w:hAnsi="Times New Roman"/>
                <w:szCs w:val="28"/>
              </w:rPr>
            </w:pPr>
            <w:r w:rsidRPr="00927E6B">
              <w:rPr>
                <w:rFonts w:ascii="Times New Roman" w:hAnsi="Times New Roman"/>
                <w:szCs w:val="28"/>
              </w:rPr>
              <w:t>Эксплуатация и обслуживание машин и механизмов, энергетических систем в сельском хозяйстве</w:t>
            </w:r>
          </w:p>
          <w:p w:rsidR="00873A95" w:rsidRPr="00B246B7" w:rsidRDefault="00873A95" w:rsidP="00873A95">
            <w:pPr>
              <w:rPr>
                <w:rFonts w:ascii="Times New Roman" w:hAnsi="Times New Roman" w:cs="Times New Roman"/>
              </w:rPr>
            </w:pPr>
          </w:p>
        </w:tc>
        <w:tc>
          <w:tcPr>
            <w:tcW w:w="1843" w:type="dxa"/>
          </w:tcPr>
          <w:p w:rsidR="00873A95" w:rsidRPr="00B246B7" w:rsidRDefault="00873A95" w:rsidP="00873A95">
            <w:pPr>
              <w:rPr>
                <w:rFonts w:ascii="Times New Roman" w:hAnsi="Times New Roman" w:cs="Times New Roman"/>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p>
        </w:tc>
        <w:tc>
          <w:tcPr>
            <w:tcW w:w="3118" w:type="dxa"/>
          </w:tcPr>
          <w:p w:rsidR="00873A95" w:rsidRPr="00281ECB" w:rsidRDefault="00873A95" w:rsidP="00873A95">
            <w:pPr>
              <w:rPr>
                <w:rFonts w:ascii="Times New Roman" w:hAnsi="Times New Roman"/>
                <w:szCs w:val="28"/>
                <w:shd w:val="clear" w:color="auto" w:fill="FFFFFF"/>
              </w:rPr>
            </w:pPr>
            <w:r w:rsidRPr="00281ECB">
              <w:rPr>
                <w:rFonts w:ascii="Times New Roman" w:hAnsi="Times New Roman"/>
                <w:szCs w:val="28"/>
                <w:shd w:val="clear" w:color="auto" w:fill="FFFFFF"/>
              </w:rPr>
              <w:t>Техник-электрик</w:t>
            </w:r>
            <w:r>
              <w:rPr>
                <w:rFonts w:ascii="Times New Roman" w:hAnsi="Times New Roman"/>
                <w:szCs w:val="28"/>
                <w:shd w:val="clear" w:color="auto" w:fill="FFFFFF"/>
              </w:rPr>
              <w:t xml:space="preserve"> в сельском хозяйстве </w:t>
            </w:r>
            <w:r w:rsidRPr="00281ECB">
              <w:rPr>
                <w:rFonts w:ascii="Times New Roman" w:hAnsi="Times New Roman"/>
              </w:rPr>
              <w:t>(</w:t>
            </w:r>
            <w:r>
              <w:rPr>
                <w:rFonts w:ascii="Times New Roman" w:hAnsi="Times New Roman"/>
              </w:rPr>
              <w:t>5</w:t>
            </w:r>
            <w:r w:rsidRPr="00281ECB">
              <w:rPr>
                <w:rFonts w:ascii="Times New Roman" w:hAnsi="Times New Roman"/>
              </w:rPr>
              <w:t>-тий уровень квалификации)</w:t>
            </w:r>
          </w:p>
          <w:p w:rsidR="00873A95" w:rsidRPr="00B246B7" w:rsidRDefault="00873A95" w:rsidP="00873A95">
            <w:pPr>
              <w:rPr>
                <w:rFonts w:ascii="Times New Roman" w:hAnsi="Times New Roman" w:cs="Times New Roman"/>
              </w:rPr>
            </w:pP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5</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927E6B" w:rsidRDefault="00873A95" w:rsidP="00873A95">
            <w:pPr>
              <w:rPr>
                <w:rFonts w:ascii="Times New Roman" w:hAnsi="Times New Roman"/>
                <w:szCs w:val="28"/>
              </w:rPr>
            </w:pPr>
            <w:r w:rsidRPr="00927E6B">
              <w:rPr>
                <w:rFonts w:ascii="Times New Roman" w:hAnsi="Times New Roman"/>
                <w:szCs w:val="28"/>
              </w:rPr>
              <w:t>Эксплуатация и обслуживание машин и механизмов, энергетических систем в сельском хозяйстве</w:t>
            </w:r>
          </w:p>
          <w:p w:rsidR="00873A95" w:rsidRPr="00B246B7" w:rsidRDefault="00873A95" w:rsidP="00873A95">
            <w:pPr>
              <w:rPr>
                <w:rFonts w:ascii="Times New Roman" w:hAnsi="Times New Roman" w:cs="Times New Roman"/>
              </w:rPr>
            </w:pPr>
          </w:p>
        </w:tc>
        <w:tc>
          <w:tcPr>
            <w:tcW w:w="1843" w:type="dxa"/>
          </w:tcPr>
          <w:p w:rsidR="00873A95" w:rsidRPr="00B246B7" w:rsidRDefault="00873A95" w:rsidP="00873A95">
            <w:pPr>
              <w:rPr>
                <w:rFonts w:ascii="Times New Roman" w:hAnsi="Times New Roman" w:cs="Times New Roman"/>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p>
        </w:tc>
        <w:tc>
          <w:tcPr>
            <w:tcW w:w="3118" w:type="dxa"/>
          </w:tcPr>
          <w:p w:rsidR="00873A95" w:rsidRPr="00B246B7" w:rsidRDefault="00873A95" w:rsidP="00873A95">
            <w:pPr>
              <w:rPr>
                <w:rFonts w:ascii="Times New Roman" w:hAnsi="Times New Roman" w:cs="Times New Roman"/>
              </w:rPr>
            </w:pPr>
            <w:r w:rsidRPr="00281ECB">
              <w:rPr>
                <w:rFonts w:ascii="Times New Roman" w:hAnsi="Times New Roman"/>
                <w:szCs w:val="28"/>
              </w:rPr>
              <w:t xml:space="preserve">Инженер-механик </w:t>
            </w:r>
            <w:r>
              <w:rPr>
                <w:rFonts w:ascii="Times New Roman" w:hAnsi="Times New Roman"/>
                <w:szCs w:val="28"/>
              </w:rPr>
              <w:t xml:space="preserve">в сельском хозяйстве </w:t>
            </w:r>
            <w:r>
              <w:rPr>
                <w:rFonts w:ascii="Times New Roman" w:hAnsi="Times New Roman"/>
              </w:rPr>
              <w:t>(6-той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927E6B" w:rsidRDefault="00873A95" w:rsidP="00873A95">
            <w:pPr>
              <w:rPr>
                <w:rFonts w:ascii="Times New Roman" w:hAnsi="Times New Roman"/>
                <w:szCs w:val="28"/>
              </w:rPr>
            </w:pPr>
            <w:r w:rsidRPr="00927E6B">
              <w:rPr>
                <w:rFonts w:ascii="Times New Roman" w:hAnsi="Times New Roman"/>
                <w:szCs w:val="28"/>
              </w:rPr>
              <w:t>Эксплуатация и обслуживание машин и механизмов, энергетических систем в сельском хозяйстве</w:t>
            </w:r>
          </w:p>
          <w:p w:rsidR="00873A95" w:rsidRPr="00B246B7" w:rsidRDefault="00873A95" w:rsidP="00873A95">
            <w:pPr>
              <w:rPr>
                <w:rFonts w:ascii="Times New Roman" w:hAnsi="Times New Roman" w:cs="Times New Roman"/>
              </w:rPr>
            </w:pPr>
          </w:p>
        </w:tc>
        <w:tc>
          <w:tcPr>
            <w:tcW w:w="1843" w:type="dxa"/>
          </w:tcPr>
          <w:p w:rsidR="00873A95" w:rsidRPr="00B246B7" w:rsidRDefault="00873A95" w:rsidP="00873A95">
            <w:pPr>
              <w:rPr>
                <w:rFonts w:ascii="Times New Roman" w:hAnsi="Times New Roman" w:cs="Times New Roman"/>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p>
        </w:tc>
        <w:tc>
          <w:tcPr>
            <w:tcW w:w="3118" w:type="dxa"/>
          </w:tcPr>
          <w:p w:rsidR="00873A95" w:rsidRPr="00B246B7" w:rsidRDefault="00873A95" w:rsidP="00873A95">
            <w:pPr>
              <w:rPr>
                <w:rFonts w:ascii="Times New Roman" w:hAnsi="Times New Roman" w:cs="Times New Roman"/>
              </w:rPr>
            </w:pPr>
            <w:r w:rsidRPr="00892F2B">
              <w:rPr>
                <w:rFonts w:ascii="Times New Roman" w:hAnsi="Times New Roman"/>
                <w:szCs w:val="28"/>
                <w:shd w:val="clear" w:color="auto" w:fill="FFFFFF"/>
              </w:rPr>
              <w:t>Инженер</w:t>
            </w:r>
            <w:r w:rsidRPr="00892F2B">
              <w:rPr>
                <w:rFonts w:ascii="Times New Roman" w:hAnsi="Times New Roman"/>
                <w:sz w:val="28"/>
                <w:szCs w:val="28"/>
                <w:shd w:val="clear" w:color="auto" w:fill="FFFFFF"/>
              </w:rPr>
              <w:t xml:space="preserve"> </w:t>
            </w:r>
            <w:r w:rsidRPr="00892F2B">
              <w:rPr>
                <w:rFonts w:ascii="Times New Roman" w:hAnsi="Times New Roman"/>
                <w:szCs w:val="28"/>
              </w:rPr>
              <w:t xml:space="preserve">в области электрификации </w:t>
            </w:r>
            <w:r>
              <w:rPr>
                <w:rFonts w:ascii="Times New Roman" w:hAnsi="Times New Roman"/>
                <w:szCs w:val="28"/>
              </w:rPr>
              <w:t xml:space="preserve">и автоматизации </w:t>
            </w:r>
            <w:r w:rsidRPr="00892F2B">
              <w:rPr>
                <w:rFonts w:ascii="Times New Roman" w:hAnsi="Times New Roman"/>
                <w:szCs w:val="28"/>
              </w:rPr>
              <w:t>сельского хозяйства</w:t>
            </w:r>
            <w:r w:rsidRPr="00281ECB">
              <w:rPr>
                <w:rFonts w:ascii="Times New Roman" w:hAnsi="Times New Roman"/>
              </w:rPr>
              <w:t xml:space="preserve"> (</w:t>
            </w:r>
            <w:r>
              <w:rPr>
                <w:rFonts w:ascii="Times New Roman" w:hAnsi="Times New Roman"/>
              </w:rPr>
              <w:t>6</w:t>
            </w:r>
            <w:r w:rsidRPr="00281ECB">
              <w:rPr>
                <w:rFonts w:ascii="Times New Roman" w:hAnsi="Times New Roman"/>
              </w:rPr>
              <w:t>-тий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927E6B" w:rsidRDefault="00873A95" w:rsidP="00873A95">
            <w:pPr>
              <w:rPr>
                <w:rFonts w:ascii="Times New Roman" w:hAnsi="Times New Roman"/>
                <w:szCs w:val="28"/>
              </w:rPr>
            </w:pPr>
            <w:r w:rsidRPr="00927E6B">
              <w:rPr>
                <w:rFonts w:ascii="Times New Roman" w:hAnsi="Times New Roman"/>
                <w:szCs w:val="28"/>
              </w:rPr>
              <w:t>Эксплуатация и обслуживание машин и механизмов, энергетических систем в сельском хозяйстве</w:t>
            </w:r>
          </w:p>
          <w:p w:rsidR="00873A95" w:rsidRPr="00B246B7" w:rsidRDefault="00873A95" w:rsidP="00873A95">
            <w:pPr>
              <w:rPr>
                <w:rFonts w:ascii="Times New Roman" w:hAnsi="Times New Roman" w:cs="Times New Roman"/>
              </w:rPr>
            </w:pPr>
          </w:p>
        </w:tc>
        <w:tc>
          <w:tcPr>
            <w:tcW w:w="1843" w:type="dxa"/>
          </w:tcPr>
          <w:p w:rsidR="00873A95" w:rsidRPr="00B246B7" w:rsidRDefault="00873A95" w:rsidP="00873A95">
            <w:pPr>
              <w:rPr>
                <w:rFonts w:ascii="Times New Roman" w:hAnsi="Times New Roman" w:cs="Times New Roman"/>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p>
        </w:tc>
        <w:tc>
          <w:tcPr>
            <w:tcW w:w="3118" w:type="dxa"/>
          </w:tcPr>
          <w:p w:rsidR="00873A95" w:rsidRPr="00B246B7" w:rsidRDefault="00873A95" w:rsidP="00873A95">
            <w:pPr>
              <w:rPr>
                <w:rFonts w:ascii="Times New Roman" w:hAnsi="Times New Roman" w:cs="Times New Roman"/>
              </w:rPr>
            </w:pPr>
            <w:r w:rsidRPr="004D6A9A">
              <w:rPr>
                <w:rFonts w:ascii="Times New Roman" w:hAnsi="Times New Roman"/>
              </w:rPr>
              <w:t xml:space="preserve">Инженер </w:t>
            </w:r>
            <w:r>
              <w:rPr>
                <w:rFonts w:ascii="Times New Roman" w:hAnsi="Times New Roman"/>
              </w:rPr>
              <w:t>по</w:t>
            </w:r>
            <w:r w:rsidRPr="004D6A9A">
              <w:rPr>
                <w:rFonts w:ascii="Times New Roman" w:hAnsi="Times New Roman"/>
              </w:rPr>
              <w:t xml:space="preserve"> техническо</w:t>
            </w:r>
            <w:r>
              <w:rPr>
                <w:rFonts w:ascii="Times New Roman" w:hAnsi="Times New Roman"/>
              </w:rPr>
              <w:t>му</w:t>
            </w:r>
            <w:r w:rsidRPr="004D6A9A">
              <w:rPr>
                <w:rFonts w:ascii="Times New Roman" w:hAnsi="Times New Roman"/>
              </w:rPr>
              <w:t xml:space="preserve"> сервис</w:t>
            </w:r>
            <w:r>
              <w:rPr>
                <w:rFonts w:ascii="Times New Roman" w:hAnsi="Times New Roman"/>
              </w:rPr>
              <w:t>у</w:t>
            </w:r>
            <w:r w:rsidRPr="004D6A9A">
              <w:rPr>
                <w:rFonts w:ascii="Times New Roman" w:hAnsi="Times New Roman"/>
              </w:rPr>
              <w:t xml:space="preserve"> </w:t>
            </w:r>
            <w:r>
              <w:rPr>
                <w:rFonts w:ascii="Times New Roman" w:hAnsi="Times New Roman"/>
              </w:rPr>
              <w:t xml:space="preserve">в сельском хозяйстве </w:t>
            </w:r>
            <w:r w:rsidRPr="004D6A9A">
              <w:rPr>
                <w:rFonts w:ascii="Times New Roman" w:hAnsi="Times New Roman"/>
              </w:rPr>
              <w:t>(6-той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tcPr>
          <w:p w:rsidR="00873A95" w:rsidRPr="00B246B7" w:rsidRDefault="00873A95" w:rsidP="00873A95">
            <w:pPr>
              <w:rPr>
                <w:rFonts w:ascii="Times New Roman" w:hAnsi="Times New Roman" w:cs="Times New Roman"/>
              </w:rPr>
            </w:pPr>
          </w:p>
        </w:tc>
        <w:tc>
          <w:tcPr>
            <w:tcW w:w="1871" w:type="dxa"/>
          </w:tcPr>
          <w:p w:rsidR="00873A95" w:rsidRPr="00B246B7" w:rsidRDefault="00873A95" w:rsidP="00873A95">
            <w:pPr>
              <w:rPr>
                <w:rFonts w:ascii="Times New Roman" w:hAnsi="Times New Roman" w:cs="Times New Roman"/>
              </w:rPr>
            </w:pPr>
          </w:p>
        </w:tc>
        <w:tc>
          <w:tcPr>
            <w:tcW w:w="5245" w:type="dxa"/>
          </w:tcPr>
          <w:p w:rsidR="00873A95" w:rsidRPr="00927E6B" w:rsidRDefault="00873A95" w:rsidP="00873A95">
            <w:pPr>
              <w:rPr>
                <w:rFonts w:ascii="Times New Roman" w:hAnsi="Times New Roman"/>
                <w:szCs w:val="28"/>
              </w:rPr>
            </w:pPr>
            <w:r w:rsidRPr="00927E6B">
              <w:rPr>
                <w:rFonts w:ascii="Times New Roman" w:hAnsi="Times New Roman"/>
                <w:szCs w:val="28"/>
              </w:rPr>
              <w:t>Эксплуатация и обслуживание машин и механизмов, энергетических систем в сельском хозяйстве</w:t>
            </w:r>
          </w:p>
          <w:p w:rsidR="00873A95" w:rsidRPr="00B246B7" w:rsidRDefault="00873A95" w:rsidP="00873A95">
            <w:pPr>
              <w:rPr>
                <w:rFonts w:ascii="Times New Roman" w:hAnsi="Times New Roman" w:cs="Times New Roman"/>
              </w:rPr>
            </w:pPr>
          </w:p>
        </w:tc>
        <w:tc>
          <w:tcPr>
            <w:tcW w:w="1843" w:type="dxa"/>
          </w:tcPr>
          <w:p w:rsidR="00873A95" w:rsidRPr="00B246B7" w:rsidRDefault="00873A95" w:rsidP="00873A95">
            <w:pPr>
              <w:rPr>
                <w:rFonts w:ascii="Times New Roman" w:hAnsi="Times New Roman" w:cs="Times New Roman"/>
              </w:rPr>
            </w:pPr>
            <w:r w:rsidRPr="00927E6B">
              <w:rPr>
                <w:rFonts w:ascii="Times New Roman" w:hAnsi="Times New Roman"/>
              </w:rPr>
              <w:t xml:space="preserve">Специалист в </w:t>
            </w:r>
            <w:proofErr w:type="spellStart"/>
            <w:r w:rsidRPr="00927E6B">
              <w:rPr>
                <w:rFonts w:ascii="Times New Roman" w:hAnsi="Times New Roman"/>
              </w:rPr>
              <w:t>агроинженерии</w:t>
            </w:r>
            <w:proofErr w:type="spellEnd"/>
          </w:p>
        </w:tc>
        <w:tc>
          <w:tcPr>
            <w:tcW w:w="3118" w:type="dxa"/>
          </w:tcPr>
          <w:p w:rsidR="00873A95" w:rsidRPr="004D6A9A" w:rsidRDefault="00873A95" w:rsidP="00873A95">
            <w:pPr>
              <w:rPr>
                <w:rFonts w:ascii="Times New Roman" w:hAnsi="Times New Roman"/>
              </w:rPr>
            </w:pPr>
            <w:r>
              <w:rPr>
                <w:rFonts w:ascii="Times New Roman" w:hAnsi="Times New Roman"/>
                <w:szCs w:val="28"/>
              </w:rPr>
              <w:t xml:space="preserve">Главный инженер-механик в сельском хозяйстве </w:t>
            </w:r>
            <w:r w:rsidRPr="004D6A9A">
              <w:rPr>
                <w:rFonts w:ascii="Times New Roman" w:hAnsi="Times New Roman"/>
              </w:rPr>
              <w:t>(</w:t>
            </w:r>
            <w:r>
              <w:rPr>
                <w:rFonts w:ascii="Times New Roman" w:hAnsi="Times New Roman"/>
              </w:rPr>
              <w:t>7</w:t>
            </w:r>
            <w:r w:rsidRPr="004D6A9A">
              <w:rPr>
                <w:rFonts w:ascii="Times New Roman" w:hAnsi="Times New Roman"/>
              </w:rPr>
              <w:t>-той уровень квалификации)</w:t>
            </w:r>
          </w:p>
        </w:tc>
        <w:tc>
          <w:tcPr>
            <w:tcW w:w="1183" w:type="dxa"/>
          </w:tcPr>
          <w:p w:rsidR="00873A95" w:rsidRDefault="00873A95" w:rsidP="00873A95">
            <w:pPr>
              <w:jc w:val="center"/>
              <w:rPr>
                <w:rFonts w:ascii="Times New Roman" w:hAnsi="Times New Roman" w:cs="Times New Roman"/>
              </w:rPr>
            </w:pPr>
            <w:r>
              <w:rPr>
                <w:rFonts w:ascii="Times New Roman" w:hAnsi="Times New Roman" w:cs="Times New Roman"/>
              </w:rPr>
              <w:t>7</w:t>
            </w:r>
          </w:p>
        </w:tc>
      </w:tr>
      <w:tr w:rsidR="00873A95" w:rsidRPr="00B246B7" w:rsidTr="00873A95">
        <w:trPr>
          <w:jc w:val="center"/>
        </w:trPr>
        <w:tc>
          <w:tcPr>
            <w:tcW w:w="1526" w:type="dxa"/>
            <w:vMerge w:val="restart"/>
          </w:tcPr>
          <w:p w:rsidR="00873A95" w:rsidRPr="009B2044" w:rsidRDefault="00873A95" w:rsidP="00873A95">
            <w:pPr>
              <w:rPr>
                <w:rFonts w:ascii="Times New Roman" w:hAnsi="Times New Roman" w:cs="Times New Roman"/>
              </w:rPr>
            </w:pPr>
            <w:r>
              <w:rPr>
                <w:rFonts w:ascii="Times New Roman" w:hAnsi="Times New Roman" w:cs="Times New Roman"/>
              </w:rPr>
              <w:t xml:space="preserve">Сельскохозяйственная деятельность  в целом </w:t>
            </w:r>
          </w:p>
        </w:tc>
        <w:tc>
          <w:tcPr>
            <w:tcW w:w="1871" w:type="dxa"/>
            <w:vMerge w:val="restart"/>
          </w:tcPr>
          <w:p w:rsidR="00873A95" w:rsidRPr="009B2044" w:rsidRDefault="00873A95" w:rsidP="00873A95">
            <w:pPr>
              <w:rPr>
                <w:rFonts w:ascii="Times New Roman" w:hAnsi="Times New Roman" w:cs="Times New Roman"/>
              </w:rPr>
            </w:pPr>
            <w:r>
              <w:rPr>
                <w:rFonts w:ascii="Times New Roman" w:hAnsi="Times New Roman" w:cs="Times New Roman"/>
              </w:rPr>
              <w:t xml:space="preserve">Организационная деятельность </w:t>
            </w:r>
          </w:p>
        </w:tc>
        <w:tc>
          <w:tcPr>
            <w:tcW w:w="5245" w:type="dxa"/>
          </w:tcPr>
          <w:p w:rsidR="00873A95" w:rsidRPr="00B246B7" w:rsidRDefault="00873A95" w:rsidP="00873A95">
            <w:pPr>
              <w:rPr>
                <w:rFonts w:ascii="Times New Roman" w:hAnsi="Times New Roman" w:cs="Times New Roman"/>
              </w:rPr>
            </w:pPr>
            <w:r w:rsidRPr="00CD6A8F">
              <w:rPr>
                <w:rFonts w:ascii="Times New Roman" w:hAnsi="Times New Roman" w:cs="Times New Roman"/>
              </w:rPr>
              <w:t>Организация сельскохозяйственной деятельности и аграрного туризма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Организатор сельскохозяйственной деятельности</w:t>
            </w:r>
          </w:p>
        </w:tc>
        <w:tc>
          <w:tcPr>
            <w:tcW w:w="3118" w:type="dxa"/>
          </w:tcPr>
          <w:p w:rsidR="00873A95" w:rsidRPr="00B246B7" w:rsidRDefault="00873A95" w:rsidP="00873A95">
            <w:pPr>
              <w:rPr>
                <w:rFonts w:ascii="Times New Roman" w:hAnsi="Times New Roman" w:cs="Times New Roman"/>
              </w:rPr>
            </w:pPr>
            <w:r w:rsidRPr="002F61C2">
              <w:rPr>
                <w:rFonts w:ascii="Times New Roman" w:hAnsi="Times New Roman" w:cs="Times New Roman"/>
              </w:rPr>
              <w:t>Фермер</w:t>
            </w:r>
            <w:r>
              <w:rPr>
                <w:rFonts w:ascii="Times New Roman" w:hAnsi="Times New Roman" w:cs="Times New Roman"/>
              </w:rPr>
              <w:t xml:space="preserve"> (5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5</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CD6A8F">
              <w:rPr>
                <w:rFonts w:ascii="Times New Roman" w:hAnsi="Times New Roman" w:cs="Times New Roman"/>
              </w:rPr>
              <w:t>Организация сельскохозяйственной деятельности и аграрного туризма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 xml:space="preserve">Организатор сельскохозяйственной </w:t>
            </w:r>
            <w:r>
              <w:rPr>
                <w:rFonts w:ascii="Times New Roman" w:hAnsi="Times New Roman" w:cs="Times New Roman"/>
              </w:rPr>
              <w:lastRenderedPageBreak/>
              <w:t>деятельности</w:t>
            </w:r>
          </w:p>
        </w:tc>
        <w:tc>
          <w:tcPr>
            <w:tcW w:w="3118" w:type="dxa"/>
          </w:tcPr>
          <w:p w:rsidR="00873A95" w:rsidRPr="00B246B7" w:rsidRDefault="00873A95" w:rsidP="00873A95">
            <w:pPr>
              <w:rPr>
                <w:rFonts w:ascii="Times New Roman" w:hAnsi="Times New Roman" w:cs="Times New Roman"/>
              </w:rPr>
            </w:pPr>
            <w:r w:rsidRPr="004B4010">
              <w:rPr>
                <w:rFonts w:ascii="Times New Roman" w:hAnsi="Times New Roman" w:cs="Times New Roman"/>
              </w:rPr>
              <w:lastRenderedPageBreak/>
              <w:t>Инструктор по аграрному туризму (5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5</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CD6A8F">
              <w:rPr>
                <w:rFonts w:ascii="Times New Roman" w:hAnsi="Times New Roman" w:cs="Times New Roman"/>
              </w:rPr>
              <w:t>Организация сельскохозяйственной деятельности и аграрного туризма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Организатор сельскохозяйственной деятельности</w:t>
            </w:r>
          </w:p>
        </w:tc>
        <w:tc>
          <w:tcPr>
            <w:tcW w:w="3118" w:type="dxa"/>
          </w:tcPr>
          <w:p w:rsidR="00873A95" w:rsidRPr="00B246B7" w:rsidRDefault="00873A95" w:rsidP="00873A95">
            <w:pPr>
              <w:rPr>
                <w:rFonts w:ascii="Times New Roman" w:hAnsi="Times New Roman" w:cs="Times New Roman"/>
              </w:rPr>
            </w:pPr>
            <w:r w:rsidRPr="00DB351C">
              <w:rPr>
                <w:rFonts w:ascii="Times New Roman" w:hAnsi="Times New Roman" w:cs="Times New Roman"/>
              </w:rPr>
              <w:t>Организатор аграрного туризма (6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CD6A8F">
              <w:rPr>
                <w:rFonts w:ascii="Times New Roman" w:hAnsi="Times New Roman" w:cs="Times New Roman"/>
              </w:rPr>
              <w:t>Организация сельскохозяйственной деятельности и аграрного туризма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Организатор сельскохозяйственной деятельности</w:t>
            </w:r>
          </w:p>
        </w:tc>
        <w:tc>
          <w:tcPr>
            <w:tcW w:w="3118" w:type="dxa"/>
          </w:tcPr>
          <w:p w:rsidR="00873A95" w:rsidRPr="00B246B7" w:rsidRDefault="00873A95" w:rsidP="00873A95">
            <w:pPr>
              <w:rPr>
                <w:rFonts w:ascii="Times New Roman" w:hAnsi="Times New Roman" w:cs="Times New Roman"/>
              </w:rPr>
            </w:pPr>
            <w:r w:rsidRPr="00C95FFA">
              <w:rPr>
                <w:rFonts w:ascii="Times New Roman" w:hAnsi="Times New Roman" w:cs="Times New Roman"/>
              </w:rPr>
              <w:t>Консультант по сельскому хозяйству (6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CD6A8F">
              <w:rPr>
                <w:rFonts w:ascii="Times New Roman" w:hAnsi="Times New Roman" w:cs="Times New Roman"/>
              </w:rPr>
              <w:t>Организация сельскохозяйственной деятельности и аграрного туризма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Организатор сельскохозяйственной деятельности</w:t>
            </w:r>
          </w:p>
        </w:tc>
        <w:tc>
          <w:tcPr>
            <w:tcW w:w="3118" w:type="dxa"/>
          </w:tcPr>
          <w:p w:rsidR="00873A95" w:rsidRPr="00B246B7" w:rsidRDefault="00873A95" w:rsidP="00873A95">
            <w:pPr>
              <w:rPr>
                <w:rFonts w:ascii="Times New Roman" w:hAnsi="Times New Roman" w:cs="Times New Roman"/>
              </w:rPr>
            </w:pPr>
            <w:r w:rsidRPr="00027A43">
              <w:rPr>
                <w:rFonts w:ascii="Times New Roman" w:hAnsi="Times New Roman" w:cs="Times New Roman"/>
              </w:rPr>
              <w:t>Ведущий консультант по сельскому хозяйству (7</w:t>
            </w:r>
            <w:r>
              <w:rPr>
                <w:rFonts w:ascii="Times New Roman" w:hAnsi="Times New Roman" w:cs="Times New Roman"/>
              </w:rPr>
              <w:t xml:space="preserve"> </w:t>
            </w:r>
            <w:r w:rsidRPr="00027A43">
              <w:rPr>
                <w:rFonts w:ascii="Times New Roman" w:hAnsi="Times New Roman" w:cs="Times New Roman"/>
              </w:rPr>
              <w:t>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7</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CD6A8F">
              <w:rPr>
                <w:rFonts w:ascii="Times New Roman" w:hAnsi="Times New Roman" w:cs="Times New Roman"/>
              </w:rPr>
              <w:t>Организация сельскохозяйственной деятельности и аграрного туризма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Организатор сельскохозяйственной деятельности</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Специалист по сельскохозяйственной кооперации (6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CD6A8F">
              <w:rPr>
                <w:rFonts w:ascii="Times New Roman" w:hAnsi="Times New Roman" w:cs="Times New Roman"/>
              </w:rPr>
              <w:t>Организация сельскохозяйственной деятельности и аграрного туризма</w:t>
            </w:r>
          </w:p>
        </w:tc>
        <w:tc>
          <w:tcPr>
            <w:tcW w:w="1843" w:type="dxa"/>
          </w:tcPr>
          <w:p w:rsidR="00873A95" w:rsidRDefault="00873A95" w:rsidP="00873A95">
            <w:pPr>
              <w:rPr>
                <w:rFonts w:ascii="Times New Roman" w:hAnsi="Times New Roman" w:cs="Times New Roman"/>
              </w:rPr>
            </w:pPr>
            <w:r>
              <w:rPr>
                <w:rFonts w:ascii="Times New Roman" w:hAnsi="Times New Roman" w:cs="Times New Roman"/>
              </w:rPr>
              <w:t>Организатор сельскохозяйственной деятельности</w:t>
            </w:r>
          </w:p>
        </w:tc>
        <w:tc>
          <w:tcPr>
            <w:tcW w:w="3118" w:type="dxa"/>
          </w:tcPr>
          <w:p w:rsidR="00873A95" w:rsidRDefault="00873A95" w:rsidP="00873A95">
            <w:pPr>
              <w:rPr>
                <w:rFonts w:ascii="Times New Roman" w:hAnsi="Times New Roman" w:cs="Times New Roman"/>
              </w:rPr>
            </w:pPr>
            <w:r>
              <w:rPr>
                <w:rFonts w:ascii="Times New Roman" w:hAnsi="Times New Roman" w:cs="Times New Roman"/>
              </w:rPr>
              <w:t>Руководитель союза (ассоциации) кооперативов (7 уровень квалификации)</w:t>
            </w:r>
          </w:p>
        </w:tc>
        <w:tc>
          <w:tcPr>
            <w:tcW w:w="1183" w:type="dxa"/>
          </w:tcPr>
          <w:p w:rsidR="00873A95" w:rsidRDefault="00873A95" w:rsidP="00873A95">
            <w:pPr>
              <w:jc w:val="center"/>
              <w:rPr>
                <w:rFonts w:ascii="Times New Roman" w:hAnsi="Times New Roman" w:cs="Times New Roman"/>
              </w:rPr>
            </w:pPr>
            <w:r>
              <w:rPr>
                <w:rFonts w:ascii="Times New Roman" w:hAnsi="Times New Roman" w:cs="Times New Roman"/>
              </w:rPr>
              <w:t>7</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CD6A8F">
              <w:rPr>
                <w:rFonts w:ascii="Times New Roman" w:hAnsi="Times New Roman" w:cs="Times New Roman"/>
              </w:rPr>
              <w:t>Организация сельскохозяйственной деятельности и аграрного туризма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Организатор сельскохозяйственной деятельности</w:t>
            </w:r>
          </w:p>
        </w:tc>
        <w:tc>
          <w:tcPr>
            <w:tcW w:w="3118" w:type="dxa"/>
          </w:tcPr>
          <w:p w:rsidR="00873A95" w:rsidRPr="00B246B7" w:rsidRDefault="00873A95" w:rsidP="00873A95">
            <w:pPr>
              <w:rPr>
                <w:rFonts w:ascii="Times New Roman" w:hAnsi="Times New Roman" w:cs="Times New Roman"/>
              </w:rPr>
            </w:pPr>
            <w:r w:rsidRPr="00DA0511">
              <w:rPr>
                <w:rFonts w:ascii="Times New Roman" w:hAnsi="Times New Roman" w:cs="Times New Roman"/>
              </w:rPr>
              <w:t xml:space="preserve">Экономист </w:t>
            </w:r>
            <w:r>
              <w:rPr>
                <w:rFonts w:ascii="Times New Roman" w:hAnsi="Times New Roman" w:cs="Times New Roman"/>
              </w:rPr>
              <w:t xml:space="preserve">средней квалификации </w:t>
            </w:r>
            <w:r w:rsidRPr="00DA0511">
              <w:rPr>
                <w:rFonts w:ascii="Times New Roman" w:hAnsi="Times New Roman" w:cs="Times New Roman"/>
              </w:rPr>
              <w:t>(5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5</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CD6A8F">
              <w:rPr>
                <w:rFonts w:ascii="Times New Roman" w:hAnsi="Times New Roman" w:cs="Times New Roman"/>
              </w:rPr>
              <w:t>Организация сельскохозяйственной деятельности и аграрного туризма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Организатор сельскохозяйственной деятельности</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Экономист (6 уровень квалификации)</w:t>
            </w:r>
          </w:p>
        </w:tc>
        <w:tc>
          <w:tcPr>
            <w:tcW w:w="1183" w:type="dxa"/>
          </w:tcPr>
          <w:p w:rsidR="00873A95" w:rsidRPr="00B246B7" w:rsidRDefault="00873A95" w:rsidP="00873A95">
            <w:pPr>
              <w:jc w:val="center"/>
              <w:rPr>
                <w:rFonts w:ascii="Times New Roman" w:hAnsi="Times New Roman" w:cs="Times New Roman"/>
              </w:rPr>
            </w:pPr>
            <w:r>
              <w:rPr>
                <w:rFonts w:ascii="Times New Roman" w:hAnsi="Times New Roman" w:cs="Times New Roman"/>
              </w:rPr>
              <w:t>6</w:t>
            </w:r>
          </w:p>
        </w:tc>
      </w:tr>
      <w:tr w:rsidR="00873A95" w:rsidRPr="00B246B7" w:rsidTr="00873A95">
        <w:trPr>
          <w:jc w:val="center"/>
        </w:trPr>
        <w:tc>
          <w:tcPr>
            <w:tcW w:w="1526" w:type="dxa"/>
            <w:vMerge/>
          </w:tcPr>
          <w:p w:rsidR="00873A95" w:rsidRPr="00B246B7" w:rsidRDefault="00873A95" w:rsidP="00873A95">
            <w:pPr>
              <w:rPr>
                <w:rFonts w:ascii="Times New Roman" w:hAnsi="Times New Roman" w:cs="Times New Roman"/>
              </w:rPr>
            </w:pPr>
          </w:p>
        </w:tc>
        <w:tc>
          <w:tcPr>
            <w:tcW w:w="1871" w:type="dxa"/>
            <w:vMerge/>
          </w:tcPr>
          <w:p w:rsidR="00873A95" w:rsidRPr="00B246B7" w:rsidRDefault="00873A95" w:rsidP="00873A95">
            <w:pPr>
              <w:rPr>
                <w:rFonts w:ascii="Times New Roman" w:hAnsi="Times New Roman" w:cs="Times New Roman"/>
              </w:rPr>
            </w:pPr>
          </w:p>
        </w:tc>
        <w:tc>
          <w:tcPr>
            <w:tcW w:w="5245" w:type="dxa"/>
          </w:tcPr>
          <w:p w:rsidR="00873A95" w:rsidRPr="00B246B7" w:rsidRDefault="00873A95" w:rsidP="00873A95">
            <w:pPr>
              <w:rPr>
                <w:rFonts w:ascii="Times New Roman" w:hAnsi="Times New Roman" w:cs="Times New Roman"/>
              </w:rPr>
            </w:pPr>
            <w:r w:rsidRPr="00CD6A8F">
              <w:rPr>
                <w:rFonts w:ascii="Times New Roman" w:hAnsi="Times New Roman" w:cs="Times New Roman"/>
              </w:rPr>
              <w:t>Организация сельскохозяйственной деятельности и аграрного туризма</w:t>
            </w:r>
          </w:p>
        </w:tc>
        <w:tc>
          <w:tcPr>
            <w:tcW w:w="1843" w:type="dxa"/>
          </w:tcPr>
          <w:p w:rsidR="00873A95" w:rsidRPr="00B246B7" w:rsidRDefault="00873A95" w:rsidP="00873A95">
            <w:pPr>
              <w:rPr>
                <w:rFonts w:ascii="Times New Roman" w:hAnsi="Times New Roman" w:cs="Times New Roman"/>
              </w:rPr>
            </w:pPr>
            <w:r>
              <w:rPr>
                <w:rFonts w:ascii="Times New Roman" w:hAnsi="Times New Roman" w:cs="Times New Roman"/>
              </w:rPr>
              <w:t>Организатор сельскохозяйственной деятельности</w:t>
            </w:r>
          </w:p>
        </w:tc>
        <w:tc>
          <w:tcPr>
            <w:tcW w:w="3118" w:type="dxa"/>
          </w:tcPr>
          <w:p w:rsidR="00873A95" w:rsidRPr="00B246B7" w:rsidRDefault="00873A95" w:rsidP="00873A95">
            <w:pPr>
              <w:rPr>
                <w:rFonts w:ascii="Times New Roman" w:hAnsi="Times New Roman" w:cs="Times New Roman"/>
              </w:rPr>
            </w:pPr>
            <w:r>
              <w:rPr>
                <w:rFonts w:ascii="Times New Roman" w:hAnsi="Times New Roman" w:cs="Times New Roman"/>
              </w:rPr>
              <w:t>Главный экономист (7 уровень квалификации)</w:t>
            </w:r>
          </w:p>
        </w:tc>
        <w:tc>
          <w:tcPr>
            <w:tcW w:w="1183" w:type="dxa"/>
          </w:tcPr>
          <w:p w:rsidR="00873A95" w:rsidRPr="00B246B7" w:rsidRDefault="00873A95" w:rsidP="00873A95">
            <w:pPr>
              <w:jc w:val="center"/>
              <w:rPr>
                <w:rFonts w:ascii="Times New Roman" w:hAnsi="Times New Roman" w:cs="Times New Roman"/>
              </w:rPr>
            </w:pPr>
          </w:p>
        </w:tc>
      </w:tr>
    </w:tbl>
    <w:p w:rsidR="00873A95" w:rsidRDefault="00873A95" w:rsidP="00873A9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Описание уровней профессиональной квалификации</w:t>
      </w:r>
    </w:p>
    <w:tbl>
      <w:tblPr>
        <w:tblStyle w:val="afa"/>
        <w:tblW w:w="0" w:type="auto"/>
        <w:tblLayout w:type="fixed"/>
        <w:tblLook w:val="04A0" w:firstRow="1" w:lastRow="0" w:firstColumn="1" w:lastColumn="0" w:noHBand="0" w:noVBand="1"/>
      </w:tblPr>
      <w:tblGrid>
        <w:gridCol w:w="1951"/>
        <w:gridCol w:w="4278"/>
        <w:gridCol w:w="4278"/>
        <w:gridCol w:w="4279"/>
      </w:tblGrid>
      <w:tr w:rsidR="00873A95" w:rsidRPr="008B1ADC" w:rsidTr="00873A95">
        <w:tc>
          <w:tcPr>
            <w:tcW w:w="1951" w:type="dxa"/>
            <w:vMerge w:val="restart"/>
          </w:tcPr>
          <w:p w:rsidR="00873A95" w:rsidRPr="008B1ADC" w:rsidRDefault="00873A95" w:rsidP="00873A95">
            <w:pPr>
              <w:jc w:val="center"/>
              <w:rPr>
                <w:rFonts w:ascii="Times New Roman" w:hAnsi="Times New Roman" w:cs="Times New Roman"/>
              </w:rPr>
            </w:pPr>
            <w:r w:rsidRPr="008B1ADC">
              <w:rPr>
                <w:rFonts w:ascii="Times New Roman" w:hAnsi="Times New Roman" w:cs="Times New Roman"/>
              </w:rPr>
              <w:t xml:space="preserve">Квалификационный </w:t>
            </w:r>
          </w:p>
          <w:p w:rsidR="00873A95" w:rsidRPr="008B1ADC" w:rsidRDefault="00873A95" w:rsidP="00873A95">
            <w:pPr>
              <w:jc w:val="center"/>
              <w:rPr>
                <w:rFonts w:ascii="Times New Roman" w:hAnsi="Times New Roman" w:cs="Times New Roman"/>
              </w:rPr>
            </w:pPr>
            <w:r w:rsidRPr="008B1ADC">
              <w:rPr>
                <w:rFonts w:ascii="Times New Roman" w:hAnsi="Times New Roman" w:cs="Times New Roman"/>
              </w:rPr>
              <w:t>уровень</w:t>
            </w:r>
          </w:p>
        </w:tc>
        <w:tc>
          <w:tcPr>
            <w:tcW w:w="12835" w:type="dxa"/>
            <w:gridSpan w:val="3"/>
          </w:tcPr>
          <w:p w:rsidR="00873A95" w:rsidRPr="008B1ADC" w:rsidRDefault="00873A95" w:rsidP="00873A95">
            <w:pPr>
              <w:jc w:val="center"/>
              <w:rPr>
                <w:rFonts w:ascii="Times New Roman" w:hAnsi="Times New Roman" w:cs="Times New Roman"/>
              </w:rPr>
            </w:pPr>
            <w:r w:rsidRPr="008B1ADC">
              <w:rPr>
                <w:rFonts w:ascii="Times New Roman" w:hAnsi="Times New Roman" w:cs="Times New Roman"/>
              </w:rPr>
              <w:t>Показатели профессиональной деятельности</w:t>
            </w:r>
          </w:p>
        </w:tc>
      </w:tr>
      <w:tr w:rsidR="00873A95" w:rsidRPr="008B1ADC" w:rsidTr="00873A95">
        <w:tc>
          <w:tcPr>
            <w:tcW w:w="1951" w:type="dxa"/>
            <w:vMerge/>
          </w:tcPr>
          <w:p w:rsidR="00873A95" w:rsidRPr="008B1ADC" w:rsidRDefault="00873A95" w:rsidP="00873A95">
            <w:pPr>
              <w:jc w:val="center"/>
              <w:rPr>
                <w:rFonts w:ascii="Times New Roman" w:hAnsi="Times New Roman" w:cs="Times New Roman"/>
                <w:b/>
              </w:rPr>
            </w:pPr>
          </w:p>
        </w:tc>
        <w:tc>
          <w:tcPr>
            <w:tcW w:w="4278" w:type="dxa"/>
          </w:tcPr>
          <w:p w:rsidR="00873A95" w:rsidRPr="008B1ADC" w:rsidRDefault="00873A95" w:rsidP="00873A95">
            <w:pPr>
              <w:jc w:val="center"/>
              <w:rPr>
                <w:rFonts w:ascii="Times New Roman" w:hAnsi="Times New Roman" w:cs="Times New Roman"/>
              </w:rPr>
            </w:pPr>
            <w:r w:rsidRPr="008B1ADC">
              <w:rPr>
                <w:rFonts w:ascii="Times New Roman" w:hAnsi="Times New Roman" w:cs="Times New Roman"/>
              </w:rPr>
              <w:t>Широта полномочий</w:t>
            </w:r>
          </w:p>
          <w:p w:rsidR="00873A95" w:rsidRPr="008B1ADC" w:rsidRDefault="00873A95" w:rsidP="00873A95">
            <w:pPr>
              <w:jc w:val="center"/>
              <w:rPr>
                <w:rFonts w:ascii="Times New Roman" w:hAnsi="Times New Roman" w:cs="Times New Roman"/>
                <w:b/>
              </w:rPr>
            </w:pPr>
            <w:r w:rsidRPr="008B1ADC">
              <w:rPr>
                <w:rFonts w:ascii="Times New Roman" w:hAnsi="Times New Roman" w:cs="Times New Roman"/>
              </w:rPr>
              <w:t>и ответственность</w:t>
            </w:r>
          </w:p>
        </w:tc>
        <w:tc>
          <w:tcPr>
            <w:tcW w:w="4278" w:type="dxa"/>
          </w:tcPr>
          <w:p w:rsidR="00873A95" w:rsidRPr="008B1ADC" w:rsidRDefault="00873A95" w:rsidP="00873A95">
            <w:pPr>
              <w:jc w:val="center"/>
              <w:rPr>
                <w:rFonts w:ascii="Times New Roman" w:hAnsi="Times New Roman" w:cs="Times New Roman"/>
                <w:b/>
              </w:rPr>
            </w:pPr>
            <w:r w:rsidRPr="008B1ADC">
              <w:rPr>
                <w:rFonts w:ascii="Times New Roman" w:hAnsi="Times New Roman" w:cs="Times New Roman"/>
              </w:rPr>
              <w:t>Сложность (характер умений)</w:t>
            </w:r>
          </w:p>
        </w:tc>
        <w:tc>
          <w:tcPr>
            <w:tcW w:w="4279" w:type="dxa"/>
          </w:tcPr>
          <w:p w:rsidR="00873A95" w:rsidRPr="008B1ADC" w:rsidRDefault="00873A95" w:rsidP="00873A95">
            <w:pPr>
              <w:jc w:val="center"/>
              <w:rPr>
                <w:rFonts w:ascii="Times New Roman" w:hAnsi="Times New Roman" w:cs="Times New Roman"/>
                <w:b/>
              </w:rPr>
            </w:pPr>
            <w:proofErr w:type="spellStart"/>
            <w:r w:rsidRPr="008B1ADC">
              <w:rPr>
                <w:rFonts w:ascii="Times New Roman" w:hAnsi="Times New Roman" w:cs="Times New Roman"/>
              </w:rPr>
              <w:t>Наукоемкость</w:t>
            </w:r>
            <w:proofErr w:type="spellEnd"/>
            <w:r w:rsidRPr="008B1ADC">
              <w:rPr>
                <w:rFonts w:ascii="Times New Roman" w:hAnsi="Times New Roman" w:cs="Times New Roman"/>
              </w:rPr>
              <w:t xml:space="preserve"> (характер знаний)</w:t>
            </w:r>
          </w:p>
        </w:tc>
      </w:tr>
      <w:tr w:rsidR="00873A95" w:rsidRPr="008B1ADC" w:rsidTr="00873A95">
        <w:tc>
          <w:tcPr>
            <w:tcW w:w="1951" w:type="dxa"/>
          </w:tcPr>
          <w:p w:rsidR="00873A95" w:rsidRPr="008B1ADC" w:rsidRDefault="00873A95" w:rsidP="00873A95">
            <w:pPr>
              <w:jc w:val="center"/>
              <w:rPr>
                <w:rFonts w:ascii="Times New Roman" w:hAnsi="Times New Roman" w:cs="Times New Roman"/>
                <w:b/>
              </w:rPr>
            </w:pPr>
            <w:r w:rsidRPr="008B1ADC">
              <w:rPr>
                <w:rFonts w:ascii="Times New Roman" w:hAnsi="Times New Roman" w:cs="Times New Roman"/>
                <w:b/>
              </w:rPr>
              <w:t>1</w:t>
            </w:r>
          </w:p>
        </w:tc>
        <w:tc>
          <w:tcPr>
            <w:tcW w:w="4278"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Деятельность под руководством работника более высокого квалификационного уровня.</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Проявление самостоятельности при выполнении регламентированных функций.</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Планирование собственной деятельности исходя из поставленных задач.</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Ответственность перед руководителем за выполнение поставленных задач.</w:t>
            </w:r>
          </w:p>
        </w:tc>
        <w:tc>
          <w:tcPr>
            <w:tcW w:w="4278"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Выполнение простых регламентированных заданий.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Выбор способа выполнения заданий исходя из имеющихся профессиональных знаний.</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Самооценка выполняемых действий и их корректировка, направленная на повышение эффективности выполнения заданий.</w:t>
            </w:r>
          </w:p>
        </w:tc>
        <w:tc>
          <w:tcPr>
            <w:tcW w:w="4279"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Применение в ходе выполнения заданий знаний, полученных в рамках общего образования, а также в ходе профессионального обучения.</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Использование при выполнении заданий инструкций, регламентов и стандартов предприятия на проведение конкретных видов работ.</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Использование средств механизации, предусмотренных заданием, средств индивидуальной защиты.</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Соблюдение правил охраны труда.</w:t>
            </w:r>
          </w:p>
        </w:tc>
      </w:tr>
      <w:tr w:rsidR="00873A95" w:rsidRPr="008B1ADC" w:rsidTr="00873A95">
        <w:tc>
          <w:tcPr>
            <w:tcW w:w="1951" w:type="dxa"/>
          </w:tcPr>
          <w:p w:rsidR="00873A95" w:rsidRPr="008B1ADC" w:rsidRDefault="00873A95" w:rsidP="00873A95">
            <w:pPr>
              <w:jc w:val="center"/>
              <w:rPr>
                <w:rFonts w:ascii="Times New Roman" w:hAnsi="Times New Roman" w:cs="Times New Roman"/>
                <w:b/>
              </w:rPr>
            </w:pPr>
            <w:r w:rsidRPr="008B1ADC">
              <w:rPr>
                <w:rFonts w:ascii="Times New Roman" w:hAnsi="Times New Roman" w:cs="Times New Roman"/>
                <w:b/>
              </w:rPr>
              <w:t>2</w:t>
            </w:r>
          </w:p>
        </w:tc>
        <w:tc>
          <w:tcPr>
            <w:tcW w:w="4278"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Деятельность под руководством работника более высокого квалификационного уровня.</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Проявление самостоятельности при выполнении регламентированных функций.</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Планирование собственной деятельности исходя из поставленных задач.</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Ответственность перед руководителем за выполнение поставленных задач.</w:t>
            </w:r>
          </w:p>
        </w:tc>
        <w:tc>
          <w:tcPr>
            <w:tcW w:w="4278"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Выполнение регламентированных заданий простого и среднего уровня сложности.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Выбор способа выполнения заданий исходя из имеющихся профессиональных знаний.</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Самооценка выполняемых действий и их корректировка, направленная на повышение эффективности выполнения заданий.</w:t>
            </w:r>
          </w:p>
        </w:tc>
        <w:tc>
          <w:tcPr>
            <w:tcW w:w="4279"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Применение в ходе выполнения заданий знаний, полученных в рамках общего образования, а также в ходе профессионального обучения.</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Использование при выполнении заданий инструкций, регламентов и стандартов предприятия на проведение конкретных видов работ.</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Использование средств механизации, предусмотренных заданием, средств индивидуальной защиты.</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lastRenderedPageBreak/>
              <w:t>Соблюдение правил охраны труда.</w:t>
            </w:r>
          </w:p>
        </w:tc>
      </w:tr>
      <w:tr w:rsidR="00873A95" w:rsidRPr="008B1ADC" w:rsidTr="00873A95">
        <w:tc>
          <w:tcPr>
            <w:tcW w:w="1951" w:type="dxa"/>
          </w:tcPr>
          <w:p w:rsidR="00873A95" w:rsidRPr="008B1ADC" w:rsidRDefault="00873A95" w:rsidP="00873A95">
            <w:pPr>
              <w:jc w:val="center"/>
              <w:rPr>
                <w:rFonts w:ascii="Times New Roman" w:hAnsi="Times New Roman" w:cs="Times New Roman"/>
                <w:b/>
              </w:rPr>
            </w:pPr>
            <w:r w:rsidRPr="008B1ADC">
              <w:rPr>
                <w:rFonts w:ascii="Times New Roman" w:hAnsi="Times New Roman" w:cs="Times New Roman"/>
                <w:b/>
              </w:rPr>
              <w:lastRenderedPageBreak/>
              <w:t>3</w:t>
            </w:r>
          </w:p>
        </w:tc>
        <w:tc>
          <w:tcPr>
            <w:tcW w:w="4278"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Деятельность под руководством работника более высокого квалификационного уровня.</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Проявление самостоятельности при выполнении регламентированных функций. Организация работы подчиненного персонала.</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Планирование собственной деятельности исходя из поставленных задач.</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Ответственность перед руководителем за выполнение поставленных задач.</w:t>
            </w:r>
          </w:p>
        </w:tc>
        <w:tc>
          <w:tcPr>
            <w:tcW w:w="4278"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Выполнение стандартных заданий.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Выбор способа выполнения заданий исходя из имеющихся профессиональных знаний.</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Самооценка выполняемых действий и их корректировка, направленная на повышение эффективности выполнения заданий.</w:t>
            </w:r>
          </w:p>
        </w:tc>
        <w:tc>
          <w:tcPr>
            <w:tcW w:w="4279"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Применение в ходе выполнения заданий знаний, полученных в рамках профильного профессионального образования, а также в ходе профессионального обучения и деятельности.</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Использование при выполнении заданий справочных и методических материалов, регламентов и стандартов предприятия, а также информационно-поисковых систем.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Использование механизмов и рабочего инвентаря, а также средств автоматизации.</w:t>
            </w:r>
          </w:p>
        </w:tc>
      </w:tr>
      <w:tr w:rsidR="00873A95" w:rsidRPr="008B1ADC" w:rsidTr="00873A95">
        <w:tc>
          <w:tcPr>
            <w:tcW w:w="1951" w:type="dxa"/>
          </w:tcPr>
          <w:p w:rsidR="00873A95" w:rsidRPr="008B1ADC" w:rsidRDefault="00873A95" w:rsidP="00873A95">
            <w:pPr>
              <w:jc w:val="center"/>
              <w:rPr>
                <w:rFonts w:ascii="Times New Roman" w:hAnsi="Times New Roman" w:cs="Times New Roman"/>
                <w:b/>
              </w:rPr>
            </w:pPr>
            <w:r w:rsidRPr="008B1ADC">
              <w:rPr>
                <w:rFonts w:ascii="Times New Roman" w:hAnsi="Times New Roman" w:cs="Times New Roman"/>
                <w:b/>
              </w:rPr>
              <w:t>4</w:t>
            </w:r>
          </w:p>
        </w:tc>
        <w:tc>
          <w:tcPr>
            <w:tcW w:w="4278"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Деятельность под руководством работника более высокого квалификационного уровня.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Проявление самостоятельности при выборе путей решения регламентированных задач или аналогичных им, а также регулярно встречающихся в профессиональной практике ситуаций.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Планирование собственной деятельности, а также деятельности подчиненных, исходя из поставленных руководителем задач.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 xml:space="preserve">Ответственность за принятые решения </w:t>
            </w:r>
            <w:r w:rsidRPr="008B1ADC">
              <w:rPr>
                <w:rFonts w:ascii="Times New Roman" w:hAnsi="Times New Roman" w:cs="Times New Roman"/>
              </w:rPr>
              <w:lastRenderedPageBreak/>
              <w:t>и за результаты выполнения порученных практических заданий, а также выполнения задач, поставленных перед подчиненным персоналом.</w:t>
            </w:r>
          </w:p>
        </w:tc>
        <w:tc>
          <w:tcPr>
            <w:tcW w:w="4278"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lastRenderedPageBreak/>
              <w:t>Разработка рабочих планов в рамках краткосрочного планирования выполнения стандартных задач.</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Выполнение широкого круга практических заданий различной сложности.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Выбор способов действий из известных на основе профессиональных знаний или практического опыта.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Выбор методов решения регламентированных задач и способов выполнения заданий на основе профессиональных знаний или практического опыта.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Корректировка собственных действий в процессе выполнения профессиональных обязанностей, а также выполнения практических заданий, поставленных перед подчиненным персоналом.</w:t>
            </w:r>
          </w:p>
        </w:tc>
        <w:tc>
          <w:tcPr>
            <w:tcW w:w="4279"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lastRenderedPageBreak/>
              <w:t xml:space="preserve">Применение профессиональных знаний и информации, полученных в рамках профильного профессионального образования и профессионального обучения, а также в процессе практической деятельности.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Использование при выполнении заданий и разработке рабочих планов справочных и методических материалов, регламентов и стандартов предприятия, а также информационно-поисковых систем.</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 xml:space="preserve">Использование в работе механизмов, оборудования, специальной техники и установок, а также средств </w:t>
            </w:r>
            <w:r w:rsidRPr="008B1ADC">
              <w:rPr>
                <w:rFonts w:ascii="Times New Roman" w:hAnsi="Times New Roman" w:cs="Times New Roman"/>
              </w:rPr>
              <w:lastRenderedPageBreak/>
              <w:t>автоматизации.</w:t>
            </w:r>
          </w:p>
        </w:tc>
      </w:tr>
      <w:tr w:rsidR="00873A95" w:rsidRPr="008B1ADC" w:rsidTr="00873A95">
        <w:tc>
          <w:tcPr>
            <w:tcW w:w="1951" w:type="dxa"/>
          </w:tcPr>
          <w:p w:rsidR="00873A95" w:rsidRPr="008B1ADC" w:rsidRDefault="00873A95" w:rsidP="00873A95">
            <w:pPr>
              <w:jc w:val="center"/>
              <w:rPr>
                <w:rFonts w:ascii="Times New Roman" w:hAnsi="Times New Roman" w:cs="Times New Roman"/>
                <w:b/>
              </w:rPr>
            </w:pPr>
            <w:r w:rsidRPr="008B1ADC">
              <w:rPr>
                <w:rFonts w:ascii="Times New Roman" w:hAnsi="Times New Roman" w:cs="Times New Roman"/>
                <w:b/>
              </w:rPr>
              <w:lastRenderedPageBreak/>
              <w:t>5</w:t>
            </w:r>
          </w:p>
        </w:tc>
        <w:tc>
          <w:tcPr>
            <w:tcW w:w="4278"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Деятельность под руководством работника более высокого квалификационного уровня, сочетающаяся с самостоятельностью при планировании деятельности и выборе путей ее осуществления.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Управление выполнением работ в соответствии с поставленными руководителем задачами и в рамках возложенных руководителем полномочий; планирование собственной деятельности и деятельности работников более низкой квалификации, занятых в выполнении этих работ.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Персональная ответственность за принятые решения, а также ответственность за выполнение работ подчиненным персоналом в рамках имеющихся полномочий.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Обучение и консультирование работников более низкой квалификации на рабочем месте.</w:t>
            </w:r>
          </w:p>
        </w:tc>
        <w:tc>
          <w:tcPr>
            <w:tcW w:w="4278"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Принятие решений в условиях недостатка исходной информации в рамках своих полномочий.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Выбор методов и средств решения поставленных задач в различных условиях рабочей ситуации.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Контроль за выполнением поставленных задач подчиненным персоналом и его мотивация в рамках возложенных руководителем полномочий.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Выявление необходимости корректировки собственных решений и задач, а также рабочих планов подчиненных, связанной с изменением внешних условий или исходных данных; представление обоснованных предложений по корректировке внутренних стандартов, технических условий, инструкций; корректировка собственных решений и контроль за внесением необходимых изменений в рабочие планы подчиненными.</w:t>
            </w:r>
          </w:p>
        </w:tc>
        <w:tc>
          <w:tcPr>
            <w:tcW w:w="4279"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Синтез </w:t>
            </w:r>
            <w:proofErr w:type="spellStart"/>
            <w:r w:rsidRPr="008B1ADC">
              <w:rPr>
                <w:rFonts w:ascii="Times New Roman" w:hAnsi="Times New Roman" w:cs="Times New Roman"/>
              </w:rPr>
              <w:t>профессиональныхзнаний</w:t>
            </w:r>
            <w:proofErr w:type="spellEnd"/>
            <w:r w:rsidRPr="008B1ADC">
              <w:rPr>
                <w:rFonts w:ascii="Times New Roman" w:hAnsi="Times New Roman" w:cs="Times New Roman"/>
              </w:rPr>
              <w:t xml:space="preserve"> и практического опыта в области растениеводства, животноводства и </w:t>
            </w:r>
            <w:proofErr w:type="spellStart"/>
            <w:r w:rsidRPr="008B1ADC">
              <w:rPr>
                <w:rFonts w:ascii="Times New Roman" w:hAnsi="Times New Roman" w:cs="Times New Roman"/>
              </w:rPr>
              <w:t>агроинжиниринга</w:t>
            </w:r>
            <w:proofErr w:type="spellEnd"/>
            <w:r w:rsidRPr="008B1ADC">
              <w:rPr>
                <w:rFonts w:ascii="Times New Roman" w:hAnsi="Times New Roman" w:cs="Times New Roman"/>
              </w:rPr>
              <w:t xml:space="preserve">.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Использование при выполнении рабочих функций комплексных методов поиска, оценки и анализа информации.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Использование в работе новейших научно-технических достижений, передового отечественного и зарубежного опыта в растениеводстве, животноводстве и </w:t>
            </w:r>
            <w:proofErr w:type="spellStart"/>
            <w:r w:rsidRPr="008B1ADC">
              <w:rPr>
                <w:rFonts w:ascii="Times New Roman" w:hAnsi="Times New Roman" w:cs="Times New Roman"/>
              </w:rPr>
              <w:t>агроинжиниринге</w:t>
            </w:r>
            <w:proofErr w:type="spellEnd"/>
            <w:r w:rsidRPr="008B1ADC">
              <w:rPr>
                <w:rFonts w:ascii="Times New Roman" w:hAnsi="Times New Roman" w:cs="Times New Roman"/>
              </w:rPr>
              <w:t xml:space="preserve">. Владение и применение методов экспертной оценки.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Использование в работе средств механизации, автоматизации, геоинформационных систем.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Научно-исследовательская, </w:t>
            </w: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изобретательская и рационализаторская деятельность.</w:t>
            </w:r>
          </w:p>
        </w:tc>
      </w:tr>
      <w:tr w:rsidR="00873A95" w:rsidRPr="008B1ADC" w:rsidTr="00873A95">
        <w:tc>
          <w:tcPr>
            <w:tcW w:w="1951" w:type="dxa"/>
          </w:tcPr>
          <w:p w:rsidR="00873A95" w:rsidRPr="008B1ADC" w:rsidRDefault="00873A95" w:rsidP="00873A95">
            <w:pPr>
              <w:jc w:val="center"/>
              <w:rPr>
                <w:rFonts w:ascii="Times New Roman" w:hAnsi="Times New Roman" w:cs="Times New Roman"/>
                <w:b/>
              </w:rPr>
            </w:pPr>
            <w:r w:rsidRPr="008B1ADC">
              <w:rPr>
                <w:rFonts w:ascii="Times New Roman" w:hAnsi="Times New Roman" w:cs="Times New Roman"/>
                <w:b/>
              </w:rPr>
              <w:t>6</w:t>
            </w:r>
          </w:p>
        </w:tc>
        <w:tc>
          <w:tcPr>
            <w:tcW w:w="4278"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Профессиональная деятельность, </w:t>
            </w:r>
            <w:r w:rsidRPr="008B1ADC">
              <w:rPr>
                <w:rFonts w:ascii="Times New Roman" w:hAnsi="Times New Roman" w:cs="Times New Roman"/>
              </w:rPr>
              <w:lastRenderedPageBreak/>
              <w:t xml:space="preserve">включающая в </w:t>
            </w:r>
            <w:proofErr w:type="spellStart"/>
            <w:r w:rsidRPr="008B1ADC">
              <w:rPr>
                <w:rFonts w:ascii="Times New Roman" w:hAnsi="Times New Roman" w:cs="Times New Roman"/>
              </w:rPr>
              <w:t>себяорганизацию</w:t>
            </w:r>
            <w:proofErr w:type="spellEnd"/>
            <w:r w:rsidRPr="008B1ADC">
              <w:rPr>
                <w:rFonts w:ascii="Times New Roman" w:hAnsi="Times New Roman" w:cs="Times New Roman"/>
              </w:rPr>
              <w:t xml:space="preserve"> и управление работой подчиненного персонала и структурных подразделений сельскохозяйственного производства.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Разработка производственных планов и постановка задач подчиненному персоналу, структурным подразделениям, участвующим в производственном процессе. Координация работ среди участников производственного процесса в пределах своих полномочий</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Ответственность персональная, а также за подчиненный персонал и структурные подразделения за своевременное выполнение поставленных задач, за соответствие результатов техническим регламентам и нормативным правовым актам Российской Федерации.</w:t>
            </w:r>
          </w:p>
        </w:tc>
        <w:tc>
          <w:tcPr>
            <w:tcW w:w="4278"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lastRenderedPageBreak/>
              <w:t xml:space="preserve">Решение широкого спектра </w:t>
            </w:r>
            <w:r w:rsidRPr="008B1ADC">
              <w:rPr>
                <w:rFonts w:ascii="Times New Roman" w:hAnsi="Times New Roman" w:cs="Times New Roman"/>
              </w:rPr>
              <w:lastRenderedPageBreak/>
              <w:t>практических задач, в том числе в условиях недостатка исходной информации, в процессе управления персоналом и структурными подразделениями в пределах своих полномочий.</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Оценка соответствия технологических решений в рамках сельскохозяйственного производства существующих природным, экономическим, техническим и прочим условиям и изучение возможности их взаимной адаптации.</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Организация текущего и итогового контроля выполнения планов производства сельскохозяйственной продукции, обеспечения соответствия ее качества техническим условиям и нормативным правовым актам Российской Федерации, а также развития предприятия.</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Оценка необходимости корректировки и корректировка решений и производственных планов подчиненного персонала и структурных подразделений, связанные с изменением внешних факторов, экономических условий производства, изменением нормативных правовых актов Российской Федерации.</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Вынесение и обоснование необходимости корректировки технических условий, стандартов предприятия, участие в их корректировке и разработке.</w:t>
            </w:r>
          </w:p>
        </w:tc>
        <w:tc>
          <w:tcPr>
            <w:tcW w:w="4279"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lastRenderedPageBreak/>
              <w:t xml:space="preserve">Синтез профессиональных знаний и </w:t>
            </w:r>
            <w:r w:rsidRPr="008B1ADC">
              <w:rPr>
                <w:rFonts w:ascii="Times New Roman" w:hAnsi="Times New Roman" w:cs="Times New Roman"/>
              </w:rPr>
              <w:lastRenderedPageBreak/>
              <w:t xml:space="preserve">практического опыта в области растениеводства, животноводства, </w:t>
            </w:r>
            <w:proofErr w:type="spellStart"/>
            <w:r w:rsidRPr="008B1ADC">
              <w:rPr>
                <w:rFonts w:ascii="Times New Roman" w:hAnsi="Times New Roman" w:cs="Times New Roman"/>
              </w:rPr>
              <w:t>агроижиниринга</w:t>
            </w:r>
            <w:proofErr w:type="spellEnd"/>
            <w:r w:rsidRPr="008B1ADC">
              <w:rPr>
                <w:rFonts w:ascii="Times New Roman" w:hAnsi="Times New Roman" w:cs="Times New Roman"/>
              </w:rPr>
              <w:t>, а также менеджмента в сельском хозяйстве.</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Использование в работе навыков статистической обработки, анализа и оценки больших объемов информации.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Использование в процессе организации и руководства сельскохозяйственным производством новейших научно-технических достижений, передового отечественного и зарубежного опыта в области растениеводства, животноводства, </w:t>
            </w:r>
            <w:proofErr w:type="spellStart"/>
            <w:r w:rsidRPr="008B1ADC">
              <w:rPr>
                <w:rFonts w:ascii="Times New Roman" w:hAnsi="Times New Roman" w:cs="Times New Roman"/>
              </w:rPr>
              <w:t>агроинжиниринга</w:t>
            </w:r>
            <w:proofErr w:type="spellEnd"/>
            <w:r w:rsidRPr="008B1ADC">
              <w:rPr>
                <w:rFonts w:ascii="Times New Roman" w:hAnsi="Times New Roman" w:cs="Times New Roman"/>
              </w:rPr>
              <w:t xml:space="preserve"> и менеджмента в сельском хозяйстве.</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Организация и ведение научно-исследовательской работы, участие в профессиональном обмене опытом, рационализаторской и изобретательской деятельности.</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 xml:space="preserve">Организация и использование в собственной работе, а также в работе подчиненного персонала и структурных подразделений средств механизации, автоматизации, </w:t>
            </w:r>
            <w:proofErr w:type="spellStart"/>
            <w:r w:rsidRPr="008B1ADC">
              <w:rPr>
                <w:rFonts w:ascii="Times New Roman" w:hAnsi="Times New Roman" w:cs="Times New Roman"/>
              </w:rPr>
              <w:t>геоинформационых</w:t>
            </w:r>
            <w:proofErr w:type="spellEnd"/>
            <w:r w:rsidRPr="008B1ADC">
              <w:rPr>
                <w:rFonts w:ascii="Times New Roman" w:hAnsi="Times New Roman" w:cs="Times New Roman"/>
              </w:rPr>
              <w:t xml:space="preserve"> систем.</w:t>
            </w:r>
          </w:p>
        </w:tc>
      </w:tr>
      <w:tr w:rsidR="00873A95" w:rsidRPr="008B1ADC" w:rsidTr="00873A95">
        <w:tc>
          <w:tcPr>
            <w:tcW w:w="1951" w:type="dxa"/>
          </w:tcPr>
          <w:p w:rsidR="00873A95" w:rsidRPr="008B1ADC" w:rsidRDefault="00873A95" w:rsidP="00873A95">
            <w:pPr>
              <w:jc w:val="center"/>
              <w:rPr>
                <w:rFonts w:ascii="Times New Roman" w:hAnsi="Times New Roman" w:cs="Times New Roman"/>
                <w:b/>
              </w:rPr>
            </w:pPr>
            <w:r w:rsidRPr="008B1ADC">
              <w:rPr>
                <w:rFonts w:ascii="Times New Roman" w:hAnsi="Times New Roman" w:cs="Times New Roman"/>
                <w:b/>
              </w:rPr>
              <w:lastRenderedPageBreak/>
              <w:t>7</w:t>
            </w:r>
          </w:p>
        </w:tc>
        <w:tc>
          <w:tcPr>
            <w:tcW w:w="4278"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Профессиональная деятельность, предполагающая организацию и управление работами по производству продукции растениеводства и животноводства.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Участие в формировании стратегии развития и разработке бизнес-планов сельскохозяйственного предприятия и отрасли.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Постановка задач структурным подразделениям и специалистам и сторонним организациям, работающим в рамках договоров.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Обеспечение координации работ структурных подразделений сельскохозяйственного предприятия.</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 xml:space="preserve">Ответственность перед потребителем сельскохозяйственной продукции и уполномоченными государственными контролирующими органами за производство продукции надлежащего качества, соответствующей техническим условиям и нормативным правовым актам Российской </w:t>
            </w:r>
            <w:r w:rsidRPr="008B1ADC">
              <w:rPr>
                <w:rFonts w:ascii="Times New Roman" w:hAnsi="Times New Roman" w:cs="Times New Roman"/>
              </w:rPr>
              <w:lastRenderedPageBreak/>
              <w:t>Федерации.</w:t>
            </w:r>
          </w:p>
        </w:tc>
        <w:tc>
          <w:tcPr>
            <w:tcW w:w="4278"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lastRenderedPageBreak/>
              <w:t>Решение широкого спектра комплексных задач высокого уровня сложности и ответственности.</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Организация и контроль работы системы качества сельскохозяйственного предприятия и его структурных подразделений.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Организация и выполнение мероприятий по аттестации и оценке соответствия профессиональных и персональных компетенций работников сельскохозяйственного предприятия профессиональным стандартам.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Организация и разработка критериев оценки деятельности персонала и структурных подразделений сельскохозяйственного предприятия.</w:t>
            </w:r>
          </w:p>
        </w:tc>
        <w:tc>
          <w:tcPr>
            <w:tcW w:w="4279"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Синтез профессиональных знаний и обширного практического опыта в области растениеводства, животноводства, </w:t>
            </w:r>
            <w:proofErr w:type="spellStart"/>
            <w:r w:rsidRPr="008B1ADC">
              <w:rPr>
                <w:rFonts w:ascii="Times New Roman" w:hAnsi="Times New Roman" w:cs="Times New Roman"/>
              </w:rPr>
              <w:t>агроинжиниринга</w:t>
            </w:r>
            <w:proofErr w:type="spellEnd"/>
            <w:r w:rsidRPr="008B1ADC">
              <w:rPr>
                <w:rFonts w:ascii="Times New Roman" w:hAnsi="Times New Roman" w:cs="Times New Roman"/>
              </w:rPr>
              <w:t xml:space="preserve"> и менеджмента сельскохозяйственного производства. </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Использование навыков анализа и оценки больших объемов информации, связанной с обеспечением функционирования сельскохозяйственного предприятия и его структурных подразделений; исследованием внутреннего, межрегионального и международного рынка; оценки производственной и экономической эффективности деятельности сельскохозяйственного предприятия и его структурных подразделений.</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Использование в процессе организации и руководства работой предприятия и его структурных подразделений новейших научно-технических достижений, передового отечественного и зарубежного опыта в области растениеводства, </w:t>
            </w:r>
            <w:r w:rsidRPr="008B1ADC">
              <w:rPr>
                <w:rFonts w:ascii="Times New Roman" w:hAnsi="Times New Roman" w:cs="Times New Roman"/>
              </w:rPr>
              <w:lastRenderedPageBreak/>
              <w:t xml:space="preserve">животноводства, </w:t>
            </w:r>
            <w:proofErr w:type="spellStart"/>
            <w:r w:rsidRPr="008B1ADC">
              <w:rPr>
                <w:rFonts w:ascii="Times New Roman" w:hAnsi="Times New Roman" w:cs="Times New Roman"/>
              </w:rPr>
              <w:t>агроинжиниринга</w:t>
            </w:r>
            <w:proofErr w:type="spellEnd"/>
            <w:r w:rsidRPr="008B1ADC">
              <w:rPr>
                <w:rFonts w:ascii="Times New Roman" w:hAnsi="Times New Roman" w:cs="Times New Roman"/>
              </w:rPr>
              <w:t xml:space="preserve"> и менеджмента сельского хозяйства.</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Научно-исследовательская, просветительская и экспертная деятельность, участие в профессиональном обмене опытом, рационализаторской и изобретательской деятельности.</w:t>
            </w:r>
          </w:p>
          <w:p w:rsidR="00873A95" w:rsidRPr="008B1ADC"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b/>
              </w:rPr>
            </w:pPr>
            <w:r w:rsidRPr="008B1ADC">
              <w:rPr>
                <w:rFonts w:ascii="Times New Roman" w:hAnsi="Times New Roman" w:cs="Times New Roman"/>
              </w:rPr>
              <w:t>Использование в работе систем автоматизированного планирования и управления на предприятии, геоинформационных систем.</w:t>
            </w:r>
          </w:p>
        </w:tc>
      </w:tr>
      <w:tr w:rsidR="00873A95" w:rsidRPr="008B1ADC" w:rsidTr="00873A95">
        <w:tc>
          <w:tcPr>
            <w:tcW w:w="1951" w:type="dxa"/>
          </w:tcPr>
          <w:p w:rsidR="00873A95" w:rsidRPr="008B1ADC" w:rsidRDefault="00873A95" w:rsidP="00873A95">
            <w:pPr>
              <w:jc w:val="center"/>
              <w:rPr>
                <w:rFonts w:ascii="Times New Roman" w:hAnsi="Times New Roman" w:cs="Times New Roman"/>
                <w:b/>
              </w:rPr>
            </w:pPr>
            <w:r>
              <w:rPr>
                <w:rFonts w:ascii="Times New Roman" w:hAnsi="Times New Roman" w:cs="Times New Roman"/>
                <w:b/>
              </w:rPr>
              <w:lastRenderedPageBreak/>
              <w:t>8</w:t>
            </w:r>
          </w:p>
        </w:tc>
        <w:tc>
          <w:tcPr>
            <w:tcW w:w="4278" w:type="dxa"/>
          </w:tcPr>
          <w:p w:rsidR="00873A95" w:rsidRDefault="00873A95" w:rsidP="00873A95">
            <w:pPr>
              <w:rPr>
                <w:rFonts w:ascii="Times New Roman" w:hAnsi="Times New Roman" w:cs="Times New Roman"/>
              </w:rPr>
            </w:pPr>
            <w:r w:rsidRPr="008B1ADC">
              <w:rPr>
                <w:rFonts w:ascii="Times New Roman" w:hAnsi="Times New Roman" w:cs="Times New Roman"/>
              </w:rPr>
              <w:t xml:space="preserve">Определение стратегии, управление процессами и деятельностью (в том числе инновационной) с принятием решения на уровне крупных институциональных структур. </w:t>
            </w:r>
          </w:p>
          <w:p w:rsidR="00873A95" w:rsidRPr="008B1ADC" w:rsidRDefault="00873A95" w:rsidP="00873A95">
            <w:pPr>
              <w:rPr>
                <w:rFonts w:ascii="Times New Roman" w:hAnsi="Times New Roman" w:cs="Times New Roman"/>
              </w:rPr>
            </w:pPr>
            <w:r>
              <w:rPr>
                <w:rFonts w:ascii="Times New Roman" w:hAnsi="Times New Roman" w:cs="Times New Roman"/>
              </w:rPr>
              <w:t>Внедрение инновационных технологий и создание высокотехнологичных рабочих мест в агропромышленном комплексе.</w:t>
            </w:r>
          </w:p>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 xml:space="preserve">Ответственность за результаты </w:t>
            </w:r>
            <w:r>
              <w:rPr>
                <w:rFonts w:ascii="Times New Roman" w:hAnsi="Times New Roman" w:cs="Times New Roman"/>
              </w:rPr>
              <w:t>развития отраслей сельскохозяйственного производства</w:t>
            </w:r>
            <w:r w:rsidRPr="008B1ADC">
              <w:rPr>
                <w:rFonts w:ascii="Times New Roman" w:hAnsi="Times New Roman" w:cs="Times New Roman"/>
              </w:rPr>
              <w:t>.</w:t>
            </w:r>
          </w:p>
        </w:tc>
        <w:tc>
          <w:tcPr>
            <w:tcW w:w="4278" w:type="dxa"/>
          </w:tcPr>
          <w:p w:rsidR="00873A95" w:rsidRPr="008B1ADC" w:rsidRDefault="00873A95" w:rsidP="00873A95">
            <w:pPr>
              <w:jc w:val="both"/>
              <w:rPr>
                <w:rFonts w:ascii="Times New Roman" w:hAnsi="Times New Roman" w:cs="Times New Roman"/>
              </w:rPr>
            </w:pPr>
            <w:r w:rsidRPr="008B1ADC">
              <w:rPr>
                <w:rFonts w:ascii="Times New Roman" w:hAnsi="Times New Roman" w:cs="Times New Roman"/>
              </w:rPr>
              <w:t>Решение проблем исследовательского и проектного характера, связанных с повышением эффективности управляемых процессов</w:t>
            </w:r>
          </w:p>
        </w:tc>
        <w:tc>
          <w:tcPr>
            <w:tcW w:w="4279" w:type="dxa"/>
          </w:tcPr>
          <w:p w:rsidR="00873A95" w:rsidRPr="008B1ADC" w:rsidRDefault="00873A95" w:rsidP="00873A95">
            <w:pPr>
              <w:rPr>
                <w:rFonts w:ascii="Times New Roman" w:hAnsi="Times New Roman" w:cs="Times New Roman"/>
              </w:rPr>
            </w:pPr>
            <w:r w:rsidRPr="008B1ADC">
              <w:rPr>
                <w:rFonts w:ascii="Times New Roman" w:hAnsi="Times New Roman" w:cs="Times New Roman"/>
              </w:rPr>
              <w:t>Создание новых знаний междисциплинарного и межотраслевого характера.</w:t>
            </w:r>
          </w:p>
          <w:p w:rsidR="00873A95" w:rsidRDefault="00873A95" w:rsidP="00873A95">
            <w:pPr>
              <w:jc w:val="both"/>
              <w:rPr>
                <w:rFonts w:ascii="Times New Roman" w:hAnsi="Times New Roman" w:cs="Times New Roman"/>
              </w:rPr>
            </w:pPr>
            <w:r w:rsidRPr="008B1ADC">
              <w:rPr>
                <w:rFonts w:ascii="Times New Roman" w:hAnsi="Times New Roman" w:cs="Times New Roman"/>
              </w:rPr>
              <w:t>Оценка и отбор информации, необходимой для развития  деятельности.</w:t>
            </w:r>
          </w:p>
          <w:p w:rsidR="00873A95" w:rsidRDefault="00873A95" w:rsidP="00873A95">
            <w:pPr>
              <w:jc w:val="both"/>
              <w:rPr>
                <w:rFonts w:ascii="Times New Roman" w:hAnsi="Times New Roman" w:cs="Times New Roman"/>
              </w:rPr>
            </w:pPr>
          </w:p>
          <w:p w:rsidR="00873A95" w:rsidRPr="008B1ADC" w:rsidRDefault="00873A95" w:rsidP="00873A95">
            <w:pPr>
              <w:jc w:val="both"/>
              <w:rPr>
                <w:rFonts w:ascii="Times New Roman" w:hAnsi="Times New Roman" w:cs="Times New Roman"/>
              </w:rPr>
            </w:pPr>
            <w:r>
              <w:rPr>
                <w:rFonts w:ascii="Times New Roman" w:hAnsi="Times New Roman" w:cs="Times New Roman"/>
              </w:rPr>
              <w:t>Организация научной и инновационной деятельности в сельском хозяйстве как составной части бизнес-процессов. Широкое внедрение результатов научной деятельности в производство.</w:t>
            </w:r>
          </w:p>
        </w:tc>
      </w:tr>
    </w:tbl>
    <w:p w:rsidR="00873A95" w:rsidRDefault="00873A95" w:rsidP="00873A95">
      <w:pPr>
        <w:rPr>
          <w:rFonts w:ascii="Times New Roman" w:hAnsi="Times New Roman" w:cs="Times New Roman"/>
        </w:rPr>
      </w:pPr>
      <w:r>
        <w:rPr>
          <w:rFonts w:ascii="Times New Roman" w:hAnsi="Times New Roman" w:cs="Times New Roman"/>
        </w:rPr>
        <w:t xml:space="preserve"> </w:t>
      </w:r>
    </w:p>
    <w:p w:rsidR="00C92234" w:rsidRDefault="00C92234" w:rsidP="00DD1186">
      <w:pPr>
        <w:jc w:val="both"/>
      </w:pPr>
    </w:p>
    <w:p w:rsidR="00C92234" w:rsidRPr="00DD1186" w:rsidRDefault="00C92234" w:rsidP="00DD1186">
      <w:pPr>
        <w:jc w:val="both"/>
        <w:rPr>
          <w:rFonts w:ascii="Times New Roman" w:hAnsi="Times New Roman" w:cs="Times New Roman"/>
        </w:rPr>
      </w:pPr>
    </w:p>
    <w:p w:rsidR="009125AB" w:rsidRPr="00DD1186" w:rsidRDefault="009125AB" w:rsidP="00DD1186">
      <w:pPr>
        <w:pStyle w:val="32"/>
        <w:shd w:val="clear" w:color="auto" w:fill="auto"/>
        <w:spacing w:before="0" w:after="0" w:line="240" w:lineRule="auto"/>
        <w:jc w:val="both"/>
        <w:rPr>
          <w:sz w:val="24"/>
          <w:szCs w:val="24"/>
        </w:rPr>
      </w:pPr>
    </w:p>
    <w:p w:rsidR="00DD1186" w:rsidRDefault="00DD1186" w:rsidP="00DD1186">
      <w:pPr>
        <w:jc w:val="both"/>
      </w:pPr>
    </w:p>
    <w:p w:rsidR="009125AB" w:rsidRPr="00DD1186" w:rsidRDefault="009125AB" w:rsidP="00DD1186">
      <w:pPr>
        <w:pStyle w:val="32"/>
        <w:shd w:val="clear" w:color="auto" w:fill="auto"/>
        <w:spacing w:before="0" w:after="0" w:line="240" w:lineRule="auto"/>
        <w:jc w:val="both"/>
        <w:rPr>
          <w:sz w:val="24"/>
          <w:szCs w:val="24"/>
        </w:rPr>
      </w:pPr>
    </w:p>
    <w:sectPr w:rsidR="009125AB" w:rsidRPr="00DD1186" w:rsidSect="009125AB">
      <w:pgSz w:w="16840" w:h="11900" w:orient="landscape"/>
      <w:pgMar w:top="1576" w:right="956" w:bottom="884" w:left="1018"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6E" w:rsidRDefault="00C94E6E" w:rsidP="00601C92">
      <w:r>
        <w:separator/>
      </w:r>
    </w:p>
  </w:endnote>
  <w:endnote w:type="continuationSeparator" w:id="0">
    <w:p w:rsidR="00C94E6E" w:rsidRDefault="00C94E6E" w:rsidP="0060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8B" w:rsidRDefault="00C94E6E">
    <w:pPr>
      <w:rPr>
        <w:sz w:val="2"/>
        <w:szCs w:val="2"/>
      </w:rPr>
    </w:pPr>
    <w:r>
      <w:pict>
        <v:shapetype id="_x0000_t202" coordsize="21600,21600" o:spt="202" path="m,l,21600r21600,l21600,xe">
          <v:stroke joinstyle="miter"/>
          <v:path gradientshapeok="t" o:connecttype="rect"/>
        </v:shapetype>
        <v:shape id="_x0000_s2055" type="#_x0000_t202" style="position:absolute;margin-left:314.2pt;margin-top:800.8pt;width:9.6pt;height:6.95pt;z-index:-188744060;mso-wrap-style:none;mso-wrap-distance-left:5pt;mso-wrap-distance-right:5pt;mso-position-horizontal-relative:page;mso-position-vertical-relative:page" wrapcoords="0 0" filled="f" stroked="f">
          <v:textbox style="mso-next-textbox:#_x0000_s2055;mso-fit-shape-to-text:t" inset="0,0,0,0">
            <w:txbxContent>
              <w:p w:rsidR="00ED3A8B" w:rsidRDefault="00ED3A8B">
                <w:pPr>
                  <w:pStyle w:val="a5"/>
                  <w:shd w:val="clear" w:color="auto" w:fill="auto"/>
                  <w:spacing w:line="240" w:lineRule="auto"/>
                </w:pPr>
                <w:r>
                  <w:fldChar w:fldCharType="begin"/>
                </w:r>
                <w:r>
                  <w:instrText xml:space="preserve"> PAGE \* MERGEFORMAT </w:instrText>
                </w:r>
                <w:r>
                  <w:fldChar w:fldCharType="separate"/>
                </w:r>
                <w:r w:rsidR="00026837" w:rsidRPr="00026837">
                  <w:rPr>
                    <w:rStyle w:val="a6"/>
                    <w:b/>
                    <w:bCs/>
                    <w:noProof/>
                  </w:rPr>
                  <w:t>2</w:t>
                </w:r>
                <w:r>
                  <w:rPr>
                    <w:rStyle w:val="a6"/>
                    <w:b/>
                    <w:bCs/>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8B" w:rsidRDefault="00C94E6E">
    <w:pPr>
      <w:rPr>
        <w:sz w:val="2"/>
        <w:szCs w:val="2"/>
      </w:rPr>
    </w:pPr>
    <w:r>
      <w:pict>
        <v:shapetype id="_x0000_t202" coordsize="21600,21600" o:spt="202" path="m,l,21600r21600,l21600,xe">
          <v:stroke joinstyle="miter"/>
          <v:path gradientshapeok="t" o:connecttype="rect"/>
        </v:shapetype>
        <v:shape id="_x0000_s2056" type="#_x0000_t202" style="position:absolute;margin-left:314.2pt;margin-top:800.8pt;width:9.6pt;height:6.95pt;z-index:-188744059;mso-wrap-style:none;mso-wrap-distance-left:5pt;mso-wrap-distance-right:5pt;mso-position-horizontal-relative:page;mso-position-vertical-relative:page" wrapcoords="0 0" filled="f" stroked="f">
          <v:textbox style="mso-next-textbox:#_x0000_s2056;mso-fit-shape-to-text:t" inset="0,0,0,0">
            <w:txbxContent>
              <w:p w:rsidR="00ED3A8B" w:rsidRDefault="00ED3A8B">
                <w:pPr>
                  <w:pStyle w:val="a5"/>
                  <w:shd w:val="clear" w:color="auto" w:fill="auto"/>
                  <w:spacing w:line="240" w:lineRule="auto"/>
                </w:pPr>
                <w:r>
                  <w:fldChar w:fldCharType="begin"/>
                </w:r>
                <w:r>
                  <w:instrText xml:space="preserve"> PAGE \* MERGEFORMAT </w:instrText>
                </w:r>
                <w:r>
                  <w:fldChar w:fldCharType="separate"/>
                </w:r>
                <w:r w:rsidR="00026837" w:rsidRPr="00026837">
                  <w:rPr>
                    <w:rStyle w:val="a6"/>
                    <w:b/>
                    <w:bCs/>
                    <w:noProof/>
                  </w:rPr>
                  <w:t>3</w:t>
                </w:r>
                <w:r>
                  <w:rPr>
                    <w:rStyle w:val="a6"/>
                    <w:b/>
                    <w:bCs/>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8B" w:rsidRDefault="00C94E6E">
    <w:pPr>
      <w:rPr>
        <w:sz w:val="2"/>
        <w:szCs w:val="2"/>
      </w:rPr>
    </w:pPr>
    <w:r>
      <w:pict>
        <v:shapetype id="_x0000_t202" coordsize="21600,21600" o:spt="202" path="m,l,21600r21600,l21600,xe">
          <v:stroke joinstyle="miter"/>
          <v:path gradientshapeok="t" o:connecttype="rect"/>
        </v:shapetype>
        <v:shape id="_x0000_s2058" type="#_x0000_t202" style="position:absolute;margin-left:316pt;margin-top:783.15pt;width:5.05pt;height:6.95pt;z-index:-188744057;mso-wrap-style:none;mso-wrap-distance-left:5pt;mso-wrap-distance-right:5pt;mso-position-horizontal-relative:page;mso-position-vertical-relative:page" wrapcoords="0 0" filled="f" stroked="f">
          <v:textbox style="mso-next-textbox:#_x0000_s2058;mso-fit-shape-to-text:t" inset="0,0,0,0">
            <w:txbxContent>
              <w:p w:rsidR="00ED3A8B" w:rsidRDefault="00ED3A8B">
                <w:pPr>
                  <w:pStyle w:val="a5"/>
                  <w:shd w:val="clear" w:color="auto" w:fill="auto"/>
                  <w:spacing w:line="240" w:lineRule="auto"/>
                </w:pPr>
                <w:r>
                  <w:fldChar w:fldCharType="begin"/>
                </w:r>
                <w:r>
                  <w:instrText xml:space="preserve"> PAGE \* MERGEFORMAT </w:instrText>
                </w:r>
                <w:r>
                  <w:fldChar w:fldCharType="separate"/>
                </w:r>
                <w:r w:rsidRPr="006634A2">
                  <w:rPr>
                    <w:rStyle w:val="a6"/>
                    <w:b/>
                    <w:bCs/>
                    <w:noProof/>
                  </w:rPr>
                  <w:t>4</w:t>
                </w:r>
                <w:r>
                  <w:rPr>
                    <w:rStyle w:val="a6"/>
                    <w:b/>
                    <w:bCs/>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8B" w:rsidRDefault="00C94E6E">
    <w:pPr>
      <w:rPr>
        <w:sz w:val="2"/>
        <w:szCs w:val="2"/>
      </w:rPr>
    </w:pPr>
    <w:r>
      <w:pict>
        <v:shapetype id="_x0000_t202" coordsize="21600,21600" o:spt="202" path="m,l,21600r21600,l21600,xe">
          <v:stroke joinstyle="miter"/>
          <v:path gradientshapeok="t" o:connecttype="rect"/>
        </v:shapetype>
        <v:shape id="_x0000_s2286" type="#_x0000_t202" style="position:absolute;margin-left:314.2pt;margin-top:800.8pt;width:9.6pt;height:6.95pt;z-index:-188744036;mso-wrap-style:none;mso-wrap-distance-left:5pt;mso-wrap-distance-right:5pt;mso-position-horizontal-relative:page;mso-position-vertical-relative:page" wrapcoords="0 0" filled="f" stroked="f">
          <v:textbox style="mso-next-textbox:#_x0000_s2286;mso-fit-shape-to-text:t" inset="0,0,0,0">
            <w:txbxContent>
              <w:p w:rsidR="00ED3A8B" w:rsidRDefault="00ED3A8B">
                <w:pPr>
                  <w:pStyle w:val="a5"/>
                  <w:shd w:val="clear" w:color="auto" w:fill="auto"/>
                  <w:spacing w:line="240" w:lineRule="auto"/>
                </w:pPr>
                <w:r>
                  <w:fldChar w:fldCharType="begin"/>
                </w:r>
                <w:r>
                  <w:instrText xml:space="preserve"> PAGE \* MERGEFORMAT </w:instrText>
                </w:r>
                <w:r>
                  <w:fldChar w:fldCharType="separate"/>
                </w:r>
                <w:r w:rsidR="00026837" w:rsidRPr="00026837">
                  <w:rPr>
                    <w:rStyle w:val="a6"/>
                    <w:b/>
                    <w:bCs/>
                    <w:noProof/>
                  </w:rPr>
                  <w:t>10</w:t>
                </w:r>
                <w:r>
                  <w:rPr>
                    <w:rStyle w:val="a6"/>
                    <w:b/>
                    <w:bCs/>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8B" w:rsidRDefault="00C94E6E">
    <w:pPr>
      <w:rPr>
        <w:sz w:val="2"/>
        <w:szCs w:val="2"/>
      </w:rPr>
    </w:pPr>
    <w:r>
      <w:pict>
        <v:shapetype id="_x0000_t202" coordsize="21600,21600" o:spt="202" path="m,l,21600r21600,l21600,xe">
          <v:stroke joinstyle="miter"/>
          <v:path gradientshapeok="t" o:connecttype="rect"/>
        </v:shapetype>
        <v:shape id="_x0000_s2287" type="#_x0000_t202" style="position:absolute;margin-left:314.2pt;margin-top:800.8pt;width:9.6pt;height:6.95pt;z-index:-188744035;mso-wrap-style:none;mso-wrap-distance-left:5pt;mso-wrap-distance-right:5pt;mso-position-horizontal-relative:page;mso-position-vertical-relative:page" wrapcoords="0 0" filled="f" stroked="f">
          <v:textbox style="mso-next-textbox:#_x0000_s2287;mso-fit-shape-to-text:t" inset="0,0,0,0">
            <w:txbxContent>
              <w:p w:rsidR="00ED3A8B" w:rsidRDefault="00ED3A8B">
                <w:pPr>
                  <w:pStyle w:val="a5"/>
                  <w:shd w:val="clear" w:color="auto" w:fill="auto"/>
                  <w:spacing w:line="240" w:lineRule="auto"/>
                </w:pPr>
                <w:r>
                  <w:fldChar w:fldCharType="begin"/>
                </w:r>
                <w:r>
                  <w:instrText xml:space="preserve"> PAGE \* MERGEFORMAT </w:instrText>
                </w:r>
                <w:r>
                  <w:fldChar w:fldCharType="separate"/>
                </w:r>
                <w:r w:rsidR="00026837" w:rsidRPr="00026837">
                  <w:rPr>
                    <w:rStyle w:val="a6"/>
                    <w:b/>
                    <w:bCs/>
                    <w:noProof/>
                  </w:rPr>
                  <w:t>11</w:t>
                </w:r>
                <w:r>
                  <w:rPr>
                    <w:rStyle w:val="a6"/>
                    <w:b/>
                    <w:bCs/>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8B" w:rsidRDefault="00C94E6E">
    <w:pPr>
      <w:rPr>
        <w:sz w:val="2"/>
        <w:szCs w:val="2"/>
      </w:rPr>
    </w:pPr>
    <w:r>
      <w:pict>
        <v:shapetype id="_x0000_t202" coordsize="21600,21600" o:spt="202" path="m,l,21600r21600,l21600,xe">
          <v:stroke joinstyle="miter"/>
          <v:path gradientshapeok="t" o:connecttype="rect"/>
        </v:shapetype>
        <v:shape id="_x0000_s2289" type="#_x0000_t202" style="position:absolute;margin-left:311.2pt;margin-top:783.15pt;width:15.1pt;height:6.95pt;z-index:-188744033;mso-wrap-style:none;mso-wrap-distance-left:5pt;mso-wrap-distance-right:5pt;mso-position-horizontal-relative:page;mso-position-vertical-relative:page" wrapcoords="0 0" filled="f" stroked="f">
          <v:textbox style="mso-next-textbox:#_x0000_s2289;mso-fit-shape-to-text:t" inset="0,0,0,0">
            <w:txbxContent>
              <w:p w:rsidR="00ED3A8B" w:rsidRDefault="00ED3A8B">
                <w:pPr>
                  <w:pStyle w:val="a5"/>
                  <w:shd w:val="clear" w:color="auto" w:fill="auto"/>
                  <w:spacing w:line="240" w:lineRule="auto"/>
                </w:pPr>
                <w:r>
                  <w:fldChar w:fldCharType="begin"/>
                </w:r>
                <w:r>
                  <w:instrText xml:space="preserve"> PAGE \* MERGEFORMAT </w:instrText>
                </w:r>
                <w:r>
                  <w:fldChar w:fldCharType="separate"/>
                </w:r>
                <w:r w:rsidRPr="00AC6825">
                  <w:rPr>
                    <w:rStyle w:val="ae"/>
                    <w:b/>
                    <w:bCs/>
                    <w:noProof/>
                  </w:rPr>
                  <w:t>97</w:t>
                </w:r>
                <w:r>
                  <w:rPr>
                    <w:rStyle w:val="ae"/>
                    <w:b/>
                    <w:bCs/>
                    <w:noProof/>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8B" w:rsidRDefault="00C94E6E">
    <w:pPr>
      <w:rPr>
        <w:sz w:val="2"/>
        <w:szCs w:val="2"/>
      </w:rPr>
    </w:pPr>
    <w:r>
      <w:pict>
        <v:shapetype id="_x0000_t202" coordsize="21600,21600" o:spt="202" path="m,l,21600r21600,l21600,xe">
          <v:stroke joinstyle="miter"/>
          <v:path gradientshapeok="t" o:connecttype="rect"/>
        </v:shapetype>
        <v:shape id="_x0000_s2326" type="#_x0000_t202" style="position:absolute;margin-left:314.2pt;margin-top:800.8pt;width:9.6pt;height:6.95pt;z-index:-188744028;mso-wrap-style:none;mso-wrap-distance-left:5pt;mso-wrap-distance-right:5pt;mso-position-horizontal-relative:page;mso-position-vertical-relative:page" wrapcoords="0 0" filled="f" stroked="f">
          <v:textbox style="mso-next-textbox:#_x0000_s2326;mso-fit-shape-to-text:t" inset="0,0,0,0">
            <w:txbxContent>
              <w:p w:rsidR="00ED3A8B" w:rsidRDefault="00ED3A8B">
                <w:pPr>
                  <w:pStyle w:val="a5"/>
                  <w:shd w:val="clear" w:color="auto" w:fill="auto"/>
                  <w:spacing w:line="240" w:lineRule="auto"/>
                </w:pPr>
                <w:r>
                  <w:fldChar w:fldCharType="begin"/>
                </w:r>
                <w:r>
                  <w:instrText xml:space="preserve"> PAGE \* MERGEFORMAT </w:instrText>
                </w:r>
                <w:r>
                  <w:fldChar w:fldCharType="separate"/>
                </w:r>
                <w:r w:rsidR="00026837" w:rsidRPr="00026837">
                  <w:rPr>
                    <w:rStyle w:val="a6"/>
                    <w:b/>
                    <w:bCs/>
                    <w:noProof/>
                  </w:rPr>
                  <w:t>102</w:t>
                </w:r>
                <w:r>
                  <w:rPr>
                    <w:rStyle w:val="a6"/>
                    <w:b/>
                    <w:bCs/>
                    <w:noProof/>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8B" w:rsidRDefault="00C94E6E">
    <w:pPr>
      <w:rPr>
        <w:sz w:val="2"/>
        <w:szCs w:val="2"/>
      </w:rPr>
    </w:pPr>
    <w:r>
      <w:pict>
        <v:shapetype id="_x0000_t202" coordsize="21600,21600" o:spt="202" path="m,l,21600r21600,l21600,xe">
          <v:stroke joinstyle="miter"/>
          <v:path gradientshapeok="t" o:connecttype="rect"/>
        </v:shapetype>
        <v:shape id="_x0000_s2327" type="#_x0000_t202" style="position:absolute;margin-left:314.2pt;margin-top:800.8pt;width:9.6pt;height:6.95pt;z-index:-188744027;mso-wrap-style:none;mso-wrap-distance-left:5pt;mso-wrap-distance-right:5pt;mso-position-horizontal-relative:page;mso-position-vertical-relative:page" wrapcoords="0 0" filled="f" stroked="f">
          <v:textbox style="mso-next-textbox:#_x0000_s2327;mso-fit-shape-to-text:t" inset="0,0,0,0">
            <w:txbxContent>
              <w:p w:rsidR="00ED3A8B" w:rsidRDefault="00ED3A8B">
                <w:pPr>
                  <w:pStyle w:val="a5"/>
                  <w:shd w:val="clear" w:color="auto" w:fill="auto"/>
                  <w:spacing w:line="240" w:lineRule="auto"/>
                </w:pPr>
                <w:r>
                  <w:fldChar w:fldCharType="begin"/>
                </w:r>
                <w:r>
                  <w:instrText xml:space="preserve"> PAGE \* MERGEFORMAT </w:instrText>
                </w:r>
                <w:r>
                  <w:fldChar w:fldCharType="separate"/>
                </w:r>
                <w:r w:rsidR="00026837" w:rsidRPr="00026837">
                  <w:rPr>
                    <w:rStyle w:val="a6"/>
                    <w:b/>
                    <w:bCs/>
                    <w:noProof/>
                  </w:rPr>
                  <w:t>101</w:t>
                </w:r>
                <w:r>
                  <w:rPr>
                    <w:rStyle w:val="a6"/>
                    <w:b/>
                    <w:bCs/>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6E" w:rsidRDefault="00C94E6E"/>
  </w:footnote>
  <w:footnote w:type="continuationSeparator" w:id="0">
    <w:p w:rsidR="00C94E6E" w:rsidRDefault="00C94E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8B" w:rsidRDefault="00C94E6E">
    <w:pPr>
      <w:rPr>
        <w:sz w:val="2"/>
        <w:szCs w:val="2"/>
      </w:rPr>
    </w:pPr>
    <w:r>
      <w:pict>
        <v:shapetype id="_x0000_t202" coordsize="21600,21600" o:spt="202" path="m,l,21600r21600,l21600,xe">
          <v:stroke joinstyle="miter"/>
          <v:path gradientshapeok="t" o:connecttype="rect"/>
        </v:shapetype>
        <v:shape id="_x0000_s2288" type="#_x0000_t202" style="position:absolute;margin-left:353pt;margin-top:59.8pt;width:191.75pt;height:11.75pt;z-index:-188744034;mso-wrap-distance-left:5pt;mso-wrap-distance-right:5pt;mso-position-horizontal-relative:page;mso-position-vertical-relative:page" wrapcoords="0 0" filled="f" stroked="f">
          <v:textbox style="mso-next-textbox:#_x0000_s2288;mso-fit-shape-to-text:t" inset="0,0,0,0">
            <w:txbxContent>
              <w:p w:rsidR="00ED3A8B" w:rsidRDefault="00ED3A8B">
                <w:pPr>
                  <w:pStyle w:val="a5"/>
                  <w:shd w:val="clear" w:color="auto" w:fill="auto"/>
                  <w:tabs>
                    <w:tab w:val="right" w:pos="3835"/>
                  </w:tabs>
                  <w:spacing w:line="240" w:lineRule="auto"/>
                </w:pPr>
                <w:r>
                  <w:rPr>
                    <w:rStyle w:val="ad"/>
                    <w:b/>
                    <w:bCs/>
                  </w:rPr>
                  <w:t>собак</w:t>
                </w:r>
                <w:r>
                  <w:rPr>
                    <w:rStyle w:val="ae"/>
                    <w:b/>
                    <w:bCs/>
                  </w:rPr>
                  <w:tab/>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2E5"/>
    <w:multiLevelType w:val="hybridMultilevel"/>
    <w:tmpl w:val="FD9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C1F8C"/>
    <w:multiLevelType w:val="multilevel"/>
    <w:tmpl w:val="0E5E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96A53"/>
    <w:multiLevelType w:val="hybridMultilevel"/>
    <w:tmpl w:val="9D24F460"/>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62F7294"/>
    <w:multiLevelType w:val="multilevel"/>
    <w:tmpl w:val="B52CF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D11F48"/>
    <w:multiLevelType w:val="multilevel"/>
    <w:tmpl w:val="AC8CF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E0069"/>
    <w:multiLevelType w:val="multilevel"/>
    <w:tmpl w:val="EC6EF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B7F97"/>
    <w:multiLevelType w:val="hybridMultilevel"/>
    <w:tmpl w:val="46720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213095C"/>
    <w:multiLevelType w:val="hybridMultilevel"/>
    <w:tmpl w:val="767005B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nsid w:val="13B9439A"/>
    <w:multiLevelType w:val="multilevel"/>
    <w:tmpl w:val="3D94C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940524"/>
    <w:multiLevelType w:val="hybridMultilevel"/>
    <w:tmpl w:val="D26064D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5E11817"/>
    <w:multiLevelType w:val="multilevel"/>
    <w:tmpl w:val="B2026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356F37"/>
    <w:multiLevelType w:val="multilevel"/>
    <w:tmpl w:val="BB8A4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D63190"/>
    <w:multiLevelType w:val="multilevel"/>
    <w:tmpl w:val="49A25FE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AE6F2E"/>
    <w:multiLevelType w:val="multilevel"/>
    <w:tmpl w:val="00FC0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DA1545"/>
    <w:multiLevelType w:val="hybridMultilevel"/>
    <w:tmpl w:val="6B02AADE"/>
    <w:lvl w:ilvl="0" w:tplc="9594FA92">
      <w:start w:val="1"/>
      <w:numFmt w:val="decimal"/>
      <w:lvlText w:val="%1."/>
      <w:lvlJc w:val="left"/>
      <w:pPr>
        <w:tabs>
          <w:tab w:val="num" w:pos="720"/>
        </w:tabs>
        <w:ind w:left="720" w:hanging="360"/>
      </w:pPr>
    </w:lvl>
    <w:lvl w:ilvl="1" w:tplc="4AD2BC1E" w:tentative="1">
      <w:start w:val="1"/>
      <w:numFmt w:val="decimal"/>
      <w:lvlText w:val="%2."/>
      <w:lvlJc w:val="left"/>
      <w:pPr>
        <w:tabs>
          <w:tab w:val="num" w:pos="1440"/>
        </w:tabs>
        <w:ind w:left="1440" w:hanging="360"/>
      </w:pPr>
    </w:lvl>
    <w:lvl w:ilvl="2" w:tplc="581800F6" w:tentative="1">
      <w:start w:val="1"/>
      <w:numFmt w:val="decimal"/>
      <w:lvlText w:val="%3."/>
      <w:lvlJc w:val="left"/>
      <w:pPr>
        <w:tabs>
          <w:tab w:val="num" w:pos="2160"/>
        </w:tabs>
        <w:ind w:left="2160" w:hanging="360"/>
      </w:pPr>
    </w:lvl>
    <w:lvl w:ilvl="3" w:tplc="1616C8B8" w:tentative="1">
      <w:start w:val="1"/>
      <w:numFmt w:val="decimal"/>
      <w:lvlText w:val="%4."/>
      <w:lvlJc w:val="left"/>
      <w:pPr>
        <w:tabs>
          <w:tab w:val="num" w:pos="2880"/>
        </w:tabs>
        <w:ind w:left="2880" w:hanging="360"/>
      </w:pPr>
    </w:lvl>
    <w:lvl w:ilvl="4" w:tplc="EF30849A" w:tentative="1">
      <w:start w:val="1"/>
      <w:numFmt w:val="decimal"/>
      <w:lvlText w:val="%5."/>
      <w:lvlJc w:val="left"/>
      <w:pPr>
        <w:tabs>
          <w:tab w:val="num" w:pos="3600"/>
        </w:tabs>
        <w:ind w:left="3600" w:hanging="360"/>
      </w:pPr>
    </w:lvl>
    <w:lvl w:ilvl="5" w:tplc="6662252C" w:tentative="1">
      <w:start w:val="1"/>
      <w:numFmt w:val="decimal"/>
      <w:lvlText w:val="%6."/>
      <w:lvlJc w:val="left"/>
      <w:pPr>
        <w:tabs>
          <w:tab w:val="num" w:pos="4320"/>
        </w:tabs>
        <w:ind w:left="4320" w:hanging="360"/>
      </w:pPr>
    </w:lvl>
    <w:lvl w:ilvl="6" w:tplc="73BA06F8" w:tentative="1">
      <w:start w:val="1"/>
      <w:numFmt w:val="decimal"/>
      <w:lvlText w:val="%7."/>
      <w:lvlJc w:val="left"/>
      <w:pPr>
        <w:tabs>
          <w:tab w:val="num" w:pos="5040"/>
        </w:tabs>
        <w:ind w:left="5040" w:hanging="360"/>
      </w:pPr>
    </w:lvl>
    <w:lvl w:ilvl="7" w:tplc="9A145BAC" w:tentative="1">
      <w:start w:val="1"/>
      <w:numFmt w:val="decimal"/>
      <w:lvlText w:val="%8."/>
      <w:lvlJc w:val="left"/>
      <w:pPr>
        <w:tabs>
          <w:tab w:val="num" w:pos="5760"/>
        </w:tabs>
        <w:ind w:left="5760" w:hanging="360"/>
      </w:pPr>
    </w:lvl>
    <w:lvl w:ilvl="8" w:tplc="67709A58" w:tentative="1">
      <w:start w:val="1"/>
      <w:numFmt w:val="decimal"/>
      <w:lvlText w:val="%9."/>
      <w:lvlJc w:val="left"/>
      <w:pPr>
        <w:tabs>
          <w:tab w:val="num" w:pos="6480"/>
        </w:tabs>
        <w:ind w:left="6480" w:hanging="360"/>
      </w:pPr>
    </w:lvl>
  </w:abstractNum>
  <w:abstractNum w:abstractNumId="15">
    <w:nsid w:val="214752D8"/>
    <w:multiLevelType w:val="hybridMultilevel"/>
    <w:tmpl w:val="C2780A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1591429"/>
    <w:multiLevelType w:val="multilevel"/>
    <w:tmpl w:val="33887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766076"/>
    <w:multiLevelType w:val="hybridMultilevel"/>
    <w:tmpl w:val="B372C9B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2304E0A"/>
    <w:multiLevelType w:val="hybridMultilevel"/>
    <w:tmpl w:val="5636AAE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28237801"/>
    <w:multiLevelType w:val="hybridMultilevel"/>
    <w:tmpl w:val="24A89A7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28766935"/>
    <w:multiLevelType w:val="hybridMultilevel"/>
    <w:tmpl w:val="DC58D79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29EA3013"/>
    <w:multiLevelType w:val="multilevel"/>
    <w:tmpl w:val="13FC0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7D49B8"/>
    <w:multiLevelType w:val="hybridMultilevel"/>
    <w:tmpl w:val="AC863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445851"/>
    <w:multiLevelType w:val="hybridMultilevel"/>
    <w:tmpl w:val="E968BF7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2EF77766"/>
    <w:multiLevelType w:val="hybridMultilevel"/>
    <w:tmpl w:val="B59803E2"/>
    <w:lvl w:ilvl="0" w:tplc="2EC0EC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31D16933"/>
    <w:multiLevelType w:val="multilevel"/>
    <w:tmpl w:val="3FD66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D1428B"/>
    <w:multiLevelType w:val="hybridMultilevel"/>
    <w:tmpl w:val="128E1D82"/>
    <w:lvl w:ilvl="0" w:tplc="8FA2B23A">
      <w:start w:val="1"/>
      <w:numFmt w:val="bullet"/>
      <w:lvlText w:val="•"/>
      <w:lvlJc w:val="left"/>
      <w:pPr>
        <w:tabs>
          <w:tab w:val="num" w:pos="720"/>
        </w:tabs>
        <w:ind w:left="720" w:hanging="360"/>
      </w:pPr>
      <w:rPr>
        <w:rFonts w:ascii="Arial" w:hAnsi="Arial" w:hint="default"/>
      </w:rPr>
    </w:lvl>
    <w:lvl w:ilvl="1" w:tplc="DC483398" w:tentative="1">
      <w:start w:val="1"/>
      <w:numFmt w:val="bullet"/>
      <w:lvlText w:val="•"/>
      <w:lvlJc w:val="left"/>
      <w:pPr>
        <w:tabs>
          <w:tab w:val="num" w:pos="1440"/>
        </w:tabs>
        <w:ind w:left="1440" w:hanging="360"/>
      </w:pPr>
      <w:rPr>
        <w:rFonts w:ascii="Arial" w:hAnsi="Arial" w:hint="default"/>
      </w:rPr>
    </w:lvl>
    <w:lvl w:ilvl="2" w:tplc="D408C3CE" w:tentative="1">
      <w:start w:val="1"/>
      <w:numFmt w:val="bullet"/>
      <w:lvlText w:val="•"/>
      <w:lvlJc w:val="left"/>
      <w:pPr>
        <w:tabs>
          <w:tab w:val="num" w:pos="2160"/>
        </w:tabs>
        <w:ind w:left="2160" w:hanging="360"/>
      </w:pPr>
      <w:rPr>
        <w:rFonts w:ascii="Arial" w:hAnsi="Arial" w:hint="default"/>
      </w:rPr>
    </w:lvl>
    <w:lvl w:ilvl="3" w:tplc="2B9EA8A6" w:tentative="1">
      <w:start w:val="1"/>
      <w:numFmt w:val="bullet"/>
      <w:lvlText w:val="•"/>
      <w:lvlJc w:val="left"/>
      <w:pPr>
        <w:tabs>
          <w:tab w:val="num" w:pos="2880"/>
        </w:tabs>
        <w:ind w:left="2880" w:hanging="360"/>
      </w:pPr>
      <w:rPr>
        <w:rFonts w:ascii="Arial" w:hAnsi="Arial" w:hint="default"/>
      </w:rPr>
    </w:lvl>
    <w:lvl w:ilvl="4" w:tplc="8B189B20" w:tentative="1">
      <w:start w:val="1"/>
      <w:numFmt w:val="bullet"/>
      <w:lvlText w:val="•"/>
      <w:lvlJc w:val="left"/>
      <w:pPr>
        <w:tabs>
          <w:tab w:val="num" w:pos="3600"/>
        </w:tabs>
        <w:ind w:left="3600" w:hanging="360"/>
      </w:pPr>
      <w:rPr>
        <w:rFonts w:ascii="Arial" w:hAnsi="Arial" w:hint="default"/>
      </w:rPr>
    </w:lvl>
    <w:lvl w:ilvl="5" w:tplc="902A24C2" w:tentative="1">
      <w:start w:val="1"/>
      <w:numFmt w:val="bullet"/>
      <w:lvlText w:val="•"/>
      <w:lvlJc w:val="left"/>
      <w:pPr>
        <w:tabs>
          <w:tab w:val="num" w:pos="4320"/>
        </w:tabs>
        <w:ind w:left="4320" w:hanging="360"/>
      </w:pPr>
      <w:rPr>
        <w:rFonts w:ascii="Arial" w:hAnsi="Arial" w:hint="default"/>
      </w:rPr>
    </w:lvl>
    <w:lvl w:ilvl="6" w:tplc="7BA04224" w:tentative="1">
      <w:start w:val="1"/>
      <w:numFmt w:val="bullet"/>
      <w:lvlText w:val="•"/>
      <w:lvlJc w:val="left"/>
      <w:pPr>
        <w:tabs>
          <w:tab w:val="num" w:pos="5040"/>
        </w:tabs>
        <w:ind w:left="5040" w:hanging="360"/>
      </w:pPr>
      <w:rPr>
        <w:rFonts w:ascii="Arial" w:hAnsi="Arial" w:hint="default"/>
      </w:rPr>
    </w:lvl>
    <w:lvl w:ilvl="7" w:tplc="D130CC4E" w:tentative="1">
      <w:start w:val="1"/>
      <w:numFmt w:val="bullet"/>
      <w:lvlText w:val="•"/>
      <w:lvlJc w:val="left"/>
      <w:pPr>
        <w:tabs>
          <w:tab w:val="num" w:pos="5760"/>
        </w:tabs>
        <w:ind w:left="5760" w:hanging="360"/>
      </w:pPr>
      <w:rPr>
        <w:rFonts w:ascii="Arial" w:hAnsi="Arial" w:hint="default"/>
      </w:rPr>
    </w:lvl>
    <w:lvl w:ilvl="8" w:tplc="3FB440A2" w:tentative="1">
      <w:start w:val="1"/>
      <w:numFmt w:val="bullet"/>
      <w:lvlText w:val="•"/>
      <w:lvlJc w:val="left"/>
      <w:pPr>
        <w:tabs>
          <w:tab w:val="num" w:pos="6480"/>
        </w:tabs>
        <w:ind w:left="6480" w:hanging="360"/>
      </w:pPr>
      <w:rPr>
        <w:rFonts w:ascii="Arial" w:hAnsi="Arial" w:hint="default"/>
      </w:rPr>
    </w:lvl>
  </w:abstractNum>
  <w:abstractNum w:abstractNumId="27">
    <w:nsid w:val="36453591"/>
    <w:multiLevelType w:val="hybridMultilevel"/>
    <w:tmpl w:val="8DE06FD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3A7D7F11"/>
    <w:multiLevelType w:val="multilevel"/>
    <w:tmpl w:val="117AD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F643F0"/>
    <w:multiLevelType w:val="multilevel"/>
    <w:tmpl w:val="3578B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693EE7"/>
    <w:multiLevelType w:val="hybridMultilevel"/>
    <w:tmpl w:val="BD70166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2307BB6"/>
    <w:multiLevelType w:val="hybridMultilevel"/>
    <w:tmpl w:val="AD38DD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45DF3D7F"/>
    <w:multiLevelType w:val="multilevel"/>
    <w:tmpl w:val="F88C9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9C26EE8"/>
    <w:multiLevelType w:val="hybridMultilevel"/>
    <w:tmpl w:val="F154BE62"/>
    <w:lvl w:ilvl="0" w:tplc="A5345192">
      <w:start w:val="8"/>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4B3D22C8"/>
    <w:multiLevelType w:val="hybridMultilevel"/>
    <w:tmpl w:val="30524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297346"/>
    <w:multiLevelType w:val="multilevel"/>
    <w:tmpl w:val="2FAC6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1847027"/>
    <w:multiLevelType w:val="multilevel"/>
    <w:tmpl w:val="C4A8E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C771C5"/>
    <w:multiLevelType w:val="multilevel"/>
    <w:tmpl w:val="E1D65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E630AA"/>
    <w:multiLevelType w:val="hybridMultilevel"/>
    <w:tmpl w:val="62FCB5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57FC19A0"/>
    <w:multiLevelType w:val="hybridMultilevel"/>
    <w:tmpl w:val="704470E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5CF15873"/>
    <w:multiLevelType w:val="multilevel"/>
    <w:tmpl w:val="1F485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1BB00ED"/>
    <w:multiLevelType w:val="multilevel"/>
    <w:tmpl w:val="3F0C0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1BD6BD1"/>
    <w:multiLevelType w:val="multilevel"/>
    <w:tmpl w:val="EF9CB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A32421"/>
    <w:multiLevelType w:val="multilevel"/>
    <w:tmpl w:val="638A0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3C07D1B"/>
    <w:multiLevelType w:val="multilevel"/>
    <w:tmpl w:val="9A94BCF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142981"/>
    <w:multiLevelType w:val="multilevel"/>
    <w:tmpl w:val="F976C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8D53A7"/>
    <w:multiLevelType w:val="multilevel"/>
    <w:tmpl w:val="0C30D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78E7510"/>
    <w:multiLevelType w:val="multilevel"/>
    <w:tmpl w:val="58760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8D871A8"/>
    <w:multiLevelType w:val="multilevel"/>
    <w:tmpl w:val="C0BC9F0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69552A25"/>
    <w:multiLevelType w:val="multilevel"/>
    <w:tmpl w:val="2EAA8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A690FF3"/>
    <w:multiLevelType w:val="multilevel"/>
    <w:tmpl w:val="196CC0D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C1709EA"/>
    <w:multiLevelType w:val="hybridMultilevel"/>
    <w:tmpl w:val="00947E0A"/>
    <w:lvl w:ilvl="0" w:tplc="2EC0E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20307C"/>
    <w:multiLevelType w:val="multilevel"/>
    <w:tmpl w:val="A8764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0095A38"/>
    <w:multiLevelType w:val="multilevel"/>
    <w:tmpl w:val="B9CE8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6B555C2"/>
    <w:multiLevelType w:val="hybridMultilevel"/>
    <w:tmpl w:val="7D1296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5">
    <w:nsid w:val="77206508"/>
    <w:multiLevelType w:val="hybridMultilevel"/>
    <w:tmpl w:val="5D5E6BD4"/>
    <w:lvl w:ilvl="0" w:tplc="A5345192">
      <w:start w:val="8"/>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7815215C"/>
    <w:multiLevelType w:val="multilevel"/>
    <w:tmpl w:val="FEC69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A131068"/>
    <w:multiLevelType w:val="hybridMultilevel"/>
    <w:tmpl w:val="1BDE7DC6"/>
    <w:lvl w:ilvl="0" w:tplc="2EC0EC84">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58">
    <w:nsid w:val="7B3C788E"/>
    <w:multiLevelType w:val="multilevel"/>
    <w:tmpl w:val="488A2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C3668BC"/>
    <w:multiLevelType w:val="multilevel"/>
    <w:tmpl w:val="8BFA683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E420463"/>
    <w:multiLevelType w:val="multilevel"/>
    <w:tmpl w:val="CCE03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9"/>
  </w:num>
  <w:num w:numId="3">
    <w:abstractNumId w:val="35"/>
  </w:num>
  <w:num w:numId="4">
    <w:abstractNumId w:val="47"/>
  </w:num>
  <w:num w:numId="5">
    <w:abstractNumId w:val="52"/>
  </w:num>
  <w:num w:numId="6">
    <w:abstractNumId w:val="13"/>
  </w:num>
  <w:num w:numId="7">
    <w:abstractNumId w:val="45"/>
  </w:num>
  <w:num w:numId="8">
    <w:abstractNumId w:val="4"/>
  </w:num>
  <w:num w:numId="9">
    <w:abstractNumId w:val="40"/>
  </w:num>
  <w:num w:numId="10">
    <w:abstractNumId w:val="60"/>
  </w:num>
  <w:num w:numId="11">
    <w:abstractNumId w:val="36"/>
  </w:num>
  <w:num w:numId="12">
    <w:abstractNumId w:val="53"/>
  </w:num>
  <w:num w:numId="13">
    <w:abstractNumId w:val="1"/>
  </w:num>
  <w:num w:numId="14">
    <w:abstractNumId w:val="43"/>
  </w:num>
  <w:num w:numId="15">
    <w:abstractNumId w:val="58"/>
  </w:num>
  <w:num w:numId="16">
    <w:abstractNumId w:val="16"/>
  </w:num>
  <w:num w:numId="17">
    <w:abstractNumId w:val="46"/>
  </w:num>
  <w:num w:numId="18">
    <w:abstractNumId w:val="56"/>
  </w:num>
  <w:num w:numId="19">
    <w:abstractNumId w:val="32"/>
  </w:num>
  <w:num w:numId="20">
    <w:abstractNumId w:val="29"/>
  </w:num>
  <w:num w:numId="21">
    <w:abstractNumId w:val="42"/>
  </w:num>
  <w:num w:numId="22">
    <w:abstractNumId w:val="10"/>
  </w:num>
  <w:num w:numId="23">
    <w:abstractNumId w:val="5"/>
  </w:num>
  <w:num w:numId="24">
    <w:abstractNumId w:val="21"/>
  </w:num>
  <w:num w:numId="25">
    <w:abstractNumId w:val="3"/>
  </w:num>
  <w:num w:numId="26">
    <w:abstractNumId w:val="25"/>
  </w:num>
  <w:num w:numId="27">
    <w:abstractNumId w:val="12"/>
  </w:num>
  <w:num w:numId="28">
    <w:abstractNumId w:val="8"/>
  </w:num>
  <w:num w:numId="29">
    <w:abstractNumId w:val="37"/>
  </w:num>
  <w:num w:numId="30">
    <w:abstractNumId w:val="28"/>
  </w:num>
  <w:num w:numId="31">
    <w:abstractNumId w:val="48"/>
  </w:num>
  <w:num w:numId="32">
    <w:abstractNumId w:val="50"/>
  </w:num>
  <w:num w:numId="33">
    <w:abstractNumId w:val="38"/>
  </w:num>
  <w:num w:numId="34">
    <w:abstractNumId w:val="7"/>
  </w:num>
  <w:num w:numId="35">
    <w:abstractNumId w:val="24"/>
  </w:num>
  <w:num w:numId="36">
    <w:abstractNumId w:val="44"/>
  </w:num>
  <w:num w:numId="37">
    <w:abstractNumId w:val="57"/>
  </w:num>
  <w:num w:numId="38">
    <w:abstractNumId w:val="34"/>
  </w:num>
  <w:num w:numId="39">
    <w:abstractNumId w:val="59"/>
  </w:num>
  <w:num w:numId="40">
    <w:abstractNumId w:val="11"/>
  </w:num>
  <w:num w:numId="41">
    <w:abstractNumId w:val="22"/>
  </w:num>
  <w:num w:numId="42">
    <w:abstractNumId w:val="26"/>
  </w:num>
  <w:num w:numId="43">
    <w:abstractNumId w:val="51"/>
  </w:num>
  <w:num w:numId="44">
    <w:abstractNumId w:val="14"/>
  </w:num>
  <w:num w:numId="45">
    <w:abstractNumId w:val="23"/>
  </w:num>
  <w:num w:numId="46">
    <w:abstractNumId w:val="9"/>
  </w:num>
  <w:num w:numId="47">
    <w:abstractNumId w:val="55"/>
  </w:num>
  <w:num w:numId="48">
    <w:abstractNumId w:val="6"/>
  </w:num>
  <w:num w:numId="49">
    <w:abstractNumId w:val="19"/>
  </w:num>
  <w:num w:numId="50">
    <w:abstractNumId w:val="20"/>
  </w:num>
  <w:num w:numId="51">
    <w:abstractNumId w:val="30"/>
  </w:num>
  <w:num w:numId="52">
    <w:abstractNumId w:val="2"/>
  </w:num>
  <w:num w:numId="53">
    <w:abstractNumId w:val="33"/>
  </w:num>
  <w:num w:numId="54">
    <w:abstractNumId w:val="27"/>
  </w:num>
  <w:num w:numId="55">
    <w:abstractNumId w:val="18"/>
  </w:num>
  <w:num w:numId="56">
    <w:abstractNumId w:val="39"/>
  </w:num>
  <w:num w:numId="57">
    <w:abstractNumId w:val="15"/>
  </w:num>
  <w:num w:numId="58">
    <w:abstractNumId w:val="54"/>
  </w:num>
  <w:num w:numId="59">
    <w:abstractNumId w:val="17"/>
  </w:num>
  <w:num w:numId="60">
    <w:abstractNumId w:val="31"/>
  </w:num>
  <w:num w:numId="61">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evenAndOddHeaders/>
  <w:drawingGridHorizontalSpacing w:val="181"/>
  <w:drawingGridVerticalSpacing w:val="181"/>
  <w:characterSpacingControl w:val="compressPunctuation"/>
  <w:hdrShapeDefaults>
    <o:shapedefaults v:ext="edit" spidmax="232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01C92"/>
    <w:rsid w:val="00000D4D"/>
    <w:rsid w:val="00026837"/>
    <w:rsid w:val="0002732C"/>
    <w:rsid w:val="00046813"/>
    <w:rsid w:val="000554D3"/>
    <w:rsid w:val="000655D7"/>
    <w:rsid w:val="00082A46"/>
    <w:rsid w:val="000871B7"/>
    <w:rsid w:val="000A1929"/>
    <w:rsid w:val="000B705D"/>
    <w:rsid w:val="000D3A61"/>
    <w:rsid w:val="000E32E4"/>
    <w:rsid w:val="00112B94"/>
    <w:rsid w:val="00113F77"/>
    <w:rsid w:val="00114C77"/>
    <w:rsid w:val="00167D2C"/>
    <w:rsid w:val="00171974"/>
    <w:rsid w:val="001759F4"/>
    <w:rsid w:val="001A1541"/>
    <w:rsid w:val="001A43BC"/>
    <w:rsid w:val="001B5063"/>
    <w:rsid w:val="001F437C"/>
    <w:rsid w:val="002023A7"/>
    <w:rsid w:val="00203D39"/>
    <w:rsid w:val="00204E32"/>
    <w:rsid w:val="00220F21"/>
    <w:rsid w:val="00230C30"/>
    <w:rsid w:val="00233044"/>
    <w:rsid w:val="00234CF8"/>
    <w:rsid w:val="00234F99"/>
    <w:rsid w:val="002423C7"/>
    <w:rsid w:val="002B0D9A"/>
    <w:rsid w:val="002C4EB0"/>
    <w:rsid w:val="003079FB"/>
    <w:rsid w:val="00321860"/>
    <w:rsid w:val="003224AE"/>
    <w:rsid w:val="00351E4D"/>
    <w:rsid w:val="003A5FC4"/>
    <w:rsid w:val="003F0580"/>
    <w:rsid w:val="004A1EB2"/>
    <w:rsid w:val="004A268E"/>
    <w:rsid w:val="004B1046"/>
    <w:rsid w:val="00501700"/>
    <w:rsid w:val="00526072"/>
    <w:rsid w:val="00546F33"/>
    <w:rsid w:val="00580136"/>
    <w:rsid w:val="00580D4E"/>
    <w:rsid w:val="00581CB3"/>
    <w:rsid w:val="00592456"/>
    <w:rsid w:val="00596056"/>
    <w:rsid w:val="005A37D8"/>
    <w:rsid w:val="005A5B7A"/>
    <w:rsid w:val="005B37BA"/>
    <w:rsid w:val="005B57C0"/>
    <w:rsid w:val="005B602C"/>
    <w:rsid w:val="005C1E48"/>
    <w:rsid w:val="005C2B1E"/>
    <w:rsid w:val="005D7670"/>
    <w:rsid w:val="005E37E4"/>
    <w:rsid w:val="00601C92"/>
    <w:rsid w:val="00614887"/>
    <w:rsid w:val="00624B47"/>
    <w:rsid w:val="0063020C"/>
    <w:rsid w:val="006634A2"/>
    <w:rsid w:val="006905D9"/>
    <w:rsid w:val="006B2359"/>
    <w:rsid w:val="00707EB0"/>
    <w:rsid w:val="0071066C"/>
    <w:rsid w:val="00711F7D"/>
    <w:rsid w:val="0074453A"/>
    <w:rsid w:val="007471A6"/>
    <w:rsid w:val="00752A7A"/>
    <w:rsid w:val="0075394B"/>
    <w:rsid w:val="00757DB7"/>
    <w:rsid w:val="007745C6"/>
    <w:rsid w:val="00776E11"/>
    <w:rsid w:val="007828AB"/>
    <w:rsid w:val="00791B96"/>
    <w:rsid w:val="007A2593"/>
    <w:rsid w:val="007A4671"/>
    <w:rsid w:val="007A72A1"/>
    <w:rsid w:val="007C4D08"/>
    <w:rsid w:val="007D055E"/>
    <w:rsid w:val="007E11C5"/>
    <w:rsid w:val="007F7DC5"/>
    <w:rsid w:val="0080668E"/>
    <w:rsid w:val="0082003B"/>
    <w:rsid w:val="00841D9F"/>
    <w:rsid w:val="00842304"/>
    <w:rsid w:val="00845E36"/>
    <w:rsid w:val="00857A84"/>
    <w:rsid w:val="0087070E"/>
    <w:rsid w:val="00873A95"/>
    <w:rsid w:val="008B0CD2"/>
    <w:rsid w:val="008B74E9"/>
    <w:rsid w:val="008E7D49"/>
    <w:rsid w:val="009125AB"/>
    <w:rsid w:val="0095274C"/>
    <w:rsid w:val="009A361B"/>
    <w:rsid w:val="00A25D53"/>
    <w:rsid w:val="00A32865"/>
    <w:rsid w:val="00A471B8"/>
    <w:rsid w:val="00AB03B4"/>
    <w:rsid w:val="00AC6825"/>
    <w:rsid w:val="00AD1765"/>
    <w:rsid w:val="00AD59D0"/>
    <w:rsid w:val="00AD5C73"/>
    <w:rsid w:val="00B008D7"/>
    <w:rsid w:val="00B03E8A"/>
    <w:rsid w:val="00B323B2"/>
    <w:rsid w:val="00B365EE"/>
    <w:rsid w:val="00B47F60"/>
    <w:rsid w:val="00B57489"/>
    <w:rsid w:val="00B81BC7"/>
    <w:rsid w:val="00B8640B"/>
    <w:rsid w:val="00B8727D"/>
    <w:rsid w:val="00B87E39"/>
    <w:rsid w:val="00B97C72"/>
    <w:rsid w:val="00BA3119"/>
    <w:rsid w:val="00BC51D2"/>
    <w:rsid w:val="00BD5296"/>
    <w:rsid w:val="00BE7EDB"/>
    <w:rsid w:val="00BF12BB"/>
    <w:rsid w:val="00C01A65"/>
    <w:rsid w:val="00C22799"/>
    <w:rsid w:val="00C92234"/>
    <w:rsid w:val="00C94E6E"/>
    <w:rsid w:val="00CB5CDC"/>
    <w:rsid w:val="00CE3EA4"/>
    <w:rsid w:val="00D27263"/>
    <w:rsid w:val="00D31C8B"/>
    <w:rsid w:val="00D45F38"/>
    <w:rsid w:val="00D478B0"/>
    <w:rsid w:val="00D52906"/>
    <w:rsid w:val="00D544DC"/>
    <w:rsid w:val="00D56503"/>
    <w:rsid w:val="00D73555"/>
    <w:rsid w:val="00D76610"/>
    <w:rsid w:val="00D84657"/>
    <w:rsid w:val="00D9306C"/>
    <w:rsid w:val="00DB4548"/>
    <w:rsid w:val="00DB6A3D"/>
    <w:rsid w:val="00DD1186"/>
    <w:rsid w:val="00DE3029"/>
    <w:rsid w:val="00DE733D"/>
    <w:rsid w:val="00E02179"/>
    <w:rsid w:val="00E2739A"/>
    <w:rsid w:val="00E3268E"/>
    <w:rsid w:val="00E61376"/>
    <w:rsid w:val="00EA4A04"/>
    <w:rsid w:val="00ED0606"/>
    <w:rsid w:val="00ED3A8B"/>
    <w:rsid w:val="00EE77C6"/>
    <w:rsid w:val="00F136A9"/>
    <w:rsid w:val="00F26533"/>
    <w:rsid w:val="00F73B46"/>
    <w:rsid w:val="00F76579"/>
    <w:rsid w:val="00F81FBA"/>
    <w:rsid w:val="00F8576D"/>
    <w:rsid w:val="00FB09D6"/>
    <w:rsid w:val="00FD5F9F"/>
    <w:rsid w:val="00FE05F5"/>
    <w:rsid w:val="00FE5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1C92"/>
    <w:rPr>
      <w:color w:val="000000"/>
    </w:rPr>
  </w:style>
  <w:style w:type="paragraph" w:styleId="1">
    <w:name w:val="heading 1"/>
    <w:basedOn w:val="a"/>
    <w:next w:val="a"/>
    <w:link w:val="10"/>
    <w:uiPriority w:val="9"/>
    <w:qFormat/>
    <w:rsid w:val="00203D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E3E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7EB0"/>
    <w:pPr>
      <w:keepNext/>
      <w:widowControl/>
      <w:spacing w:before="240" w:after="60"/>
      <w:outlineLvl w:val="2"/>
    </w:pPr>
    <w:rPr>
      <w:rFonts w:ascii="Cambria" w:eastAsia="Times New Roman" w:hAnsi="Cambria" w:cs="Times New Roman"/>
      <w:b/>
      <w:bCs/>
      <w:color w:val="auto"/>
      <w:sz w:val="26"/>
      <w:szCs w:val="26"/>
      <w:lang w:bidi="ar-SA"/>
    </w:rPr>
  </w:style>
  <w:style w:type="paragraph" w:styleId="4">
    <w:name w:val="heading 4"/>
    <w:basedOn w:val="a"/>
    <w:next w:val="a"/>
    <w:link w:val="40"/>
    <w:qFormat/>
    <w:rsid w:val="00707EB0"/>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6">
    <w:name w:val="heading 6"/>
    <w:basedOn w:val="a"/>
    <w:next w:val="a"/>
    <w:link w:val="60"/>
    <w:unhideWhenUsed/>
    <w:qFormat/>
    <w:rsid w:val="00707EB0"/>
    <w:pPr>
      <w:widowControl/>
      <w:spacing w:before="240" w:after="60"/>
      <w:outlineLvl w:val="5"/>
    </w:pPr>
    <w:rPr>
      <w:rFonts w:asciiTheme="minorHAnsi" w:eastAsiaTheme="minorEastAsia" w:hAnsiTheme="minorHAnsi" w:cstheme="minorBidi"/>
      <w:b/>
      <w:bCs/>
      <w:color w:val="auto"/>
      <w:sz w:val="22"/>
      <w:szCs w:val="22"/>
      <w:lang w:bidi="ar-SA"/>
    </w:rPr>
  </w:style>
  <w:style w:type="paragraph" w:styleId="8">
    <w:name w:val="heading 8"/>
    <w:basedOn w:val="a"/>
    <w:next w:val="a"/>
    <w:link w:val="80"/>
    <w:qFormat/>
    <w:rsid w:val="00707EB0"/>
    <w:pPr>
      <w:widowControl/>
      <w:spacing w:before="240" w:after="60"/>
      <w:outlineLvl w:val="7"/>
    </w:pPr>
    <w:rPr>
      <w:rFonts w:ascii="Calibri" w:eastAsia="Times New Roman" w:hAnsi="Calibri" w:cs="Times New Roman"/>
      <w:i/>
      <w:i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D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E3E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7EB0"/>
    <w:rPr>
      <w:rFonts w:ascii="Cambria" w:eastAsia="Times New Roman" w:hAnsi="Cambria" w:cs="Times New Roman"/>
      <w:b/>
      <w:bCs/>
      <w:sz w:val="26"/>
      <w:szCs w:val="26"/>
      <w:lang w:bidi="ar-SA"/>
    </w:rPr>
  </w:style>
  <w:style w:type="character" w:customStyle="1" w:styleId="40">
    <w:name w:val="Заголовок 4 Знак"/>
    <w:basedOn w:val="a0"/>
    <w:link w:val="4"/>
    <w:rsid w:val="00707EB0"/>
    <w:rPr>
      <w:rFonts w:ascii="Times New Roman" w:eastAsia="Times New Roman" w:hAnsi="Times New Roman" w:cs="Times New Roman"/>
      <w:b/>
      <w:bCs/>
      <w:sz w:val="28"/>
      <w:szCs w:val="28"/>
      <w:lang w:bidi="ar-SA"/>
    </w:rPr>
  </w:style>
  <w:style w:type="character" w:customStyle="1" w:styleId="60">
    <w:name w:val="Заголовок 6 Знак"/>
    <w:basedOn w:val="a0"/>
    <w:link w:val="6"/>
    <w:rsid w:val="00707EB0"/>
    <w:rPr>
      <w:rFonts w:asciiTheme="minorHAnsi" w:eastAsiaTheme="minorEastAsia" w:hAnsiTheme="minorHAnsi" w:cstheme="minorBidi"/>
      <w:b/>
      <w:bCs/>
      <w:sz w:val="22"/>
      <w:szCs w:val="22"/>
      <w:lang w:bidi="ar-SA"/>
    </w:rPr>
  </w:style>
  <w:style w:type="character" w:customStyle="1" w:styleId="80">
    <w:name w:val="Заголовок 8 Знак"/>
    <w:basedOn w:val="a0"/>
    <w:link w:val="8"/>
    <w:rsid w:val="00707EB0"/>
    <w:rPr>
      <w:rFonts w:ascii="Calibri" w:eastAsia="Times New Roman" w:hAnsi="Calibri" w:cs="Times New Roman"/>
      <w:i/>
      <w:iCs/>
      <w:lang w:bidi="ar-SA"/>
    </w:rPr>
  </w:style>
  <w:style w:type="character" w:styleId="a3">
    <w:name w:val="Hyperlink"/>
    <w:basedOn w:val="a0"/>
    <w:uiPriority w:val="99"/>
    <w:rsid w:val="00601C92"/>
    <w:rPr>
      <w:color w:val="000080"/>
      <w:u w:val="single"/>
    </w:rPr>
  </w:style>
  <w:style w:type="character" w:customStyle="1" w:styleId="21">
    <w:name w:val="Основной текст (2)_"/>
    <w:basedOn w:val="a0"/>
    <w:link w:val="22"/>
    <w:rsid w:val="00601C92"/>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rsid w:val="00601C92"/>
    <w:pPr>
      <w:shd w:val="clear" w:color="auto" w:fill="FFFFFF"/>
      <w:spacing w:line="317" w:lineRule="exact"/>
      <w:ind w:hanging="420"/>
    </w:pPr>
    <w:rPr>
      <w:rFonts w:ascii="Times New Roman" w:eastAsia="Times New Roman" w:hAnsi="Times New Roman" w:cs="Times New Roman"/>
      <w:sz w:val="28"/>
      <w:szCs w:val="28"/>
    </w:rPr>
  </w:style>
  <w:style w:type="character" w:customStyle="1" w:styleId="a4">
    <w:name w:val="Колонтитул_"/>
    <w:basedOn w:val="a0"/>
    <w:link w:val="a5"/>
    <w:rsid w:val="00601C92"/>
    <w:rPr>
      <w:rFonts w:ascii="Times New Roman" w:eastAsia="Times New Roman" w:hAnsi="Times New Roman" w:cs="Times New Roman"/>
      <w:b/>
      <w:bCs/>
      <w:i w:val="0"/>
      <w:iCs w:val="0"/>
      <w:smallCaps w:val="0"/>
      <w:strike w:val="0"/>
      <w:sz w:val="20"/>
      <w:szCs w:val="20"/>
      <w:u w:val="none"/>
    </w:rPr>
  </w:style>
  <w:style w:type="paragraph" w:customStyle="1" w:styleId="a5">
    <w:name w:val="Колонтитул"/>
    <w:basedOn w:val="a"/>
    <w:link w:val="a4"/>
    <w:rsid w:val="00601C92"/>
    <w:pPr>
      <w:shd w:val="clear" w:color="auto" w:fill="FFFFFF"/>
      <w:spacing w:line="0" w:lineRule="atLeast"/>
    </w:pPr>
    <w:rPr>
      <w:rFonts w:ascii="Times New Roman" w:eastAsia="Times New Roman" w:hAnsi="Times New Roman" w:cs="Times New Roman"/>
      <w:b/>
      <w:bCs/>
      <w:sz w:val="20"/>
      <w:szCs w:val="20"/>
    </w:rPr>
  </w:style>
  <w:style w:type="character" w:customStyle="1" w:styleId="14pt">
    <w:name w:val="Колонтитул + 14 pt"/>
    <w:basedOn w:val="a4"/>
    <w:rsid w:val="00601C9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link w:val="32"/>
    <w:rsid w:val="00601C92"/>
    <w:rPr>
      <w:rFonts w:ascii="Times New Roman" w:eastAsia="Times New Roman" w:hAnsi="Times New Roman" w:cs="Times New Roman"/>
      <w:b/>
      <w:bCs/>
      <w:i w:val="0"/>
      <w:iCs w:val="0"/>
      <w:smallCaps w:val="0"/>
      <w:strike w:val="0"/>
      <w:sz w:val="32"/>
      <w:szCs w:val="32"/>
      <w:u w:val="none"/>
    </w:rPr>
  </w:style>
  <w:style w:type="paragraph" w:customStyle="1" w:styleId="32">
    <w:name w:val="Основной текст (3)"/>
    <w:basedOn w:val="a"/>
    <w:link w:val="31"/>
    <w:rsid w:val="00601C92"/>
    <w:pPr>
      <w:shd w:val="clear" w:color="auto" w:fill="FFFFFF"/>
      <w:spacing w:before="660" w:after="180" w:line="0" w:lineRule="atLeast"/>
      <w:jc w:val="center"/>
    </w:pPr>
    <w:rPr>
      <w:rFonts w:ascii="Times New Roman" w:eastAsia="Times New Roman" w:hAnsi="Times New Roman" w:cs="Times New Roman"/>
      <w:b/>
      <w:bCs/>
      <w:sz w:val="32"/>
      <w:szCs w:val="32"/>
    </w:rPr>
  </w:style>
  <w:style w:type="character" w:customStyle="1" w:styleId="41">
    <w:name w:val="Основной текст (4)_"/>
    <w:basedOn w:val="a0"/>
    <w:link w:val="42"/>
    <w:rsid w:val="00601C92"/>
    <w:rPr>
      <w:rFonts w:ascii="Times New Roman" w:eastAsia="Times New Roman" w:hAnsi="Times New Roman" w:cs="Times New Roman"/>
      <w:b w:val="0"/>
      <w:bCs w:val="0"/>
      <w:i w:val="0"/>
      <w:iCs w:val="0"/>
      <w:smallCaps w:val="0"/>
      <w:strike w:val="0"/>
      <w:sz w:val="32"/>
      <w:szCs w:val="32"/>
      <w:u w:val="none"/>
    </w:rPr>
  </w:style>
  <w:style w:type="paragraph" w:customStyle="1" w:styleId="42">
    <w:name w:val="Основной текст (4)"/>
    <w:basedOn w:val="a"/>
    <w:link w:val="41"/>
    <w:rsid w:val="00601C92"/>
    <w:pPr>
      <w:shd w:val="clear" w:color="auto" w:fill="FFFFFF"/>
      <w:spacing w:before="180" w:after="1020" w:line="437" w:lineRule="exact"/>
      <w:jc w:val="center"/>
    </w:pPr>
    <w:rPr>
      <w:rFonts w:ascii="Times New Roman" w:eastAsia="Times New Roman" w:hAnsi="Times New Roman" w:cs="Times New Roman"/>
      <w:sz w:val="32"/>
      <w:szCs w:val="32"/>
    </w:rPr>
  </w:style>
  <w:style w:type="character" w:customStyle="1" w:styleId="a6">
    <w:name w:val="Колонтитул"/>
    <w:basedOn w:val="a4"/>
    <w:rsid w:val="00601C9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4pt0">
    <w:name w:val="Колонтитул + 14 pt;Не полужирный"/>
    <w:basedOn w:val="a4"/>
    <w:rsid w:val="00601C9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главление 2 Знак"/>
    <w:basedOn w:val="a0"/>
    <w:link w:val="24"/>
    <w:uiPriority w:val="39"/>
    <w:rsid w:val="00596056"/>
    <w:rPr>
      <w:rFonts w:ascii="Times New Roman" w:eastAsia="Times New Roman" w:hAnsi="Times New Roman" w:cs="Times New Roman"/>
      <w:color w:val="000000"/>
      <w:sz w:val="28"/>
      <w:szCs w:val="28"/>
      <w:shd w:val="clear" w:color="auto" w:fill="FFFFFF"/>
    </w:rPr>
  </w:style>
  <w:style w:type="paragraph" w:styleId="24">
    <w:name w:val="toc 2"/>
    <w:basedOn w:val="a"/>
    <w:link w:val="23"/>
    <w:autoRedefine/>
    <w:uiPriority w:val="39"/>
    <w:rsid w:val="00596056"/>
    <w:pPr>
      <w:shd w:val="clear" w:color="auto" w:fill="FFFFFF"/>
      <w:tabs>
        <w:tab w:val="left" w:pos="426"/>
        <w:tab w:val="left" w:pos="567"/>
        <w:tab w:val="right" w:leader="dot" w:pos="9639"/>
      </w:tabs>
      <w:spacing w:line="360" w:lineRule="auto"/>
      <w:ind w:left="851" w:hanging="425"/>
      <w:jc w:val="both"/>
    </w:pPr>
    <w:rPr>
      <w:rFonts w:ascii="Times New Roman" w:eastAsia="Times New Roman" w:hAnsi="Times New Roman" w:cs="Times New Roman"/>
      <w:sz w:val="28"/>
      <w:szCs w:val="28"/>
    </w:rPr>
  </w:style>
  <w:style w:type="character" w:customStyle="1" w:styleId="5Exact">
    <w:name w:val="Основной текст (5) Exact"/>
    <w:basedOn w:val="a0"/>
    <w:rsid w:val="00601C92"/>
    <w:rPr>
      <w:rFonts w:ascii="Arial" w:eastAsia="Arial" w:hAnsi="Arial" w:cs="Arial"/>
      <w:b w:val="0"/>
      <w:bCs w:val="0"/>
      <w:i w:val="0"/>
      <w:iCs w:val="0"/>
      <w:smallCaps w:val="0"/>
      <w:strike w:val="0"/>
      <w:sz w:val="18"/>
      <w:szCs w:val="18"/>
      <w:u w:val="none"/>
    </w:rPr>
  </w:style>
  <w:style w:type="character" w:customStyle="1" w:styleId="5Exact0">
    <w:name w:val="Основной текст (5) Exact"/>
    <w:basedOn w:val="5"/>
    <w:rsid w:val="00601C92"/>
    <w:rPr>
      <w:rFonts w:ascii="Arial" w:eastAsia="Arial" w:hAnsi="Arial" w:cs="Arial"/>
      <w:b w:val="0"/>
      <w:bCs w:val="0"/>
      <w:i w:val="0"/>
      <w:iCs w:val="0"/>
      <w:smallCaps w:val="0"/>
      <w:strike w:val="0"/>
      <w:sz w:val="18"/>
      <w:szCs w:val="18"/>
      <w:u w:val="none"/>
    </w:rPr>
  </w:style>
  <w:style w:type="character" w:customStyle="1" w:styleId="5">
    <w:name w:val="Основной текст (5)_"/>
    <w:basedOn w:val="a0"/>
    <w:link w:val="50"/>
    <w:rsid w:val="00601C92"/>
    <w:rPr>
      <w:rFonts w:ascii="Arial" w:eastAsia="Arial" w:hAnsi="Arial" w:cs="Arial"/>
      <w:b w:val="0"/>
      <w:bCs w:val="0"/>
      <w:i w:val="0"/>
      <w:iCs w:val="0"/>
      <w:smallCaps w:val="0"/>
      <w:strike w:val="0"/>
      <w:sz w:val="18"/>
      <w:szCs w:val="18"/>
      <w:u w:val="none"/>
    </w:rPr>
  </w:style>
  <w:style w:type="paragraph" w:customStyle="1" w:styleId="50">
    <w:name w:val="Основной текст (5)"/>
    <w:basedOn w:val="a"/>
    <w:link w:val="5"/>
    <w:rsid w:val="00601C92"/>
    <w:pPr>
      <w:shd w:val="clear" w:color="auto" w:fill="FFFFFF"/>
      <w:spacing w:line="0" w:lineRule="atLeast"/>
    </w:pPr>
    <w:rPr>
      <w:rFonts w:ascii="Arial" w:eastAsia="Arial" w:hAnsi="Arial" w:cs="Arial"/>
      <w:sz w:val="18"/>
      <w:szCs w:val="18"/>
    </w:rPr>
  </w:style>
  <w:style w:type="character" w:customStyle="1" w:styleId="6Exact">
    <w:name w:val="Основной текст (6) Exact"/>
    <w:basedOn w:val="a0"/>
    <w:rsid w:val="00601C92"/>
    <w:rPr>
      <w:rFonts w:ascii="Arial" w:eastAsia="Arial" w:hAnsi="Arial" w:cs="Arial"/>
      <w:b w:val="0"/>
      <w:bCs w:val="0"/>
      <w:i w:val="0"/>
      <w:iCs w:val="0"/>
      <w:smallCaps w:val="0"/>
      <w:strike w:val="0"/>
      <w:sz w:val="18"/>
      <w:szCs w:val="18"/>
      <w:u w:val="none"/>
    </w:rPr>
  </w:style>
  <w:style w:type="character" w:customStyle="1" w:styleId="6Exact0">
    <w:name w:val="Основной текст (6) Exact"/>
    <w:basedOn w:val="61"/>
    <w:rsid w:val="00601C92"/>
    <w:rPr>
      <w:rFonts w:ascii="Arial" w:eastAsia="Arial" w:hAnsi="Arial" w:cs="Arial"/>
      <w:b w:val="0"/>
      <w:bCs w:val="0"/>
      <w:i w:val="0"/>
      <w:iCs w:val="0"/>
      <w:smallCaps w:val="0"/>
      <w:strike w:val="0"/>
      <w:sz w:val="18"/>
      <w:szCs w:val="18"/>
      <w:u w:val="none"/>
    </w:rPr>
  </w:style>
  <w:style w:type="character" w:customStyle="1" w:styleId="61">
    <w:name w:val="Основной текст (6)_"/>
    <w:basedOn w:val="a0"/>
    <w:link w:val="62"/>
    <w:rsid w:val="00601C92"/>
    <w:rPr>
      <w:rFonts w:ascii="Arial" w:eastAsia="Arial" w:hAnsi="Arial" w:cs="Arial"/>
      <w:b w:val="0"/>
      <w:bCs w:val="0"/>
      <w:i w:val="0"/>
      <w:iCs w:val="0"/>
      <w:smallCaps w:val="0"/>
      <w:strike w:val="0"/>
      <w:sz w:val="18"/>
      <w:szCs w:val="18"/>
      <w:u w:val="none"/>
    </w:rPr>
  </w:style>
  <w:style w:type="paragraph" w:customStyle="1" w:styleId="62">
    <w:name w:val="Основной текст (6)"/>
    <w:basedOn w:val="a"/>
    <w:link w:val="61"/>
    <w:rsid w:val="00601C92"/>
    <w:pPr>
      <w:shd w:val="clear" w:color="auto" w:fill="FFFFFF"/>
      <w:spacing w:line="0" w:lineRule="atLeast"/>
    </w:pPr>
    <w:rPr>
      <w:rFonts w:ascii="Arial" w:eastAsia="Arial" w:hAnsi="Arial" w:cs="Arial"/>
      <w:sz w:val="18"/>
      <w:szCs w:val="18"/>
    </w:rPr>
  </w:style>
  <w:style w:type="character" w:customStyle="1" w:styleId="6Exact1">
    <w:name w:val="Основной текст (6) Exact"/>
    <w:basedOn w:val="61"/>
    <w:rsid w:val="00601C92"/>
    <w:rPr>
      <w:rFonts w:ascii="Arial" w:eastAsia="Arial" w:hAnsi="Arial" w:cs="Arial"/>
      <w:b w:val="0"/>
      <w:bCs w:val="0"/>
      <w:i w:val="0"/>
      <w:iCs w:val="0"/>
      <w:smallCaps w:val="0"/>
      <w:strike w:val="0"/>
      <w:sz w:val="18"/>
      <w:szCs w:val="18"/>
      <w:u w:val="none"/>
    </w:rPr>
  </w:style>
  <w:style w:type="character" w:customStyle="1" w:styleId="7Exact">
    <w:name w:val="Основной текст (7) Exact"/>
    <w:basedOn w:val="a0"/>
    <w:link w:val="7"/>
    <w:rsid w:val="00601C92"/>
    <w:rPr>
      <w:rFonts w:ascii="Arial" w:eastAsia="Arial" w:hAnsi="Arial" w:cs="Arial"/>
      <w:b/>
      <w:bCs/>
      <w:i w:val="0"/>
      <w:iCs w:val="0"/>
      <w:smallCaps w:val="0"/>
      <w:strike w:val="0"/>
      <w:sz w:val="15"/>
      <w:szCs w:val="15"/>
      <w:u w:val="none"/>
    </w:rPr>
  </w:style>
  <w:style w:type="paragraph" w:customStyle="1" w:styleId="7">
    <w:name w:val="Основной текст (7)"/>
    <w:basedOn w:val="a"/>
    <w:link w:val="7Exact"/>
    <w:rsid w:val="00601C92"/>
    <w:pPr>
      <w:shd w:val="clear" w:color="auto" w:fill="FFFFFF"/>
      <w:spacing w:line="0" w:lineRule="atLeast"/>
    </w:pPr>
    <w:rPr>
      <w:rFonts w:ascii="Arial" w:eastAsia="Arial" w:hAnsi="Arial" w:cs="Arial"/>
      <w:b/>
      <w:bCs/>
      <w:sz w:val="15"/>
      <w:szCs w:val="15"/>
    </w:rPr>
  </w:style>
  <w:style w:type="character" w:customStyle="1" w:styleId="7Exact0">
    <w:name w:val="Основной текст (7) Exact"/>
    <w:basedOn w:val="7Exact"/>
    <w:rsid w:val="00601C92"/>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7Exact1">
    <w:name w:val="Основной текст (7) Exact"/>
    <w:basedOn w:val="7Exact"/>
    <w:rsid w:val="00601C92"/>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6Exact2">
    <w:name w:val="Основной текст (6) Exact"/>
    <w:basedOn w:val="61"/>
    <w:rsid w:val="00601C92"/>
    <w:rPr>
      <w:rFonts w:ascii="Arial" w:eastAsia="Arial" w:hAnsi="Arial" w:cs="Arial"/>
      <w:b w:val="0"/>
      <w:bCs w:val="0"/>
      <w:i w:val="0"/>
      <w:iCs w:val="0"/>
      <w:smallCaps w:val="0"/>
      <w:strike w:val="0"/>
      <w:sz w:val="18"/>
      <w:szCs w:val="18"/>
      <w:u w:val="none"/>
    </w:rPr>
  </w:style>
  <w:style w:type="character" w:customStyle="1" w:styleId="5Exact1">
    <w:name w:val="Основной текст (5) Exact"/>
    <w:basedOn w:val="5"/>
    <w:rsid w:val="00601C92"/>
    <w:rPr>
      <w:rFonts w:ascii="Arial" w:eastAsia="Arial" w:hAnsi="Arial" w:cs="Arial"/>
      <w:b w:val="0"/>
      <w:bCs w:val="0"/>
      <w:i w:val="0"/>
      <w:iCs w:val="0"/>
      <w:smallCaps w:val="0"/>
      <w:strike w:val="0"/>
      <w:sz w:val="18"/>
      <w:szCs w:val="18"/>
      <w:u w:val="none"/>
    </w:rPr>
  </w:style>
  <w:style w:type="character" w:customStyle="1" w:styleId="5Exact2">
    <w:name w:val="Основной текст (5) Exact"/>
    <w:basedOn w:val="5"/>
    <w:rsid w:val="00601C92"/>
    <w:rPr>
      <w:rFonts w:ascii="Arial" w:eastAsia="Arial" w:hAnsi="Arial" w:cs="Arial"/>
      <w:b w:val="0"/>
      <w:bCs w:val="0"/>
      <w:i w:val="0"/>
      <w:iCs w:val="0"/>
      <w:smallCaps w:val="0"/>
      <w:strike w:val="0"/>
      <w:sz w:val="18"/>
      <w:szCs w:val="18"/>
      <w:u w:val="none"/>
    </w:rPr>
  </w:style>
  <w:style w:type="character" w:customStyle="1" w:styleId="25">
    <w:name w:val="Заголовок №2_"/>
    <w:basedOn w:val="a0"/>
    <w:link w:val="26"/>
    <w:rsid w:val="00601C92"/>
    <w:rPr>
      <w:rFonts w:ascii="Times New Roman" w:eastAsia="Times New Roman" w:hAnsi="Times New Roman" w:cs="Times New Roman"/>
      <w:b w:val="0"/>
      <w:bCs w:val="0"/>
      <w:i w:val="0"/>
      <w:iCs w:val="0"/>
      <w:smallCaps w:val="0"/>
      <w:strike w:val="0"/>
      <w:sz w:val="28"/>
      <w:szCs w:val="28"/>
      <w:u w:val="none"/>
    </w:rPr>
  </w:style>
  <w:style w:type="paragraph" w:customStyle="1" w:styleId="26">
    <w:name w:val="Заголовок №2"/>
    <w:basedOn w:val="a"/>
    <w:link w:val="25"/>
    <w:rsid w:val="00601C92"/>
    <w:pPr>
      <w:shd w:val="clear" w:color="auto" w:fill="FFFFFF"/>
      <w:spacing w:after="720" w:line="0" w:lineRule="atLeast"/>
      <w:ind w:hanging="700"/>
      <w:jc w:val="both"/>
      <w:outlineLvl w:val="1"/>
    </w:pPr>
    <w:rPr>
      <w:rFonts w:ascii="Times New Roman" w:eastAsia="Times New Roman" w:hAnsi="Times New Roman" w:cs="Times New Roman"/>
      <w:sz w:val="28"/>
      <w:szCs w:val="28"/>
    </w:rPr>
  </w:style>
  <w:style w:type="character" w:customStyle="1" w:styleId="a7">
    <w:name w:val="Подпись к картинке_"/>
    <w:basedOn w:val="a0"/>
    <w:link w:val="a8"/>
    <w:rsid w:val="00601C92"/>
    <w:rPr>
      <w:rFonts w:ascii="Times New Roman" w:eastAsia="Times New Roman" w:hAnsi="Times New Roman" w:cs="Times New Roman"/>
      <w:b w:val="0"/>
      <w:bCs w:val="0"/>
      <w:i w:val="0"/>
      <w:iCs w:val="0"/>
      <w:smallCaps w:val="0"/>
      <w:strike w:val="0"/>
      <w:sz w:val="28"/>
      <w:szCs w:val="28"/>
      <w:u w:val="none"/>
    </w:rPr>
  </w:style>
  <w:style w:type="paragraph" w:customStyle="1" w:styleId="a8">
    <w:name w:val="Подпись к картинке"/>
    <w:basedOn w:val="a"/>
    <w:link w:val="a7"/>
    <w:rsid w:val="00601C92"/>
    <w:pPr>
      <w:shd w:val="clear" w:color="auto" w:fill="FFFFFF"/>
      <w:spacing w:line="322" w:lineRule="exact"/>
      <w:jc w:val="center"/>
    </w:pPr>
    <w:rPr>
      <w:rFonts w:ascii="Times New Roman" w:eastAsia="Times New Roman" w:hAnsi="Times New Roman" w:cs="Times New Roman"/>
      <w:sz w:val="28"/>
      <w:szCs w:val="28"/>
    </w:rPr>
  </w:style>
  <w:style w:type="character" w:customStyle="1" w:styleId="27">
    <w:name w:val="Основной текст (2)"/>
    <w:basedOn w:val="21"/>
    <w:rsid w:val="00601C9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basedOn w:val="21"/>
    <w:rsid w:val="00601C9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1"/>
    <w:rsid w:val="00601C9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
    <w:basedOn w:val="21"/>
    <w:rsid w:val="00601C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Полужирный"/>
    <w:basedOn w:val="21"/>
    <w:rsid w:val="00601C9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
    <w:basedOn w:val="5"/>
    <w:rsid w:val="00601C92"/>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63">
    <w:name w:val="Основной текст (6)"/>
    <w:basedOn w:val="61"/>
    <w:rsid w:val="00601C92"/>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6pt">
    <w:name w:val="Колонтитул + 6 pt;Не полужирный"/>
    <w:basedOn w:val="a4"/>
    <w:rsid w:val="00601C92"/>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8Exact">
    <w:name w:val="Основной текст (8) Exact"/>
    <w:basedOn w:val="a0"/>
    <w:link w:val="81"/>
    <w:rsid w:val="00601C92"/>
    <w:rPr>
      <w:rFonts w:ascii="Candara" w:eastAsia="Candara" w:hAnsi="Candara" w:cs="Candara"/>
      <w:b w:val="0"/>
      <w:bCs w:val="0"/>
      <w:i w:val="0"/>
      <w:iCs w:val="0"/>
      <w:smallCaps w:val="0"/>
      <w:strike w:val="0"/>
      <w:sz w:val="11"/>
      <w:szCs w:val="11"/>
      <w:u w:val="none"/>
    </w:rPr>
  </w:style>
  <w:style w:type="paragraph" w:customStyle="1" w:styleId="81">
    <w:name w:val="Основной текст (8)"/>
    <w:basedOn w:val="a"/>
    <w:link w:val="8Exact"/>
    <w:rsid w:val="00601C92"/>
    <w:pPr>
      <w:shd w:val="clear" w:color="auto" w:fill="FFFFFF"/>
      <w:spacing w:line="0" w:lineRule="atLeast"/>
    </w:pPr>
    <w:rPr>
      <w:rFonts w:ascii="Candara" w:eastAsia="Candara" w:hAnsi="Candara" w:cs="Candara"/>
      <w:sz w:val="11"/>
      <w:szCs w:val="11"/>
    </w:rPr>
  </w:style>
  <w:style w:type="character" w:customStyle="1" w:styleId="8Exact0">
    <w:name w:val="Основной текст (8) Exact"/>
    <w:basedOn w:val="8Exact"/>
    <w:rsid w:val="00601C92"/>
    <w:rPr>
      <w:rFonts w:ascii="Candara" w:eastAsia="Candara" w:hAnsi="Candara" w:cs="Candara"/>
      <w:b w:val="0"/>
      <w:bCs w:val="0"/>
      <w:i w:val="0"/>
      <w:iCs w:val="0"/>
      <w:smallCaps w:val="0"/>
      <w:strike w:val="0"/>
      <w:color w:val="000000"/>
      <w:spacing w:val="0"/>
      <w:w w:val="100"/>
      <w:position w:val="0"/>
      <w:sz w:val="11"/>
      <w:szCs w:val="11"/>
      <w:u w:val="none"/>
      <w:lang w:val="ru-RU" w:eastAsia="ru-RU" w:bidi="ru-RU"/>
    </w:rPr>
  </w:style>
  <w:style w:type="character" w:customStyle="1" w:styleId="8Exact1">
    <w:name w:val="Основной текст (8) Exact"/>
    <w:basedOn w:val="8Exact"/>
    <w:rsid w:val="00601C92"/>
    <w:rPr>
      <w:rFonts w:ascii="Candara" w:eastAsia="Candara" w:hAnsi="Candara" w:cs="Candara"/>
      <w:b w:val="0"/>
      <w:bCs w:val="0"/>
      <w:i w:val="0"/>
      <w:iCs w:val="0"/>
      <w:smallCaps w:val="0"/>
      <w:strike w:val="0"/>
      <w:color w:val="000000"/>
      <w:spacing w:val="0"/>
      <w:w w:val="100"/>
      <w:position w:val="0"/>
      <w:sz w:val="11"/>
      <w:szCs w:val="11"/>
      <w:u w:val="none"/>
      <w:lang w:val="ru-RU" w:eastAsia="ru-RU" w:bidi="ru-RU"/>
    </w:rPr>
  </w:style>
  <w:style w:type="character" w:customStyle="1" w:styleId="8Exact2">
    <w:name w:val="Основной текст (8) Exact"/>
    <w:basedOn w:val="8Exact"/>
    <w:rsid w:val="00601C92"/>
    <w:rPr>
      <w:rFonts w:ascii="Candara" w:eastAsia="Candara" w:hAnsi="Candara" w:cs="Candara"/>
      <w:b w:val="0"/>
      <w:bCs w:val="0"/>
      <w:i w:val="0"/>
      <w:iCs w:val="0"/>
      <w:smallCaps w:val="0"/>
      <w:strike w:val="0"/>
      <w:color w:val="000000"/>
      <w:spacing w:val="0"/>
      <w:w w:val="100"/>
      <w:position w:val="0"/>
      <w:sz w:val="11"/>
      <w:szCs w:val="11"/>
      <w:u w:val="none"/>
      <w:lang w:val="ru-RU" w:eastAsia="ru-RU" w:bidi="ru-RU"/>
    </w:rPr>
  </w:style>
  <w:style w:type="character" w:customStyle="1" w:styleId="8TimesNewRoman4ptExact">
    <w:name w:val="Основной текст (8) + Times New Roman;4 pt Exact"/>
    <w:basedOn w:val="8Exact"/>
    <w:rsid w:val="00601C9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8Exact3">
    <w:name w:val="Основной текст (8) Exact"/>
    <w:basedOn w:val="8Exact"/>
    <w:rsid w:val="00601C92"/>
    <w:rPr>
      <w:rFonts w:ascii="Candara" w:eastAsia="Candara" w:hAnsi="Candara" w:cs="Candara"/>
      <w:b w:val="0"/>
      <w:bCs w:val="0"/>
      <w:i w:val="0"/>
      <w:iCs w:val="0"/>
      <w:smallCaps w:val="0"/>
      <w:strike w:val="0"/>
      <w:color w:val="000000"/>
      <w:spacing w:val="0"/>
      <w:w w:val="100"/>
      <w:position w:val="0"/>
      <w:sz w:val="11"/>
      <w:szCs w:val="11"/>
      <w:u w:val="none"/>
      <w:lang w:val="ru-RU" w:eastAsia="ru-RU" w:bidi="ru-RU"/>
    </w:rPr>
  </w:style>
  <w:style w:type="character" w:customStyle="1" w:styleId="9Exact">
    <w:name w:val="Основной текст (9) Exact"/>
    <w:basedOn w:val="a0"/>
    <w:link w:val="9"/>
    <w:rsid w:val="00601C92"/>
    <w:rPr>
      <w:rFonts w:ascii="Times New Roman" w:eastAsia="Times New Roman" w:hAnsi="Times New Roman" w:cs="Times New Roman"/>
      <w:b w:val="0"/>
      <w:bCs w:val="0"/>
      <w:i w:val="0"/>
      <w:iCs w:val="0"/>
      <w:smallCaps w:val="0"/>
      <w:strike w:val="0"/>
      <w:sz w:val="10"/>
      <w:szCs w:val="10"/>
      <w:u w:val="none"/>
    </w:rPr>
  </w:style>
  <w:style w:type="paragraph" w:customStyle="1" w:styleId="9">
    <w:name w:val="Основной текст (9)"/>
    <w:basedOn w:val="a"/>
    <w:link w:val="9Exact"/>
    <w:rsid w:val="00601C92"/>
    <w:pPr>
      <w:shd w:val="clear" w:color="auto" w:fill="FFFFFF"/>
      <w:spacing w:line="0" w:lineRule="atLeast"/>
    </w:pPr>
    <w:rPr>
      <w:rFonts w:ascii="Times New Roman" w:eastAsia="Times New Roman" w:hAnsi="Times New Roman" w:cs="Times New Roman"/>
      <w:sz w:val="10"/>
      <w:szCs w:val="10"/>
    </w:rPr>
  </w:style>
  <w:style w:type="character" w:customStyle="1" w:styleId="9Exact0">
    <w:name w:val="Основной текст (9) Exact"/>
    <w:basedOn w:val="9Exact"/>
    <w:rsid w:val="00601C9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9Exact1">
    <w:name w:val="Основной текст (9) Exact"/>
    <w:basedOn w:val="9Exact"/>
    <w:rsid w:val="00601C9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8CenturySchoolbook5ptExact">
    <w:name w:val="Основной текст (8) + Century Schoolbook;5 pt;Курсив Exact"/>
    <w:basedOn w:val="8Exact"/>
    <w:rsid w:val="00601C92"/>
    <w:rPr>
      <w:rFonts w:ascii="Century Schoolbook" w:eastAsia="Century Schoolbook" w:hAnsi="Century Schoolbook" w:cs="Century Schoolbook"/>
      <w:b w:val="0"/>
      <w:bCs w:val="0"/>
      <w:i/>
      <w:iCs/>
      <w:smallCaps w:val="0"/>
      <w:strike w:val="0"/>
      <w:color w:val="000000"/>
      <w:spacing w:val="0"/>
      <w:w w:val="100"/>
      <w:position w:val="0"/>
      <w:sz w:val="10"/>
      <w:szCs w:val="10"/>
      <w:u w:val="none"/>
      <w:lang w:val="en-US" w:eastAsia="en-US" w:bidi="en-US"/>
    </w:rPr>
  </w:style>
  <w:style w:type="character" w:customStyle="1" w:styleId="10Exact">
    <w:name w:val="Основной текст (10) Exact"/>
    <w:basedOn w:val="a0"/>
    <w:link w:val="100"/>
    <w:rsid w:val="00601C92"/>
    <w:rPr>
      <w:rFonts w:ascii="Times New Roman" w:eastAsia="Times New Roman" w:hAnsi="Times New Roman" w:cs="Times New Roman"/>
      <w:b w:val="0"/>
      <w:bCs w:val="0"/>
      <w:i w:val="0"/>
      <w:iCs w:val="0"/>
      <w:smallCaps w:val="0"/>
      <w:strike w:val="0"/>
      <w:sz w:val="11"/>
      <w:szCs w:val="11"/>
      <w:u w:val="none"/>
    </w:rPr>
  </w:style>
  <w:style w:type="paragraph" w:customStyle="1" w:styleId="100">
    <w:name w:val="Основной текст (10)"/>
    <w:basedOn w:val="a"/>
    <w:link w:val="10Exact"/>
    <w:rsid w:val="00601C92"/>
    <w:pPr>
      <w:shd w:val="clear" w:color="auto" w:fill="FFFFFF"/>
      <w:spacing w:line="0" w:lineRule="atLeast"/>
    </w:pPr>
    <w:rPr>
      <w:rFonts w:ascii="Times New Roman" w:eastAsia="Times New Roman" w:hAnsi="Times New Roman" w:cs="Times New Roman"/>
      <w:sz w:val="11"/>
      <w:szCs w:val="11"/>
    </w:rPr>
  </w:style>
  <w:style w:type="character" w:customStyle="1" w:styleId="10Exact0">
    <w:name w:val="Основной текст (10) Exact"/>
    <w:basedOn w:val="10Exact"/>
    <w:rsid w:val="00601C9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0Exact1">
    <w:name w:val="Основной текст (10) Exact"/>
    <w:basedOn w:val="10Exact"/>
    <w:rsid w:val="00601C9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1Exact">
    <w:name w:val="Основной текст (11) Exact"/>
    <w:basedOn w:val="a0"/>
    <w:rsid w:val="00601C92"/>
    <w:rPr>
      <w:rFonts w:ascii="Times New Roman" w:eastAsia="Times New Roman" w:hAnsi="Times New Roman" w:cs="Times New Roman"/>
      <w:b w:val="0"/>
      <w:bCs w:val="0"/>
      <w:i w:val="0"/>
      <w:iCs w:val="0"/>
      <w:smallCaps w:val="0"/>
      <w:strike w:val="0"/>
      <w:sz w:val="21"/>
      <w:szCs w:val="21"/>
      <w:u w:val="none"/>
    </w:rPr>
  </w:style>
  <w:style w:type="character" w:customStyle="1" w:styleId="11Exact0">
    <w:name w:val="Основной текст (11) Exact"/>
    <w:basedOn w:val="11"/>
    <w:rsid w:val="00601C92"/>
    <w:rPr>
      <w:rFonts w:ascii="Times New Roman" w:eastAsia="Times New Roman" w:hAnsi="Times New Roman" w:cs="Times New Roman"/>
      <w:b w:val="0"/>
      <w:bCs w:val="0"/>
      <w:i w:val="0"/>
      <w:iCs w:val="0"/>
      <w:smallCaps w:val="0"/>
      <w:strike w:val="0"/>
      <w:sz w:val="21"/>
      <w:szCs w:val="21"/>
      <w:u w:val="none"/>
    </w:rPr>
  </w:style>
  <w:style w:type="character" w:customStyle="1" w:styleId="11">
    <w:name w:val="Основной текст (11)_"/>
    <w:basedOn w:val="a0"/>
    <w:link w:val="110"/>
    <w:rsid w:val="00601C92"/>
    <w:rPr>
      <w:rFonts w:ascii="Times New Roman" w:eastAsia="Times New Roman" w:hAnsi="Times New Roman" w:cs="Times New Roman"/>
      <w:b w:val="0"/>
      <w:bCs w:val="0"/>
      <w:i w:val="0"/>
      <w:iCs w:val="0"/>
      <w:smallCaps w:val="0"/>
      <w:strike w:val="0"/>
      <w:sz w:val="21"/>
      <w:szCs w:val="21"/>
      <w:u w:val="none"/>
    </w:rPr>
  </w:style>
  <w:style w:type="paragraph" w:customStyle="1" w:styleId="110">
    <w:name w:val="Основной текст (11)"/>
    <w:basedOn w:val="a"/>
    <w:link w:val="11"/>
    <w:rsid w:val="00601C92"/>
    <w:pPr>
      <w:shd w:val="clear" w:color="auto" w:fill="FFFFFF"/>
      <w:spacing w:line="0" w:lineRule="atLeast"/>
    </w:pPr>
    <w:rPr>
      <w:rFonts w:ascii="Times New Roman" w:eastAsia="Times New Roman" w:hAnsi="Times New Roman" w:cs="Times New Roman"/>
      <w:sz w:val="21"/>
      <w:szCs w:val="21"/>
    </w:rPr>
  </w:style>
  <w:style w:type="character" w:customStyle="1" w:styleId="11Exact1">
    <w:name w:val="Основной текст (11) Exact"/>
    <w:basedOn w:val="11"/>
    <w:rsid w:val="00601C92"/>
    <w:rPr>
      <w:rFonts w:ascii="Times New Roman" w:eastAsia="Times New Roman" w:hAnsi="Times New Roman" w:cs="Times New Roman"/>
      <w:b w:val="0"/>
      <w:bCs w:val="0"/>
      <w:i w:val="0"/>
      <w:iCs w:val="0"/>
      <w:smallCaps w:val="0"/>
      <w:strike w:val="0"/>
      <w:sz w:val="21"/>
      <w:szCs w:val="21"/>
      <w:u w:val="none"/>
    </w:rPr>
  </w:style>
  <w:style w:type="character" w:customStyle="1" w:styleId="10Exact2">
    <w:name w:val="Основной текст (10) Exact"/>
    <w:basedOn w:val="10Exact"/>
    <w:rsid w:val="00601C9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0Exact3">
    <w:name w:val="Основной текст (10) Exact"/>
    <w:basedOn w:val="10Exact"/>
    <w:rsid w:val="00601C9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0Exact4">
    <w:name w:val="Основной текст (10) Exact"/>
    <w:basedOn w:val="10Exact"/>
    <w:rsid w:val="00601C92"/>
    <w:rPr>
      <w:rFonts w:ascii="Times New Roman" w:eastAsia="Times New Roman" w:hAnsi="Times New Roman" w:cs="Times New Roman"/>
      <w:b w:val="0"/>
      <w:bCs w:val="0"/>
      <w:i w:val="0"/>
      <w:iCs w:val="0"/>
      <w:smallCaps w:val="0"/>
      <w:strike w:val="0"/>
      <w:color w:val="000000"/>
      <w:spacing w:val="0"/>
      <w:w w:val="100"/>
      <w:position w:val="0"/>
      <w:sz w:val="11"/>
      <w:szCs w:val="11"/>
      <w:u w:val="single"/>
      <w:lang w:val="ru-RU" w:eastAsia="ru-RU" w:bidi="ru-RU"/>
    </w:rPr>
  </w:style>
  <w:style w:type="character" w:customStyle="1" w:styleId="105ptExact">
    <w:name w:val="Основной текст (10) + 5 pt;Курсив Exact"/>
    <w:basedOn w:val="10Exact"/>
    <w:rsid w:val="00601C92"/>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10Sylfaen5pt0ptExact">
    <w:name w:val="Основной текст (10) + Sylfaen;5 pt;Полужирный;Курсив;Интервал 0 pt Exact"/>
    <w:basedOn w:val="10Exact"/>
    <w:rsid w:val="00601C92"/>
    <w:rPr>
      <w:rFonts w:ascii="Sylfaen" w:eastAsia="Sylfaen" w:hAnsi="Sylfaen" w:cs="Sylfaen"/>
      <w:b/>
      <w:bCs/>
      <w:i/>
      <w:iCs/>
      <w:smallCaps w:val="0"/>
      <w:strike w:val="0"/>
      <w:color w:val="000000"/>
      <w:spacing w:val="10"/>
      <w:w w:val="100"/>
      <w:position w:val="0"/>
      <w:sz w:val="10"/>
      <w:szCs w:val="10"/>
      <w:u w:val="none"/>
      <w:lang w:val="en-US" w:eastAsia="en-US" w:bidi="en-US"/>
    </w:rPr>
  </w:style>
  <w:style w:type="character" w:customStyle="1" w:styleId="12Exact">
    <w:name w:val="Основной текст (12) Exact"/>
    <w:basedOn w:val="a0"/>
    <w:link w:val="12"/>
    <w:rsid w:val="00601C92"/>
    <w:rPr>
      <w:rFonts w:ascii="Times New Roman" w:eastAsia="Times New Roman" w:hAnsi="Times New Roman" w:cs="Times New Roman"/>
      <w:b w:val="0"/>
      <w:bCs w:val="0"/>
      <w:i w:val="0"/>
      <w:iCs w:val="0"/>
      <w:smallCaps w:val="0"/>
      <w:strike w:val="0"/>
      <w:sz w:val="10"/>
      <w:szCs w:val="10"/>
      <w:u w:val="none"/>
    </w:rPr>
  </w:style>
  <w:style w:type="paragraph" w:customStyle="1" w:styleId="12">
    <w:name w:val="Основной текст (12)"/>
    <w:basedOn w:val="a"/>
    <w:link w:val="12Exact"/>
    <w:rsid w:val="00601C92"/>
    <w:pPr>
      <w:shd w:val="clear" w:color="auto" w:fill="FFFFFF"/>
      <w:spacing w:line="0" w:lineRule="atLeast"/>
    </w:pPr>
    <w:rPr>
      <w:rFonts w:ascii="Times New Roman" w:eastAsia="Times New Roman" w:hAnsi="Times New Roman" w:cs="Times New Roman"/>
      <w:sz w:val="10"/>
      <w:szCs w:val="10"/>
    </w:rPr>
  </w:style>
  <w:style w:type="character" w:customStyle="1" w:styleId="12Exact0">
    <w:name w:val="Основной текст (12) Exact"/>
    <w:basedOn w:val="12Exact"/>
    <w:rsid w:val="00601C9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2Exact">
    <w:name w:val="Основной текст (2) Exact"/>
    <w:basedOn w:val="a0"/>
    <w:rsid w:val="00601C92"/>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1"/>
    <w:rsid w:val="00601C9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13Exact">
    <w:name w:val="Основной текст (13) Exact"/>
    <w:basedOn w:val="a0"/>
    <w:link w:val="13"/>
    <w:rsid w:val="00601C92"/>
    <w:rPr>
      <w:rFonts w:ascii="Times New Roman" w:eastAsia="Times New Roman" w:hAnsi="Times New Roman" w:cs="Times New Roman"/>
      <w:b w:val="0"/>
      <w:bCs w:val="0"/>
      <w:i w:val="0"/>
      <w:iCs w:val="0"/>
      <w:smallCaps w:val="0"/>
      <w:strike w:val="0"/>
      <w:sz w:val="14"/>
      <w:szCs w:val="14"/>
      <w:u w:val="none"/>
    </w:rPr>
  </w:style>
  <w:style w:type="paragraph" w:customStyle="1" w:styleId="13">
    <w:name w:val="Основной текст (13)"/>
    <w:basedOn w:val="a"/>
    <w:link w:val="13Exact"/>
    <w:rsid w:val="00601C92"/>
    <w:pPr>
      <w:shd w:val="clear" w:color="auto" w:fill="FFFFFF"/>
      <w:spacing w:line="0" w:lineRule="atLeast"/>
    </w:pPr>
    <w:rPr>
      <w:rFonts w:ascii="Times New Roman" w:eastAsia="Times New Roman" w:hAnsi="Times New Roman" w:cs="Times New Roman"/>
      <w:sz w:val="14"/>
      <w:szCs w:val="14"/>
    </w:rPr>
  </w:style>
  <w:style w:type="character" w:customStyle="1" w:styleId="13Exact0">
    <w:name w:val="Основной текст (13) Exact"/>
    <w:basedOn w:val="13Exact"/>
    <w:rsid w:val="00601C9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8Exact4">
    <w:name w:val="Основной текст (8) Exact"/>
    <w:basedOn w:val="8Exact"/>
    <w:rsid w:val="00601C92"/>
    <w:rPr>
      <w:rFonts w:ascii="Candara" w:eastAsia="Candara" w:hAnsi="Candara" w:cs="Candara"/>
      <w:b w:val="0"/>
      <w:bCs w:val="0"/>
      <w:i w:val="0"/>
      <w:iCs w:val="0"/>
      <w:smallCaps w:val="0"/>
      <w:strike w:val="0"/>
      <w:color w:val="000000"/>
      <w:spacing w:val="0"/>
      <w:w w:val="100"/>
      <w:position w:val="0"/>
      <w:sz w:val="11"/>
      <w:szCs w:val="11"/>
      <w:u w:val="single"/>
      <w:lang w:val="ru-RU" w:eastAsia="ru-RU" w:bidi="ru-RU"/>
    </w:rPr>
  </w:style>
  <w:style w:type="character" w:customStyle="1" w:styleId="14Exact">
    <w:name w:val="Основной текст (14) Exact"/>
    <w:basedOn w:val="a0"/>
    <w:link w:val="14"/>
    <w:rsid w:val="00601C92"/>
    <w:rPr>
      <w:rFonts w:ascii="Candara" w:eastAsia="Candara" w:hAnsi="Candara" w:cs="Candara"/>
      <w:b w:val="0"/>
      <w:bCs w:val="0"/>
      <w:i w:val="0"/>
      <w:iCs w:val="0"/>
      <w:smallCaps w:val="0"/>
      <w:strike w:val="0"/>
      <w:sz w:val="11"/>
      <w:szCs w:val="11"/>
      <w:u w:val="none"/>
    </w:rPr>
  </w:style>
  <w:style w:type="paragraph" w:customStyle="1" w:styleId="14">
    <w:name w:val="Основной текст (14)"/>
    <w:basedOn w:val="a"/>
    <w:link w:val="14Exact"/>
    <w:rsid w:val="00601C92"/>
    <w:pPr>
      <w:shd w:val="clear" w:color="auto" w:fill="FFFFFF"/>
      <w:spacing w:line="0" w:lineRule="atLeast"/>
    </w:pPr>
    <w:rPr>
      <w:rFonts w:ascii="Candara" w:eastAsia="Candara" w:hAnsi="Candara" w:cs="Candara"/>
      <w:sz w:val="11"/>
      <w:szCs w:val="11"/>
    </w:rPr>
  </w:style>
  <w:style w:type="character" w:customStyle="1" w:styleId="14Exact0">
    <w:name w:val="Основной текст (14) Exact"/>
    <w:basedOn w:val="14Exact"/>
    <w:rsid w:val="00601C92"/>
    <w:rPr>
      <w:rFonts w:ascii="Candara" w:eastAsia="Candara" w:hAnsi="Candara" w:cs="Candara"/>
      <w:b w:val="0"/>
      <w:bCs w:val="0"/>
      <w:i w:val="0"/>
      <w:iCs w:val="0"/>
      <w:smallCaps w:val="0"/>
      <w:strike w:val="0"/>
      <w:color w:val="000000"/>
      <w:spacing w:val="0"/>
      <w:w w:val="100"/>
      <w:position w:val="0"/>
      <w:sz w:val="11"/>
      <w:szCs w:val="11"/>
      <w:u w:val="none"/>
      <w:lang w:val="ru-RU" w:eastAsia="ru-RU" w:bidi="ru-RU"/>
    </w:rPr>
  </w:style>
  <w:style w:type="character" w:customStyle="1" w:styleId="9Arial45ptExact">
    <w:name w:val="Основной текст (9) + Arial;4.5 pt;Курсив Exact"/>
    <w:basedOn w:val="9Exact"/>
    <w:rsid w:val="00601C92"/>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8CenturySchoolbook5ptExact0">
    <w:name w:val="Основной текст (8) + Century Schoolbook;5 pt;Курсив Exact"/>
    <w:basedOn w:val="8Exact"/>
    <w:rsid w:val="00601C92"/>
    <w:rPr>
      <w:rFonts w:ascii="Century Schoolbook" w:eastAsia="Century Schoolbook" w:hAnsi="Century Schoolbook" w:cs="Century Schoolbook"/>
      <w:b w:val="0"/>
      <w:bCs w:val="0"/>
      <w:i/>
      <w:iCs/>
      <w:smallCaps w:val="0"/>
      <w:strike w:val="0"/>
      <w:color w:val="000000"/>
      <w:spacing w:val="0"/>
      <w:w w:val="100"/>
      <w:position w:val="0"/>
      <w:sz w:val="10"/>
      <w:szCs w:val="10"/>
      <w:u w:val="none"/>
      <w:lang w:val="en-US" w:eastAsia="en-US" w:bidi="en-US"/>
    </w:rPr>
  </w:style>
  <w:style w:type="character" w:customStyle="1" w:styleId="12Exact1">
    <w:name w:val="Основной текст (12) Exact"/>
    <w:basedOn w:val="12Exact"/>
    <w:rsid w:val="00601C92"/>
    <w:rPr>
      <w:rFonts w:ascii="Times New Roman" w:eastAsia="Times New Roman" w:hAnsi="Times New Roman" w:cs="Times New Roman"/>
      <w:b w:val="0"/>
      <w:bCs w:val="0"/>
      <w:i w:val="0"/>
      <w:iCs w:val="0"/>
      <w:smallCaps w:val="0"/>
      <w:strike w:val="0"/>
      <w:color w:val="000000"/>
      <w:spacing w:val="0"/>
      <w:w w:val="100"/>
      <w:position w:val="0"/>
      <w:sz w:val="10"/>
      <w:szCs w:val="10"/>
      <w:u w:val="single"/>
      <w:lang w:val="ru-RU" w:eastAsia="ru-RU" w:bidi="ru-RU"/>
    </w:rPr>
  </w:style>
  <w:style w:type="character" w:customStyle="1" w:styleId="12Exact2">
    <w:name w:val="Основной текст (12) Exact"/>
    <w:basedOn w:val="12Exact"/>
    <w:rsid w:val="00601C92"/>
    <w:rPr>
      <w:rFonts w:ascii="Times New Roman" w:eastAsia="Times New Roman" w:hAnsi="Times New Roman" w:cs="Times New Roman"/>
      <w:b w:val="0"/>
      <w:bCs w:val="0"/>
      <w:i w:val="0"/>
      <w:iCs w:val="0"/>
      <w:smallCaps w:val="0"/>
      <w:strike w:val="0"/>
      <w:color w:val="000000"/>
      <w:spacing w:val="0"/>
      <w:w w:val="100"/>
      <w:position w:val="0"/>
      <w:sz w:val="10"/>
      <w:szCs w:val="10"/>
      <w:u w:val="single"/>
      <w:lang w:val="ru-RU" w:eastAsia="ru-RU" w:bidi="ru-RU"/>
    </w:rPr>
  </w:style>
  <w:style w:type="character" w:customStyle="1" w:styleId="12Exact3">
    <w:name w:val="Основной текст (12) + Малые прописные Exact"/>
    <w:basedOn w:val="12Exact"/>
    <w:rsid w:val="00601C92"/>
    <w:rPr>
      <w:rFonts w:ascii="Times New Roman" w:eastAsia="Times New Roman" w:hAnsi="Times New Roman" w:cs="Times New Roman"/>
      <w:b w:val="0"/>
      <w:bCs w:val="0"/>
      <w:i w:val="0"/>
      <w:iCs w:val="0"/>
      <w:smallCaps/>
      <w:strike w:val="0"/>
      <w:color w:val="000000"/>
      <w:spacing w:val="0"/>
      <w:w w:val="100"/>
      <w:position w:val="0"/>
      <w:sz w:val="10"/>
      <w:szCs w:val="10"/>
      <w:u w:val="single"/>
      <w:lang w:val="ru-RU" w:eastAsia="ru-RU" w:bidi="ru-RU"/>
    </w:rPr>
  </w:style>
  <w:style w:type="character" w:customStyle="1" w:styleId="10CandaraExact">
    <w:name w:val="Основной текст (10) + Candara Exact"/>
    <w:basedOn w:val="10Exact"/>
    <w:rsid w:val="00601C92"/>
    <w:rPr>
      <w:rFonts w:ascii="Candara" w:eastAsia="Candara" w:hAnsi="Candara" w:cs="Candara"/>
      <w:b w:val="0"/>
      <w:bCs w:val="0"/>
      <w:i w:val="0"/>
      <w:iCs w:val="0"/>
      <w:smallCaps w:val="0"/>
      <w:strike w:val="0"/>
      <w:color w:val="000000"/>
      <w:spacing w:val="0"/>
      <w:w w:val="100"/>
      <w:position w:val="0"/>
      <w:sz w:val="11"/>
      <w:szCs w:val="11"/>
      <w:u w:val="none"/>
      <w:lang w:val="ru-RU" w:eastAsia="ru-RU" w:bidi="ru-RU"/>
    </w:rPr>
  </w:style>
  <w:style w:type="character" w:customStyle="1" w:styleId="10CenturySchoolbook5ptExact">
    <w:name w:val="Основной текст (10) + Century Schoolbook;5 pt;Курсив Exact"/>
    <w:basedOn w:val="10Exact"/>
    <w:rsid w:val="00601C92"/>
    <w:rPr>
      <w:rFonts w:ascii="Century Schoolbook" w:eastAsia="Century Schoolbook" w:hAnsi="Century Schoolbook" w:cs="Century Schoolbook"/>
      <w:b w:val="0"/>
      <w:bCs w:val="0"/>
      <w:i/>
      <w:iCs/>
      <w:smallCaps w:val="0"/>
      <w:strike w:val="0"/>
      <w:color w:val="000000"/>
      <w:spacing w:val="0"/>
      <w:w w:val="100"/>
      <w:position w:val="0"/>
      <w:sz w:val="10"/>
      <w:szCs w:val="10"/>
      <w:u w:val="none"/>
      <w:lang w:val="en-US" w:eastAsia="en-US" w:bidi="en-US"/>
    </w:rPr>
  </w:style>
  <w:style w:type="character" w:customStyle="1" w:styleId="15Exact">
    <w:name w:val="Основной текст (15) Exact"/>
    <w:basedOn w:val="a0"/>
    <w:link w:val="15"/>
    <w:rsid w:val="00601C92"/>
    <w:rPr>
      <w:rFonts w:ascii="Times New Roman" w:eastAsia="Times New Roman" w:hAnsi="Times New Roman" w:cs="Times New Roman"/>
      <w:b w:val="0"/>
      <w:bCs w:val="0"/>
      <w:i w:val="0"/>
      <w:iCs w:val="0"/>
      <w:smallCaps w:val="0"/>
      <w:strike w:val="0"/>
      <w:sz w:val="11"/>
      <w:szCs w:val="11"/>
      <w:u w:val="none"/>
    </w:rPr>
  </w:style>
  <w:style w:type="paragraph" w:customStyle="1" w:styleId="15">
    <w:name w:val="Основной текст (15)"/>
    <w:basedOn w:val="a"/>
    <w:link w:val="15Exact"/>
    <w:rsid w:val="00601C92"/>
    <w:pPr>
      <w:shd w:val="clear" w:color="auto" w:fill="FFFFFF"/>
      <w:spacing w:line="0" w:lineRule="atLeast"/>
    </w:pPr>
    <w:rPr>
      <w:rFonts w:ascii="Times New Roman" w:eastAsia="Times New Roman" w:hAnsi="Times New Roman" w:cs="Times New Roman"/>
      <w:sz w:val="11"/>
      <w:szCs w:val="11"/>
    </w:rPr>
  </w:style>
  <w:style w:type="character" w:customStyle="1" w:styleId="15Exact0">
    <w:name w:val="Основной текст (15) Exact"/>
    <w:basedOn w:val="15Exact"/>
    <w:rsid w:val="00601C9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5Exact1">
    <w:name w:val="Основной текст (15) Exact"/>
    <w:basedOn w:val="15Exact"/>
    <w:rsid w:val="00601C9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8TimesNewRoman5ptExact">
    <w:name w:val="Основной текст (8) + Times New Roman;5 pt;Малые прописные Exact"/>
    <w:basedOn w:val="8Exact"/>
    <w:rsid w:val="00601C92"/>
    <w:rPr>
      <w:rFonts w:ascii="Times New Roman" w:eastAsia="Times New Roman" w:hAnsi="Times New Roman" w:cs="Times New Roman"/>
      <w:b w:val="0"/>
      <w:bCs w:val="0"/>
      <w:i w:val="0"/>
      <w:iCs w:val="0"/>
      <w:smallCaps/>
      <w:strike w:val="0"/>
      <w:color w:val="000000"/>
      <w:spacing w:val="0"/>
      <w:w w:val="100"/>
      <w:position w:val="0"/>
      <w:sz w:val="10"/>
      <w:szCs w:val="10"/>
      <w:u w:val="none"/>
      <w:lang w:val="en-US" w:eastAsia="en-US" w:bidi="en-US"/>
    </w:rPr>
  </w:style>
  <w:style w:type="character" w:customStyle="1" w:styleId="15CenturySchoolbook5ptExact">
    <w:name w:val="Основной текст (15) + Century Schoolbook;5 pt;Курсив Exact"/>
    <w:basedOn w:val="15Exact"/>
    <w:rsid w:val="00601C92"/>
    <w:rPr>
      <w:rFonts w:ascii="Century Schoolbook" w:eastAsia="Century Schoolbook" w:hAnsi="Century Schoolbook" w:cs="Century Schoolbook"/>
      <w:b w:val="0"/>
      <w:bCs w:val="0"/>
      <w:i/>
      <w:iCs/>
      <w:smallCaps w:val="0"/>
      <w:strike w:val="0"/>
      <w:color w:val="000000"/>
      <w:spacing w:val="0"/>
      <w:w w:val="100"/>
      <w:position w:val="0"/>
      <w:sz w:val="10"/>
      <w:szCs w:val="10"/>
      <w:u w:val="none"/>
      <w:lang w:val="ru-RU" w:eastAsia="ru-RU" w:bidi="ru-RU"/>
    </w:rPr>
  </w:style>
  <w:style w:type="character" w:customStyle="1" w:styleId="10Exact5">
    <w:name w:val="Основной текст (10) + Малые прописные Exact"/>
    <w:basedOn w:val="10Exact"/>
    <w:rsid w:val="00601C92"/>
    <w:rPr>
      <w:rFonts w:ascii="Times New Roman" w:eastAsia="Times New Roman" w:hAnsi="Times New Roman" w:cs="Times New Roman"/>
      <w:b w:val="0"/>
      <w:bCs w:val="0"/>
      <w:i w:val="0"/>
      <w:iCs w:val="0"/>
      <w:smallCaps/>
      <w:strike w:val="0"/>
      <w:color w:val="000000"/>
      <w:spacing w:val="0"/>
      <w:w w:val="100"/>
      <w:position w:val="0"/>
      <w:sz w:val="11"/>
      <w:szCs w:val="11"/>
      <w:u w:val="none"/>
      <w:lang w:val="ru-RU" w:eastAsia="ru-RU" w:bidi="ru-RU"/>
    </w:rPr>
  </w:style>
  <w:style w:type="character" w:customStyle="1" w:styleId="16Exact">
    <w:name w:val="Основной текст (16) Exact"/>
    <w:basedOn w:val="a0"/>
    <w:link w:val="16"/>
    <w:rsid w:val="00601C92"/>
    <w:rPr>
      <w:rFonts w:ascii="Times New Roman" w:eastAsia="Times New Roman" w:hAnsi="Times New Roman" w:cs="Times New Roman"/>
      <w:b w:val="0"/>
      <w:bCs w:val="0"/>
      <w:i/>
      <w:iCs/>
      <w:smallCaps w:val="0"/>
      <w:strike w:val="0"/>
      <w:sz w:val="17"/>
      <w:szCs w:val="17"/>
      <w:u w:val="none"/>
      <w:lang w:val="en-US" w:eastAsia="en-US" w:bidi="en-US"/>
    </w:rPr>
  </w:style>
  <w:style w:type="paragraph" w:customStyle="1" w:styleId="16">
    <w:name w:val="Основной текст (16)"/>
    <w:basedOn w:val="a"/>
    <w:link w:val="16Exact"/>
    <w:rsid w:val="00601C92"/>
    <w:pPr>
      <w:shd w:val="clear" w:color="auto" w:fill="FFFFFF"/>
      <w:spacing w:line="0" w:lineRule="atLeast"/>
    </w:pPr>
    <w:rPr>
      <w:rFonts w:ascii="Times New Roman" w:eastAsia="Times New Roman" w:hAnsi="Times New Roman" w:cs="Times New Roman"/>
      <w:i/>
      <w:iCs/>
      <w:sz w:val="17"/>
      <w:szCs w:val="17"/>
      <w:lang w:val="en-US" w:eastAsia="en-US" w:bidi="en-US"/>
    </w:rPr>
  </w:style>
  <w:style w:type="character" w:customStyle="1" w:styleId="17Exact">
    <w:name w:val="Основной текст (17) Exact"/>
    <w:basedOn w:val="a0"/>
    <w:link w:val="17"/>
    <w:rsid w:val="00601C92"/>
    <w:rPr>
      <w:rFonts w:ascii="Times New Roman" w:eastAsia="Times New Roman" w:hAnsi="Times New Roman" w:cs="Times New Roman"/>
      <w:b w:val="0"/>
      <w:bCs w:val="0"/>
      <w:i w:val="0"/>
      <w:iCs w:val="0"/>
      <w:smallCaps w:val="0"/>
      <w:strike w:val="0"/>
      <w:sz w:val="13"/>
      <w:szCs w:val="13"/>
      <w:u w:val="none"/>
    </w:rPr>
  </w:style>
  <w:style w:type="paragraph" w:customStyle="1" w:styleId="17">
    <w:name w:val="Основной текст (17)"/>
    <w:basedOn w:val="a"/>
    <w:link w:val="17Exact"/>
    <w:rsid w:val="00601C92"/>
    <w:pPr>
      <w:shd w:val="clear" w:color="auto" w:fill="FFFFFF"/>
      <w:spacing w:line="0" w:lineRule="atLeast"/>
    </w:pPr>
    <w:rPr>
      <w:rFonts w:ascii="Times New Roman" w:eastAsia="Times New Roman" w:hAnsi="Times New Roman" w:cs="Times New Roman"/>
      <w:sz w:val="13"/>
      <w:szCs w:val="13"/>
    </w:rPr>
  </w:style>
  <w:style w:type="character" w:customStyle="1" w:styleId="17Exact0">
    <w:name w:val="Основной текст (17) Exact"/>
    <w:basedOn w:val="17Exact"/>
    <w:rsid w:val="00601C9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7Exact1">
    <w:name w:val="Основной текст (17) Exact"/>
    <w:basedOn w:val="17Exact"/>
    <w:rsid w:val="00601C9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Exact1">
    <w:name w:val="Основной текст (13) Exact"/>
    <w:basedOn w:val="13Exact"/>
    <w:rsid w:val="00601C9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3Exact2">
    <w:name w:val="Основной текст (13) Exact"/>
    <w:basedOn w:val="13Exact"/>
    <w:rsid w:val="00601C9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Exact">
    <w:name w:val="Номер заголовка №1 Exact"/>
    <w:basedOn w:val="a0"/>
    <w:link w:val="18"/>
    <w:rsid w:val="00601C92"/>
    <w:rPr>
      <w:rFonts w:ascii="Times New Roman" w:eastAsia="Times New Roman" w:hAnsi="Times New Roman" w:cs="Times New Roman"/>
      <w:b w:val="0"/>
      <w:bCs w:val="0"/>
      <w:i w:val="0"/>
      <w:iCs w:val="0"/>
      <w:smallCaps w:val="0"/>
      <w:strike w:val="0"/>
      <w:sz w:val="28"/>
      <w:szCs w:val="28"/>
      <w:u w:val="none"/>
    </w:rPr>
  </w:style>
  <w:style w:type="paragraph" w:customStyle="1" w:styleId="18">
    <w:name w:val="Номер заголовка №1"/>
    <w:basedOn w:val="a"/>
    <w:link w:val="1Exact"/>
    <w:rsid w:val="00601C92"/>
    <w:pPr>
      <w:shd w:val="clear" w:color="auto" w:fill="FFFFFF"/>
      <w:spacing w:line="965" w:lineRule="exact"/>
    </w:pPr>
    <w:rPr>
      <w:rFonts w:ascii="Times New Roman" w:eastAsia="Times New Roman" w:hAnsi="Times New Roman" w:cs="Times New Roman"/>
      <w:sz w:val="28"/>
      <w:szCs w:val="28"/>
    </w:rPr>
  </w:style>
  <w:style w:type="character" w:customStyle="1" w:styleId="1Exact0">
    <w:name w:val="Заголовок №1 Exact"/>
    <w:basedOn w:val="a0"/>
    <w:link w:val="19"/>
    <w:rsid w:val="00601C92"/>
    <w:rPr>
      <w:rFonts w:ascii="Times New Roman" w:eastAsia="Times New Roman" w:hAnsi="Times New Roman" w:cs="Times New Roman"/>
      <w:b w:val="0"/>
      <w:bCs w:val="0"/>
      <w:i w:val="0"/>
      <w:iCs w:val="0"/>
      <w:smallCaps w:val="0"/>
      <w:strike w:val="0"/>
      <w:sz w:val="28"/>
      <w:szCs w:val="28"/>
      <w:u w:val="none"/>
    </w:rPr>
  </w:style>
  <w:style w:type="paragraph" w:customStyle="1" w:styleId="19">
    <w:name w:val="Заголовок №1"/>
    <w:basedOn w:val="a"/>
    <w:link w:val="1Exact0"/>
    <w:rsid w:val="00601C92"/>
    <w:pPr>
      <w:shd w:val="clear" w:color="auto" w:fill="FFFFFF"/>
      <w:spacing w:line="965" w:lineRule="exact"/>
      <w:outlineLvl w:val="0"/>
    </w:pPr>
    <w:rPr>
      <w:rFonts w:ascii="Times New Roman" w:eastAsia="Times New Roman" w:hAnsi="Times New Roman" w:cs="Times New Roman"/>
      <w:sz w:val="28"/>
      <w:szCs w:val="28"/>
    </w:rPr>
  </w:style>
  <w:style w:type="character" w:customStyle="1" w:styleId="180">
    <w:name w:val="Основной текст (18)_"/>
    <w:basedOn w:val="a0"/>
    <w:link w:val="181"/>
    <w:rsid w:val="00601C92"/>
    <w:rPr>
      <w:rFonts w:ascii="Times New Roman" w:eastAsia="Times New Roman" w:hAnsi="Times New Roman" w:cs="Times New Roman"/>
      <w:b/>
      <w:bCs/>
      <w:i w:val="0"/>
      <w:iCs w:val="0"/>
      <w:smallCaps w:val="0"/>
      <w:strike w:val="0"/>
      <w:spacing w:val="10"/>
      <w:sz w:val="19"/>
      <w:szCs w:val="19"/>
      <w:u w:val="none"/>
    </w:rPr>
  </w:style>
  <w:style w:type="paragraph" w:customStyle="1" w:styleId="181">
    <w:name w:val="Основной текст (18)"/>
    <w:basedOn w:val="a"/>
    <w:link w:val="180"/>
    <w:rsid w:val="00601C92"/>
    <w:pPr>
      <w:shd w:val="clear" w:color="auto" w:fill="FFFFFF"/>
      <w:spacing w:line="0" w:lineRule="atLeast"/>
      <w:jc w:val="center"/>
    </w:pPr>
    <w:rPr>
      <w:rFonts w:ascii="Times New Roman" w:eastAsia="Times New Roman" w:hAnsi="Times New Roman" w:cs="Times New Roman"/>
      <w:b/>
      <w:bCs/>
      <w:spacing w:val="10"/>
      <w:sz w:val="19"/>
      <w:szCs w:val="19"/>
    </w:rPr>
  </w:style>
  <w:style w:type="character" w:customStyle="1" w:styleId="180pt">
    <w:name w:val="Основной текст (18) + Интервал 0 pt"/>
    <w:basedOn w:val="180"/>
    <w:rsid w:val="00601C9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2Exact4">
    <w:name w:val="Заголовок №1 (2) Exact"/>
    <w:basedOn w:val="a0"/>
    <w:link w:val="120"/>
    <w:rsid w:val="00601C92"/>
    <w:rPr>
      <w:rFonts w:ascii="Times New Roman" w:eastAsia="Times New Roman" w:hAnsi="Times New Roman" w:cs="Times New Roman"/>
      <w:b w:val="0"/>
      <w:bCs w:val="0"/>
      <w:i w:val="0"/>
      <w:iCs w:val="0"/>
      <w:smallCaps w:val="0"/>
      <w:strike w:val="0"/>
      <w:sz w:val="34"/>
      <w:szCs w:val="34"/>
      <w:u w:val="none"/>
    </w:rPr>
  </w:style>
  <w:style w:type="paragraph" w:customStyle="1" w:styleId="120">
    <w:name w:val="Заголовок №1 (2)"/>
    <w:basedOn w:val="a"/>
    <w:link w:val="12Exact4"/>
    <w:rsid w:val="00601C92"/>
    <w:pPr>
      <w:shd w:val="clear" w:color="auto" w:fill="FFFFFF"/>
      <w:spacing w:line="0" w:lineRule="atLeast"/>
      <w:outlineLvl w:val="0"/>
    </w:pPr>
    <w:rPr>
      <w:rFonts w:ascii="Times New Roman" w:eastAsia="Times New Roman" w:hAnsi="Times New Roman" w:cs="Times New Roman"/>
      <w:sz w:val="34"/>
      <w:szCs w:val="34"/>
    </w:rPr>
  </w:style>
  <w:style w:type="character" w:customStyle="1" w:styleId="19Exact">
    <w:name w:val="Основной текст (19) Exact"/>
    <w:basedOn w:val="a0"/>
    <w:link w:val="190"/>
    <w:rsid w:val="00601C92"/>
    <w:rPr>
      <w:rFonts w:ascii="Lucida Sans Unicode" w:eastAsia="Lucida Sans Unicode" w:hAnsi="Lucida Sans Unicode" w:cs="Lucida Sans Unicode"/>
      <w:b w:val="0"/>
      <w:bCs w:val="0"/>
      <w:i w:val="0"/>
      <w:iCs w:val="0"/>
      <w:smallCaps w:val="0"/>
      <w:strike w:val="0"/>
      <w:spacing w:val="10"/>
      <w:sz w:val="10"/>
      <w:szCs w:val="10"/>
      <w:u w:val="none"/>
    </w:rPr>
  </w:style>
  <w:style w:type="paragraph" w:customStyle="1" w:styleId="190">
    <w:name w:val="Основной текст (19)"/>
    <w:basedOn w:val="a"/>
    <w:link w:val="19Exact"/>
    <w:rsid w:val="00601C92"/>
    <w:pPr>
      <w:shd w:val="clear" w:color="auto" w:fill="FFFFFF"/>
      <w:spacing w:line="0" w:lineRule="atLeast"/>
    </w:pPr>
    <w:rPr>
      <w:rFonts w:ascii="Lucida Sans Unicode" w:eastAsia="Lucida Sans Unicode" w:hAnsi="Lucida Sans Unicode" w:cs="Lucida Sans Unicode"/>
      <w:spacing w:val="10"/>
      <w:sz w:val="10"/>
      <w:szCs w:val="10"/>
    </w:rPr>
  </w:style>
  <w:style w:type="character" w:customStyle="1" w:styleId="11Exact2">
    <w:name w:val="Основной текст (11) Exact"/>
    <w:basedOn w:val="11"/>
    <w:rsid w:val="00601C92"/>
    <w:rPr>
      <w:rFonts w:ascii="Times New Roman" w:eastAsia="Times New Roman" w:hAnsi="Times New Roman" w:cs="Times New Roman"/>
      <w:b w:val="0"/>
      <w:bCs w:val="0"/>
      <w:i w:val="0"/>
      <w:iCs w:val="0"/>
      <w:smallCaps w:val="0"/>
      <w:strike w:val="0"/>
      <w:sz w:val="21"/>
      <w:szCs w:val="21"/>
      <w:u w:val="none"/>
    </w:rPr>
  </w:style>
  <w:style w:type="character" w:customStyle="1" w:styleId="1117ptExact">
    <w:name w:val="Основной текст (11) + 17 pt;Полужирный;Курсив Exact"/>
    <w:basedOn w:val="11"/>
    <w:rsid w:val="00601C92"/>
    <w:rPr>
      <w:rFonts w:ascii="Times New Roman" w:eastAsia="Times New Roman" w:hAnsi="Times New Roman" w:cs="Times New Roman"/>
      <w:b/>
      <w:bCs/>
      <w:i/>
      <w:iCs/>
      <w:smallCaps w:val="0"/>
      <w:strike w:val="0"/>
      <w:sz w:val="34"/>
      <w:szCs w:val="34"/>
      <w:u w:val="none"/>
    </w:rPr>
  </w:style>
  <w:style w:type="character" w:customStyle="1" w:styleId="20Exact">
    <w:name w:val="Основной текст (20) Exact"/>
    <w:basedOn w:val="a0"/>
    <w:link w:val="200"/>
    <w:rsid w:val="00601C92"/>
    <w:rPr>
      <w:rFonts w:ascii="Times New Roman" w:eastAsia="Times New Roman" w:hAnsi="Times New Roman" w:cs="Times New Roman"/>
      <w:b/>
      <w:bCs/>
      <w:i w:val="0"/>
      <w:iCs w:val="0"/>
      <w:smallCaps w:val="0"/>
      <w:strike w:val="0"/>
      <w:spacing w:val="-10"/>
      <w:sz w:val="21"/>
      <w:szCs w:val="21"/>
      <w:u w:val="none"/>
    </w:rPr>
  </w:style>
  <w:style w:type="paragraph" w:customStyle="1" w:styleId="200">
    <w:name w:val="Основной текст (20)"/>
    <w:basedOn w:val="a"/>
    <w:link w:val="20Exact"/>
    <w:rsid w:val="00601C92"/>
    <w:pPr>
      <w:shd w:val="clear" w:color="auto" w:fill="FFFFFF"/>
      <w:spacing w:line="264" w:lineRule="exact"/>
      <w:jc w:val="center"/>
    </w:pPr>
    <w:rPr>
      <w:rFonts w:ascii="Times New Roman" w:eastAsia="Times New Roman" w:hAnsi="Times New Roman" w:cs="Times New Roman"/>
      <w:b/>
      <w:bCs/>
      <w:spacing w:val="-10"/>
      <w:sz w:val="21"/>
      <w:szCs w:val="21"/>
    </w:rPr>
  </w:style>
  <w:style w:type="character" w:customStyle="1" w:styleId="20Exact0">
    <w:name w:val="Основной текст (20) Exact"/>
    <w:basedOn w:val="20Exact"/>
    <w:rsid w:val="00601C92"/>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11Exact3">
    <w:name w:val="Основной текст (11) Exact"/>
    <w:basedOn w:val="11"/>
    <w:rsid w:val="00601C92"/>
    <w:rPr>
      <w:rFonts w:ascii="Times New Roman" w:eastAsia="Times New Roman" w:hAnsi="Times New Roman" w:cs="Times New Roman"/>
      <w:b w:val="0"/>
      <w:bCs w:val="0"/>
      <w:i w:val="0"/>
      <w:iCs w:val="0"/>
      <w:smallCaps w:val="0"/>
      <w:strike w:val="0"/>
      <w:sz w:val="21"/>
      <w:szCs w:val="21"/>
      <w:u w:val="none"/>
    </w:rPr>
  </w:style>
  <w:style w:type="character" w:customStyle="1" w:styleId="21Exact">
    <w:name w:val="Основной текст (21) Exact"/>
    <w:basedOn w:val="a0"/>
    <w:link w:val="210"/>
    <w:rsid w:val="00601C92"/>
    <w:rPr>
      <w:rFonts w:ascii="Tahoma" w:eastAsia="Tahoma" w:hAnsi="Tahoma" w:cs="Tahoma"/>
      <w:b w:val="0"/>
      <w:bCs w:val="0"/>
      <w:i w:val="0"/>
      <w:iCs w:val="0"/>
      <w:smallCaps w:val="0"/>
      <w:strike w:val="0"/>
      <w:spacing w:val="0"/>
      <w:sz w:val="9"/>
      <w:szCs w:val="9"/>
      <w:u w:val="none"/>
    </w:rPr>
  </w:style>
  <w:style w:type="paragraph" w:customStyle="1" w:styleId="210">
    <w:name w:val="Основной текст (21)"/>
    <w:basedOn w:val="a"/>
    <w:link w:val="21Exact"/>
    <w:rsid w:val="00601C92"/>
    <w:pPr>
      <w:shd w:val="clear" w:color="auto" w:fill="FFFFFF"/>
      <w:spacing w:line="0" w:lineRule="atLeast"/>
    </w:pPr>
    <w:rPr>
      <w:rFonts w:ascii="Tahoma" w:eastAsia="Tahoma" w:hAnsi="Tahoma" w:cs="Tahoma"/>
      <w:sz w:val="9"/>
      <w:szCs w:val="9"/>
    </w:rPr>
  </w:style>
  <w:style w:type="character" w:customStyle="1" w:styleId="22Exact">
    <w:name w:val="Основной текст (22) Exact"/>
    <w:basedOn w:val="a0"/>
    <w:link w:val="220"/>
    <w:rsid w:val="00601C92"/>
    <w:rPr>
      <w:rFonts w:ascii="Garamond" w:eastAsia="Garamond" w:hAnsi="Garamond" w:cs="Garamond"/>
      <w:b w:val="0"/>
      <w:bCs w:val="0"/>
      <w:i w:val="0"/>
      <w:iCs w:val="0"/>
      <w:smallCaps w:val="0"/>
      <w:strike w:val="0"/>
      <w:spacing w:val="0"/>
      <w:sz w:val="15"/>
      <w:szCs w:val="15"/>
      <w:u w:val="none"/>
    </w:rPr>
  </w:style>
  <w:style w:type="paragraph" w:customStyle="1" w:styleId="220">
    <w:name w:val="Основной текст (22)"/>
    <w:basedOn w:val="a"/>
    <w:link w:val="22Exact"/>
    <w:rsid w:val="00601C92"/>
    <w:pPr>
      <w:shd w:val="clear" w:color="auto" w:fill="FFFFFF"/>
      <w:spacing w:line="0" w:lineRule="atLeast"/>
    </w:pPr>
    <w:rPr>
      <w:rFonts w:ascii="Garamond" w:eastAsia="Garamond" w:hAnsi="Garamond" w:cs="Garamond"/>
      <w:sz w:val="15"/>
      <w:szCs w:val="15"/>
    </w:rPr>
  </w:style>
  <w:style w:type="character" w:customStyle="1" w:styleId="111">
    <w:name w:val="Основной текст (11)"/>
    <w:basedOn w:val="11"/>
    <w:rsid w:val="00601C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2">
    <w:name w:val="Основной текст (11)"/>
    <w:basedOn w:val="11"/>
    <w:rsid w:val="00601C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3">
    <w:name w:val="Основной текст (11)"/>
    <w:basedOn w:val="11"/>
    <w:rsid w:val="00601C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0">
    <w:name w:val="Основной текст (23)_"/>
    <w:basedOn w:val="a0"/>
    <w:link w:val="231"/>
    <w:rsid w:val="00601C92"/>
    <w:rPr>
      <w:rFonts w:ascii="Franklin Gothic Heavy" w:eastAsia="Franklin Gothic Heavy" w:hAnsi="Franklin Gothic Heavy" w:cs="Franklin Gothic Heavy"/>
      <w:b w:val="0"/>
      <w:bCs w:val="0"/>
      <w:i w:val="0"/>
      <w:iCs w:val="0"/>
      <w:smallCaps w:val="0"/>
      <w:strike w:val="0"/>
      <w:spacing w:val="0"/>
      <w:sz w:val="38"/>
      <w:szCs w:val="38"/>
      <w:u w:val="none"/>
    </w:rPr>
  </w:style>
  <w:style w:type="paragraph" w:customStyle="1" w:styleId="231">
    <w:name w:val="Основной текст (23)"/>
    <w:basedOn w:val="a"/>
    <w:link w:val="230"/>
    <w:rsid w:val="00601C92"/>
    <w:pPr>
      <w:shd w:val="clear" w:color="auto" w:fill="FFFFFF"/>
      <w:spacing w:line="0" w:lineRule="atLeast"/>
      <w:jc w:val="both"/>
    </w:pPr>
    <w:rPr>
      <w:rFonts w:ascii="Franklin Gothic Heavy" w:eastAsia="Franklin Gothic Heavy" w:hAnsi="Franklin Gothic Heavy" w:cs="Franklin Gothic Heavy"/>
      <w:sz w:val="38"/>
      <w:szCs w:val="38"/>
    </w:rPr>
  </w:style>
  <w:style w:type="character" w:customStyle="1" w:styleId="23TimesNewRoman15pt-1pt">
    <w:name w:val="Основной текст (23) + Times New Roman;15 pt;Интервал -1 pt"/>
    <w:basedOn w:val="230"/>
    <w:rsid w:val="00601C92"/>
    <w:rPr>
      <w:rFonts w:ascii="Times New Roman" w:eastAsia="Times New Roman" w:hAnsi="Times New Roman" w:cs="Times New Roman"/>
      <w:b/>
      <w:bCs/>
      <w:i w:val="0"/>
      <w:iCs w:val="0"/>
      <w:smallCaps w:val="0"/>
      <w:strike w:val="0"/>
      <w:color w:val="000000"/>
      <w:spacing w:val="-20"/>
      <w:w w:val="100"/>
      <w:position w:val="0"/>
      <w:sz w:val="30"/>
      <w:szCs w:val="30"/>
      <w:u w:val="none"/>
      <w:lang w:val="en-US" w:eastAsia="en-US" w:bidi="en-US"/>
    </w:rPr>
  </w:style>
  <w:style w:type="character" w:customStyle="1" w:styleId="23TimesNewRoman18pt4pt">
    <w:name w:val="Основной текст (23) + Times New Roman;18 pt;Полужирный;Курсив;Малые прописные;Интервал 4 pt"/>
    <w:basedOn w:val="230"/>
    <w:rsid w:val="00601C92"/>
    <w:rPr>
      <w:rFonts w:ascii="Times New Roman" w:eastAsia="Times New Roman" w:hAnsi="Times New Roman" w:cs="Times New Roman"/>
      <w:b/>
      <w:bCs/>
      <w:i/>
      <w:iCs/>
      <w:smallCaps/>
      <w:strike w:val="0"/>
      <w:color w:val="000000"/>
      <w:spacing w:val="80"/>
      <w:w w:val="100"/>
      <w:position w:val="0"/>
      <w:sz w:val="36"/>
      <w:szCs w:val="36"/>
      <w:u w:val="none"/>
      <w:lang w:val="en-US" w:eastAsia="en-US" w:bidi="en-US"/>
    </w:rPr>
  </w:style>
  <w:style w:type="character" w:customStyle="1" w:styleId="240">
    <w:name w:val="Основной текст (24)_"/>
    <w:basedOn w:val="a0"/>
    <w:link w:val="241"/>
    <w:rsid w:val="00601C92"/>
    <w:rPr>
      <w:rFonts w:ascii="Times New Roman" w:eastAsia="Times New Roman" w:hAnsi="Times New Roman" w:cs="Times New Roman"/>
      <w:b/>
      <w:bCs/>
      <w:i w:val="0"/>
      <w:iCs w:val="0"/>
      <w:smallCaps w:val="0"/>
      <w:strike w:val="0"/>
      <w:sz w:val="20"/>
      <w:szCs w:val="20"/>
      <w:u w:val="none"/>
    </w:rPr>
  </w:style>
  <w:style w:type="paragraph" w:customStyle="1" w:styleId="241">
    <w:name w:val="Основной текст (24)"/>
    <w:basedOn w:val="a"/>
    <w:link w:val="240"/>
    <w:rsid w:val="00601C92"/>
    <w:pPr>
      <w:shd w:val="clear" w:color="auto" w:fill="FFFFFF"/>
      <w:spacing w:line="264" w:lineRule="exact"/>
      <w:jc w:val="center"/>
    </w:pPr>
    <w:rPr>
      <w:rFonts w:ascii="Times New Roman" w:eastAsia="Times New Roman" w:hAnsi="Times New Roman" w:cs="Times New Roman"/>
      <w:b/>
      <w:bCs/>
      <w:sz w:val="20"/>
      <w:szCs w:val="20"/>
    </w:rPr>
  </w:style>
  <w:style w:type="character" w:customStyle="1" w:styleId="242">
    <w:name w:val="Основной текст (24)"/>
    <w:basedOn w:val="240"/>
    <w:rsid w:val="00601C9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link w:val="aa"/>
    <w:rsid w:val="00601C92"/>
    <w:rPr>
      <w:rFonts w:ascii="Times New Roman" w:eastAsia="Times New Roman" w:hAnsi="Times New Roman" w:cs="Times New Roman"/>
      <w:b w:val="0"/>
      <w:bCs w:val="0"/>
      <w:i w:val="0"/>
      <w:iCs w:val="0"/>
      <w:smallCaps w:val="0"/>
      <w:strike w:val="0"/>
      <w:sz w:val="21"/>
      <w:szCs w:val="21"/>
      <w:u w:val="none"/>
    </w:rPr>
  </w:style>
  <w:style w:type="paragraph" w:customStyle="1" w:styleId="aa">
    <w:name w:val="Подпись к таблице"/>
    <w:basedOn w:val="a"/>
    <w:link w:val="a9"/>
    <w:rsid w:val="00601C92"/>
    <w:pPr>
      <w:shd w:val="clear" w:color="auto" w:fill="FFFFFF"/>
      <w:spacing w:line="0" w:lineRule="atLeast"/>
    </w:pPr>
    <w:rPr>
      <w:rFonts w:ascii="Times New Roman" w:eastAsia="Times New Roman" w:hAnsi="Times New Roman" w:cs="Times New Roman"/>
      <w:sz w:val="21"/>
      <w:szCs w:val="21"/>
    </w:rPr>
  </w:style>
  <w:style w:type="character" w:customStyle="1" w:styleId="ab">
    <w:name w:val="Подпись к таблице"/>
    <w:basedOn w:val="a9"/>
    <w:rsid w:val="00601C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21"/>
    <w:rsid w:val="00601C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1">
    <w:name w:val="Основной текст (2) + 10.5 pt"/>
    <w:basedOn w:val="21"/>
    <w:rsid w:val="00601C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50">
    <w:name w:val="Основной текст (2) + Масштаб 50%"/>
    <w:basedOn w:val="21"/>
    <w:rsid w:val="00601C92"/>
    <w:rPr>
      <w:rFonts w:ascii="Times New Roman" w:eastAsia="Times New Roman" w:hAnsi="Times New Roman" w:cs="Times New Roman"/>
      <w:b w:val="0"/>
      <w:bCs w:val="0"/>
      <w:i w:val="0"/>
      <w:iCs w:val="0"/>
      <w:smallCaps w:val="0"/>
      <w:strike w:val="0"/>
      <w:color w:val="000000"/>
      <w:spacing w:val="0"/>
      <w:w w:val="50"/>
      <w:position w:val="0"/>
      <w:sz w:val="28"/>
      <w:szCs w:val="28"/>
      <w:u w:val="none"/>
      <w:lang w:val="ru-RU" w:eastAsia="ru-RU" w:bidi="ru-RU"/>
    </w:rPr>
  </w:style>
  <w:style w:type="character" w:customStyle="1" w:styleId="2105pt2">
    <w:name w:val="Основной текст (2) + 10.5 pt"/>
    <w:basedOn w:val="21"/>
    <w:rsid w:val="00601C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3">
    <w:name w:val="Основной текст (2) + 10.5 pt"/>
    <w:basedOn w:val="21"/>
    <w:rsid w:val="00601C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a">
    <w:name w:val="Подпись к таблице (2)_"/>
    <w:basedOn w:val="a0"/>
    <w:link w:val="2b"/>
    <w:rsid w:val="00601C92"/>
    <w:rPr>
      <w:rFonts w:ascii="Times New Roman" w:eastAsia="Times New Roman" w:hAnsi="Times New Roman" w:cs="Times New Roman"/>
      <w:b w:val="0"/>
      <w:bCs w:val="0"/>
      <w:i w:val="0"/>
      <w:iCs w:val="0"/>
      <w:smallCaps w:val="0"/>
      <w:strike w:val="0"/>
      <w:sz w:val="28"/>
      <w:szCs w:val="28"/>
      <w:u w:val="none"/>
    </w:rPr>
  </w:style>
  <w:style w:type="paragraph" w:customStyle="1" w:styleId="2b">
    <w:name w:val="Подпись к таблице (2)"/>
    <w:basedOn w:val="a"/>
    <w:link w:val="2a"/>
    <w:rsid w:val="00601C92"/>
    <w:pPr>
      <w:shd w:val="clear" w:color="auto" w:fill="FFFFFF"/>
      <w:spacing w:after="120" w:line="0" w:lineRule="atLeast"/>
      <w:ind w:hanging="980"/>
    </w:pPr>
    <w:rPr>
      <w:rFonts w:ascii="Times New Roman" w:eastAsia="Times New Roman" w:hAnsi="Times New Roman" w:cs="Times New Roman"/>
      <w:sz w:val="28"/>
      <w:szCs w:val="28"/>
    </w:rPr>
  </w:style>
  <w:style w:type="character" w:customStyle="1" w:styleId="2c">
    <w:name w:val="Подпись к таблице (2)"/>
    <w:basedOn w:val="2a"/>
    <w:rsid w:val="00601C9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d">
    <w:name w:val="Основной текст (2)"/>
    <w:basedOn w:val="21"/>
    <w:rsid w:val="00601C9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3">
    <w:name w:val="Заголовок №3_"/>
    <w:basedOn w:val="a0"/>
    <w:link w:val="34"/>
    <w:rsid w:val="00601C92"/>
    <w:rPr>
      <w:rFonts w:ascii="Times New Roman" w:eastAsia="Times New Roman" w:hAnsi="Times New Roman" w:cs="Times New Roman"/>
      <w:b w:val="0"/>
      <w:bCs w:val="0"/>
      <w:i w:val="0"/>
      <w:iCs w:val="0"/>
      <w:smallCaps w:val="0"/>
      <w:strike w:val="0"/>
      <w:sz w:val="28"/>
      <w:szCs w:val="28"/>
      <w:u w:val="none"/>
    </w:rPr>
  </w:style>
  <w:style w:type="paragraph" w:customStyle="1" w:styleId="34">
    <w:name w:val="Заголовок №3"/>
    <w:basedOn w:val="a"/>
    <w:link w:val="33"/>
    <w:rsid w:val="00601C92"/>
    <w:pPr>
      <w:shd w:val="clear" w:color="auto" w:fill="FFFFFF"/>
      <w:spacing w:after="660" w:line="485" w:lineRule="exact"/>
      <w:jc w:val="both"/>
      <w:outlineLvl w:val="2"/>
    </w:pPr>
    <w:rPr>
      <w:rFonts w:ascii="Times New Roman" w:eastAsia="Times New Roman" w:hAnsi="Times New Roman" w:cs="Times New Roman"/>
      <w:sz w:val="28"/>
      <w:szCs w:val="28"/>
    </w:rPr>
  </w:style>
  <w:style w:type="character" w:customStyle="1" w:styleId="211pt">
    <w:name w:val="Основной текст (2) + 11 pt"/>
    <w:basedOn w:val="21"/>
    <w:rsid w:val="00601C9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1">
    <w:name w:val="Основной текст (25)_"/>
    <w:basedOn w:val="a0"/>
    <w:link w:val="252"/>
    <w:rsid w:val="00601C92"/>
    <w:rPr>
      <w:rFonts w:ascii="Times New Roman" w:eastAsia="Times New Roman" w:hAnsi="Times New Roman" w:cs="Times New Roman"/>
      <w:b w:val="0"/>
      <w:bCs w:val="0"/>
      <w:i/>
      <w:iCs/>
      <w:smallCaps w:val="0"/>
      <w:strike w:val="0"/>
      <w:sz w:val="28"/>
      <w:szCs w:val="28"/>
      <w:u w:val="none"/>
    </w:rPr>
  </w:style>
  <w:style w:type="paragraph" w:customStyle="1" w:styleId="252">
    <w:name w:val="Основной текст (25)"/>
    <w:basedOn w:val="a"/>
    <w:link w:val="251"/>
    <w:rsid w:val="00601C92"/>
    <w:pPr>
      <w:shd w:val="clear" w:color="auto" w:fill="FFFFFF"/>
      <w:spacing w:line="480" w:lineRule="exact"/>
      <w:ind w:firstLine="820"/>
      <w:jc w:val="both"/>
    </w:pPr>
    <w:rPr>
      <w:rFonts w:ascii="Times New Roman" w:eastAsia="Times New Roman" w:hAnsi="Times New Roman" w:cs="Times New Roman"/>
      <w:i/>
      <w:iCs/>
      <w:sz w:val="28"/>
      <w:szCs w:val="28"/>
    </w:rPr>
  </w:style>
  <w:style w:type="character" w:customStyle="1" w:styleId="253">
    <w:name w:val="Основной текст (25) + Не курсив"/>
    <w:basedOn w:val="251"/>
    <w:rsid w:val="00601C9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5">
    <w:name w:val="Заголовок №3"/>
    <w:basedOn w:val="33"/>
    <w:rsid w:val="00601C9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c">
    <w:name w:val="Подпись к таблице"/>
    <w:basedOn w:val="a9"/>
    <w:rsid w:val="00601C9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15pt">
    <w:name w:val="Основной текст (2) + 11.5 pt;Курсив"/>
    <w:basedOn w:val="21"/>
    <w:rsid w:val="00601C9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pt">
    <w:name w:val="Колонтитул + 11 pt;Не полужирный;Курсив"/>
    <w:basedOn w:val="a4"/>
    <w:rsid w:val="00601C9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60">
    <w:name w:val="Основной текст (26)_"/>
    <w:basedOn w:val="a0"/>
    <w:link w:val="261"/>
    <w:rsid w:val="00601C92"/>
    <w:rPr>
      <w:rFonts w:ascii="Times New Roman" w:eastAsia="Times New Roman" w:hAnsi="Times New Roman" w:cs="Times New Roman"/>
      <w:b/>
      <w:bCs/>
      <w:i/>
      <w:iCs/>
      <w:smallCaps w:val="0"/>
      <w:strike w:val="0"/>
      <w:sz w:val="28"/>
      <w:szCs w:val="28"/>
      <w:u w:val="none"/>
    </w:rPr>
  </w:style>
  <w:style w:type="paragraph" w:customStyle="1" w:styleId="261">
    <w:name w:val="Основной текст (26)"/>
    <w:basedOn w:val="a"/>
    <w:link w:val="260"/>
    <w:rsid w:val="00601C92"/>
    <w:pPr>
      <w:shd w:val="clear" w:color="auto" w:fill="FFFFFF"/>
      <w:spacing w:line="480" w:lineRule="exact"/>
      <w:ind w:firstLine="740"/>
      <w:jc w:val="both"/>
    </w:pPr>
    <w:rPr>
      <w:rFonts w:ascii="Times New Roman" w:eastAsia="Times New Roman" w:hAnsi="Times New Roman" w:cs="Times New Roman"/>
      <w:b/>
      <w:bCs/>
      <w:i/>
      <w:iCs/>
      <w:sz w:val="28"/>
      <w:szCs w:val="28"/>
    </w:rPr>
  </w:style>
  <w:style w:type="character" w:customStyle="1" w:styleId="262">
    <w:name w:val="Основной текст (26) + Не полужирный;Не курсив"/>
    <w:basedOn w:val="260"/>
    <w:rsid w:val="00601C9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27pt">
    <w:name w:val="Основной текст (26) + 27 pt;Не курсив"/>
    <w:basedOn w:val="260"/>
    <w:rsid w:val="00601C92"/>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2e">
    <w:name w:val="Основной текст (2) + Полужирный;Курсив"/>
    <w:basedOn w:val="21"/>
    <w:rsid w:val="00601C9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7pt">
    <w:name w:val="Основной текст (2) + 27 pt;Полужирный"/>
    <w:basedOn w:val="21"/>
    <w:rsid w:val="00601C92"/>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2f">
    <w:name w:val="Подпись к таблице (2)"/>
    <w:basedOn w:val="2a"/>
    <w:rsid w:val="00601C9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70">
    <w:name w:val="Основной текст (27)_"/>
    <w:basedOn w:val="a0"/>
    <w:link w:val="271"/>
    <w:rsid w:val="00601C92"/>
    <w:rPr>
      <w:rFonts w:ascii="Times New Roman" w:eastAsia="Times New Roman" w:hAnsi="Times New Roman" w:cs="Times New Roman"/>
      <w:b w:val="0"/>
      <w:bCs w:val="0"/>
      <w:i w:val="0"/>
      <w:iCs w:val="0"/>
      <w:smallCaps w:val="0"/>
      <w:strike w:val="0"/>
      <w:sz w:val="22"/>
      <w:szCs w:val="22"/>
      <w:u w:val="none"/>
    </w:rPr>
  </w:style>
  <w:style w:type="paragraph" w:customStyle="1" w:styleId="271">
    <w:name w:val="Основной текст (27)"/>
    <w:basedOn w:val="a"/>
    <w:link w:val="270"/>
    <w:rsid w:val="00601C92"/>
    <w:pPr>
      <w:shd w:val="clear" w:color="auto" w:fill="FFFFFF"/>
      <w:spacing w:line="0" w:lineRule="atLeast"/>
      <w:jc w:val="center"/>
    </w:pPr>
    <w:rPr>
      <w:rFonts w:ascii="Times New Roman" w:eastAsia="Times New Roman" w:hAnsi="Times New Roman" w:cs="Times New Roman"/>
      <w:sz w:val="22"/>
      <w:szCs w:val="22"/>
    </w:rPr>
  </w:style>
  <w:style w:type="character" w:customStyle="1" w:styleId="2105pt4">
    <w:name w:val="Подпись к таблице (2) + 10.5 pt"/>
    <w:basedOn w:val="2a"/>
    <w:rsid w:val="00601C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4pt1">
    <w:name w:val="Колонтитул + 14 pt;Не полужирный"/>
    <w:basedOn w:val="a4"/>
    <w:rsid w:val="00601C9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Exact">
    <w:name w:val="Основной текст (27) Exact"/>
    <w:basedOn w:val="a0"/>
    <w:rsid w:val="00601C92"/>
    <w:rPr>
      <w:rFonts w:ascii="Times New Roman" w:eastAsia="Times New Roman" w:hAnsi="Times New Roman" w:cs="Times New Roman"/>
      <w:b w:val="0"/>
      <w:bCs w:val="0"/>
      <w:i w:val="0"/>
      <w:iCs w:val="0"/>
      <w:smallCaps w:val="0"/>
      <w:strike w:val="0"/>
      <w:sz w:val="22"/>
      <w:szCs w:val="22"/>
      <w:u w:val="none"/>
    </w:rPr>
  </w:style>
  <w:style w:type="character" w:customStyle="1" w:styleId="27115ptExact">
    <w:name w:val="Основной текст (27) + 11.5 pt;Курсив Exact"/>
    <w:basedOn w:val="270"/>
    <w:rsid w:val="00601C9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7Exact0">
    <w:name w:val="Основной текст (27) Exact"/>
    <w:basedOn w:val="270"/>
    <w:rsid w:val="00601C9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8Exact">
    <w:name w:val="Основной текст (28) Exact"/>
    <w:basedOn w:val="a0"/>
    <w:link w:val="280"/>
    <w:rsid w:val="00601C92"/>
    <w:rPr>
      <w:rFonts w:ascii="Times New Roman" w:eastAsia="Times New Roman" w:hAnsi="Times New Roman" w:cs="Times New Roman"/>
      <w:b w:val="0"/>
      <w:bCs w:val="0"/>
      <w:i/>
      <w:iCs/>
      <w:smallCaps w:val="0"/>
      <w:strike w:val="0"/>
      <w:sz w:val="23"/>
      <w:szCs w:val="23"/>
      <w:u w:val="none"/>
    </w:rPr>
  </w:style>
  <w:style w:type="paragraph" w:customStyle="1" w:styleId="280">
    <w:name w:val="Основной текст (28)"/>
    <w:basedOn w:val="a"/>
    <w:link w:val="28Exact"/>
    <w:rsid w:val="00601C92"/>
    <w:pPr>
      <w:shd w:val="clear" w:color="auto" w:fill="FFFFFF"/>
      <w:spacing w:line="274" w:lineRule="exact"/>
    </w:pPr>
    <w:rPr>
      <w:rFonts w:ascii="Times New Roman" w:eastAsia="Times New Roman" w:hAnsi="Times New Roman" w:cs="Times New Roman"/>
      <w:i/>
      <w:iCs/>
      <w:sz w:val="23"/>
      <w:szCs w:val="23"/>
    </w:rPr>
  </w:style>
  <w:style w:type="character" w:customStyle="1" w:styleId="29Exact">
    <w:name w:val="Основной текст (29) Exact"/>
    <w:basedOn w:val="a0"/>
    <w:link w:val="290"/>
    <w:rsid w:val="00601C92"/>
    <w:rPr>
      <w:rFonts w:ascii="Times New Roman" w:eastAsia="Times New Roman" w:hAnsi="Times New Roman" w:cs="Times New Roman"/>
      <w:b w:val="0"/>
      <w:bCs w:val="0"/>
      <w:i/>
      <w:iCs/>
      <w:smallCaps w:val="0"/>
      <w:strike w:val="0"/>
      <w:sz w:val="23"/>
      <w:szCs w:val="23"/>
      <w:u w:val="none"/>
    </w:rPr>
  </w:style>
  <w:style w:type="paragraph" w:customStyle="1" w:styleId="290">
    <w:name w:val="Основной текст (29)"/>
    <w:basedOn w:val="a"/>
    <w:link w:val="29Exact"/>
    <w:rsid w:val="00601C92"/>
    <w:pPr>
      <w:shd w:val="clear" w:color="auto" w:fill="FFFFFF"/>
      <w:spacing w:line="274" w:lineRule="exact"/>
    </w:pPr>
    <w:rPr>
      <w:rFonts w:ascii="Times New Roman" w:eastAsia="Times New Roman" w:hAnsi="Times New Roman" w:cs="Times New Roman"/>
      <w:i/>
      <w:iCs/>
      <w:sz w:val="23"/>
      <w:szCs w:val="23"/>
    </w:rPr>
  </w:style>
  <w:style w:type="character" w:customStyle="1" w:styleId="2911ptExact">
    <w:name w:val="Основной текст (29) + 11 pt;Не курсив Exact"/>
    <w:basedOn w:val="29Exact"/>
    <w:rsid w:val="00601C9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Exact">
    <w:name w:val="Заголовок №3 Exact"/>
    <w:basedOn w:val="a0"/>
    <w:rsid w:val="00601C92"/>
    <w:rPr>
      <w:rFonts w:ascii="Times New Roman" w:eastAsia="Times New Roman" w:hAnsi="Times New Roman" w:cs="Times New Roman"/>
      <w:b w:val="0"/>
      <w:bCs w:val="0"/>
      <w:i w:val="0"/>
      <w:iCs w:val="0"/>
      <w:smallCaps w:val="0"/>
      <w:strike w:val="0"/>
      <w:sz w:val="28"/>
      <w:szCs w:val="28"/>
      <w:u w:val="none"/>
    </w:rPr>
  </w:style>
  <w:style w:type="character" w:customStyle="1" w:styleId="2811ptExact">
    <w:name w:val="Основной текст (28) + 11 pt;Не курсив Exact"/>
    <w:basedOn w:val="28Exact"/>
    <w:rsid w:val="00601C9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Exact1">
    <w:name w:val="Основной текст (2) Exact"/>
    <w:basedOn w:val="21"/>
    <w:rsid w:val="00601C9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0">
    <w:name w:val="Основной текст (2) + 11 pt"/>
    <w:basedOn w:val="21"/>
    <w:rsid w:val="00601C9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d">
    <w:name w:val="Колонтитул"/>
    <w:basedOn w:val="a4"/>
    <w:rsid w:val="00601C92"/>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e">
    <w:name w:val="Колонтитул"/>
    <w:basedOn w:val="a4"/>
    <w:rsid w:val="00601C9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2">
    <w:name w:val="Подпись к таблице (2) Exact"/>
    <w:basedOn w:val="a0"/>
    <w:rsid w:val="00601C92"/>
    <w:rPr>
      <w:rFonts w:ascii="Times New Roman" w:eastAsia="Times New Roman" w:hAnsi="Times New Roman" w:cs="Times New Roman"/>
      <w:b w:val="0"/>
      <w:bCs w:val="0"/>
      <w:i w:val="0"/>
      <w:iCs w:val="0"/>
      <w:smallCaps w:val="0"/>
      <w:strike w:val="0"/>
      <w:sz w:val="28"/>
      <w:szCs w:val="28"/>
      <w:u w:val="none"/>
    </w:rPr>
  </w:style>
  <w:style w:type="character" w:customStyle="1" w:styleId="2Exact3">
    <w:name w:val="Подпись к таблице (2) Exact"/>
    <w:basedOn w:val="2a"/>
    <w:rsid w:val="00601C9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Exact0">
    <w:name w:val="Основной текст (28) Exact"/>
    <w:basedOn w:val="28Exact"/>
    <w:rsid w:val="00601C92"/>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300">
    <w:name w:val="Основной текст (30)_"/>
    <w:basedOn w:val="a0"/>
    <w:link w:val="301"/>
    <w:rsid w:val="00601C92"/>
    <w:rPr>
      <w:rFonts w:ascii="Times New Roman" w:eastAsia="Times New Roman" w:hAnsi="Times New Roman" w:cs="Times New Roman"/>
      <w:b/>
      <w:bCs/>
      <w:i w:val="0"/>
      <w:iCs w:val="0"/>
      <w:smallCaps w:val="0"/>
      <w:strike w:val="0"/>
      <w:sz w:val="16"/>
      <w:szCs w:val="16"/>
      <w:u w:val="none"/>
    </w:rPr>
  </w:style>
  <w:style w:type="paragraph" w:customStyle="1" w:styleId="301">
    <w:name w:val="Основной текст (30)"/>
    <w:basedOn w:val="a"/>
    <w:link w:val="300"/>
    <w:rsid w:val="00601C92"/>
    <w:pPr>
      <w:shd w:val="clear" w:color="auto" w:fill="FFFFFF"/>
      <w:spacing w:before="180" w:line="0" w:lineRule="atLeast"/>
      <w:jc w:val="center"/>
    </w:pPr>
    <w:rPr>
      <w:rFonts w:ascii="Times New Roman" w:eastAsia="Times New Roman" w:hAnsi="Times New Roman" w:cs="Times New Roman"/>
      <w:b/>
      <w:bCs/>
      <w:sz w:val="16"/>
      <w:szCs w:val="16"/>
    </w:rPr>
  </w:style>
  <w:style w:type="character" w:customStyle="1" w:styleId="2f0">
    <w:name w:val="Подпись к картинке (2)_"/>
    <w:basedOn w:val="a0"/>
    <w:link w:val="2f1"/>
    <w:rsid w:val="00601C92"/>
    <w:rPr>
      <w:rFonts w:ascii="Calibri" w:eastAsia="Calibri" w:hAnsi="Calibri" w:cs="Calibri"/>
      <w:b w:val="0"/>
      <w:bCs w:val="0"/>
      <w:i w:val="0"/>
      <w:iCs w:val="0"/>
      <w:smallCaps w:val="0"/>
      <w:strike w:val="0"/>
      <w:sz w:val="20"/>
      <w:szCs w:val="20"/>
      <w:u w:val="none"/>
    </w:rPr>
  </w:style>
  <w:style w:type="paragraph" w:customStyle="1" w:styleId="2f1">
    <w:name w:val="Подпись к картинке (2)"/>
    <w:basedOn w:val="a"/>
    <w:link w:val="2f0"/>
    <w:rsid w:val="00601C92"/>
    <w:pPr>
      <w:shd w:val="clear" w:color="auto" w:fill="FFFFFF"/>
      <w:spacing w:line="360" w:lineRule="exact"/>
      <w:jc w:val="both"/>
    </w:pPr>
    <w:rPr>
      <w:rFonts w:ascii="Calibri" w:eastAsia="Calibri" w:hAnsi="Calibri" w:cs="Calibri"/>
      <w:sz w:val="20"/>
      <w:szCs w:val="20"/>
    </w:rPr>
  </w:style>
  <w:style w:type="character" w:customStyle="1" w:styleId="272">
    <w:name w:val="Основной текст (27)"/>
    <w:basedOn w:val="270"/>
    <w:rsid w:val="00601C9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Exact0">
    <w:name w:val="Номер заголовка №3 Exact"/>
    <w:basedOn w:val="a0"/>
    <w:rsid w:val="00601C92"/>
    <w:rPr>
      <w:rFonts w:ascii="Times New Roman" w:eastAsia="Times New Roman" w:hAnsi="Times New Roman" w:cs="Times New Roman"/>
      <w:b w:val="0"/>
      <w:bCs w:val="0"/>
      <w:i w:val="0"/>
      <w:iCs w:val="0"/>
      <w:smallCaps w:val="0"/>
      <w:strike w:val="0"/>
      <w:sz w:val="28"/>
      <w:szCs w:val="28"/>
      <w:u w:val="none"/>
    </w:rPr>
  </w:style>
  <w:style w:type="character" w:customStyle="1" w:styleId="3Exact1">
    <w:name w:val="Заголовок №3 Exact"/>
    <w:basedOn w:val="33"/>
    <w:rsid w:val="00601C9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1">
    <w:name w:val="Основной текст (2) + 11 pt;Малые прописные"/>
    <w:basedOn w:val="21"/>
    <w:rsid w:val="00601C92"/>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36">
    <w:name w:val="Номер заголовка №3_"/>
    <w:basedOn w:val="a0"/>
    <w:link w:val="37"/>
    <w:rsid w:val="00601C92"/>
    <w:rPr>
      <w:rFonts w:ascii="Times New Roman" w:eastAsia="Times New Roman" w:hAnsi="Times New Roman" w:cs="Times New Roman"/>
      <w:b w:val="0"/>
      <w:bCs w:val="0"/>
      <w:i w:val="0"/>
      <w:iCs w:val="0"/>
      <w:smallCaps w:val="0"/>
      <w:strike w:val="0"/>
      <w:sz w:val="28"/>
      <w:szCs w:val="28"/>
      <w:u w:val="none"/>
    </w:rPr>
  </w:style>
  <w:style w:type="paragraph" w:customStyle="1" w:styleId="37">
    <w:name w:val="Номер заголовка №3"/>
    <w:basedOn w:val="a"/>
    <w:link w:val="36"/>
    <w:rsid w:val="00601C92"/>
    <w:pPr>
      <w:shd w:val="clear" w:color="auto" w:fill="FFFFFF"/>
      <w:spacing w:line="322" w:lineRule="exact"/>
      <w:jc w:val="right"/>
    </w:pPr>
    <w:rPr>
      <w:rFonts w:ascii="Times New Roman" w:eastAsia="Times New Roman" w:hAnsi="Times New Roman" w:cs="Times New Roman"/>
      <w:sz w:val="28"/>
      <w:szCs w:val="28"/>
    </w:rPr>
  </w:style>
  <w:style w:type="character" w:customStyle="1" w:styleId="210pt0">
    <w:name w:val="Основной текст (2) + 10 pt;Полужирный"/>
    <w:basedOn w:val="21"/>
    <w:rsid w:val="00601C9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115pt">
    <w:name w:val="Основной текст (27) + 11.5 pt;Курсив"/>
    <w:basedOn w:val="270"/>
    <w:rsid w:val="00601C9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10">
    <w:name w:val="Основной текст (31)_"/>
    <w:basedOn w:val="a0"/>
    <w:link w:val="311"/>
    <w:rsid w:val="00601C92"/>
    <w:rPr>
      <w:rFonts w:ascii="Times New Roman" w:eastAsia="Times New Roman" w:hAnsi="Times New Roman" w:cs="Times New Roman"/>
      <w:b/>
      <w:bCs/>
      <w:i/>
      <w:iCs/>
      <w:smallCaps w:val="0"/>
      <w:strike w:val="0"/>
      <w:sz w:val="23"/>
      <w:szCs w:val="23"/>
      <w:u w:val="none"/>
    </w:rPr>
  </w:style>
  <w:style w:type="paragraph" w:customStyle="1" w:styleId="311">
    <w:name w:val="Основной текст (31)"/>
    <w:basedOn w:val="a"/>
    <w:link w:val="310"/>
    <w:rsid w:val="00601C92"/>
    <w:pPr>
      <w:shd w:val="clear" w:color="auto" w:fill="FFFFFF"/>
      <w:spacing w:before="300" w:after="480" w:line="0" w:lineRule="atLeast"/>
      <w:jc w:val="center"/>
    </w:pPr>
    <w:rPr>
      <w:rFonts w:ascii="Times New Roman" w:eastAsia="Times New Roman" w:hAnsi="Times New Roman" w:cs="Times New Roman"/>
      <w:b/>
      <w:bCs/>
      <w:i/>
      <w:iCs/>
      <w:sz w:val="23"/>
      <w:szCs w:val="23"/>
    </w:rPr>
  </w:style>
  <w:style w:type="character" w:customStyle="1" w:styleId="320">
    <w:name w:val="Основной текст (32)_"/>
    <w:basedOn w:val="a0"/>
    <w:link w:val="321"/>
    <w:rsid w:val="00601C92"/>
    <w:rPr>
      <w:rFonts w:ascii="Century Schoolbook" w:eastAsia="Century Schoolbook" w:hAnsi="Century Schoolbook" w:cs="Century Schoolbook"/>
      <w:b w:val="0"/>
      <w:bCs w:val="0"/>
      <w:i/>
      <w:iCs/>
      <w:smallCaps w:val="0"/>
      <w:strike w:val="0"/>
      <w:sz w:val="10"/>
      <w:szCs w:val="10"/>
      <w:u w:val="none"/>
    </w:rPr>
  </w:style>
  <w:style w:type="paragraph" w:customStyle="1" w:styleId="321">
    <w:name w:val="Основной текст (32)"/>
    <w:basedOn w:val="a"/>
    <w:link w:val="320"/>
    <w:rsid w:val="00601C92"/>
    <w:pPr>
      <w:shd w:val="clear" w:color="auto" w:fill="FFFFFF"/>
      <w:spacing w:line="0" w:lineRule="atLeast"/>
    </w:pPr>
    <w:rPr>
      <w:rFonts w:ascii="Century Schoolbook" w:eastAsia="Century Schoolbook" w:hAnsi="Century Schoolbook" w:cs="Century Schoolbook"/>
      <w:i/>
      <w:iCs/>
      <w:sz w:val="10"/>
      <w:szCs w:val="10"/>
    </w:rPr>
  </w:style>
  <w:style w:type="character" w:customStyle="1" w:styleId="31105pt">
    <w:name w:val="Основной текст (31) + 10.5 pt;Не полужирный;Не курсив"/>
    <w:basedOn w:val="310"/>
    <w:rsid w:val="00601C9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312">
    <w:name w:val="Основной текст (31) + Не полужирный"/>
    <w:basedOn w:val="310"/>
    <w:rsid w:val="00601C9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1115pt">
    <w:name w:val="Основной текст (11) + 11.5 pt;Курсив"/>
    <w:basedOn w:val="11"/>
    <w:rsid w:val="00601C9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4">
    <w:name w:val="Основной текст (11)"/>
    <w:basedOn w:val="11"/>
    <w:rsid w:val="00601C9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38">
    <w:name w:val="Подпись к таблице (3)_"/>
    <w:basedOn w:val="a0"/>
    <w:link w:val="39"/>
    <w:rsid w:val="00601C92"/>
    <w:rPr>
      <w:rFonts w:ascii="Times New Roman" w:eastAsia="Times New Roman" w:hAnsi="Times New Roman" w:cs="Times New Roman"/>
      <w:b/>
      <w:bCs/>
      <w:i w:val="0"/>
      <w:iCs w:val="0"/>
      <w:smallCaps w:val="0"/>
      <w:strike w:val="0"/>
      <w:sz w:val="20"/>
      <w:szCs w:val="20"/>
      <w:u w:val="none"/>
    </w:rPr>
  </w:style>
  <w:style w:type="paragraph" w:customStyle="1" w:styleId="39">
    <w:name w:val="Подпись к таблице (3)"/>
    <w:basedOn w:val="a"/>
    <w:link w:val="38"/>
    <w:rsid w:val="00601C92"/>
    <w:pPr>
      <w:shd w:val="clear" w:color="auto" w:fill="FFFFFF"/>
      <w:spacing w:line="0" w:lineRule="atLeast"/>
    </w:pPr>
    <w:rPr>
      <w:rFonts w:ascii="Times New Roman" w:eastAsia="Times New Roman" w:hAnsi="Times New Roman" w:cs="Times New Roman"/>
      <w:b/>
      <w:bCs/>
      <w:sz w:val="20"/>
      <w:szCs w:val="20"/>
    </w:rPr>
  </w:style>
  <w:style w:type="character" w:customStyle="1" w:styleId="210pt1">
    <w:name w:val="Основной текст (2) + 10 pt;Курсив"/>
    <w:basedOn w:val="21"/>
    <w:rsid w:val="00601C9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pt2">
    <w:name w:val="Основной текст (2) + 10 pt;Полужирный"/>
    <w:basedOn w:val="21"/>
    <w:rsid w:val="00601C9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4pt2">
    <w:name w:val="Колонтитул + 14 pt;Не полужирный"/>
    <w:basedOn w:val="a4"/>
    <w:rsid w:val="00601C9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styleId="3a">
    <w:name w:val="toc 3"/>
    <w:basedOn w:val="a"/>
    <w:autoRedefine/>
    <w:rsid w:val="00601C92"/>
    <w:pPr>
      <w:shd w:val="clear" w:color="auto" w:fill="FFFFFF"/>
      <w:spacing w:line="322" w:lineRule="exact"/>
      <w:jc w:val="both"/>
    </w:pPr>
    <w:rPr>
      <w:rFonts w:ascii="Times New Roman" w:eastAsia="Times New Roman" w:hAnsi="Times New Roman" w:cs="Times New Roman"/>
      <w:sz w:val="28"/>
      <w:szCs w:val="28"/>
    </w:rPr>
  </w:style>
  <w:style w:type="character" w:styleId="af">
    <w:name w:val="FollowedHyperlink"/>
    <w:basedOn w:val="a0"/>
    <w:unhideWhenUsed/>
    <w:rsid w:val="00D84657"/>
    <w:rPr>
      <w:color w:val="800080" w:themeColor="followedHyperlink"/>
      <w:u w:val="single"/>
    </w:rPr>
  </w:style>
  <w:style w:type="paragraph" w:styleId="af0">
    <w:name w:val="header"/>
    <w:basedOn w:val="a"/>
    <w:link w:val="af1"/>
    <w:unhideWhenUsed/>
    <w:rsid w:val="006B2359"/>
    <w:pPr>
      <w:tabs>
        <w:tab w:val="center" w:pos="4677"/>
        <w:tab w:val="right" w:pos="9355"/>
      </w:tabs>
    </w:pPr>
  </w:style>
  <w:style w:type="character" w:customStyle="1" w:styleId="af1">
    <w:name w:val="Верхний колонтитул Знак"/>
    <w:basedOn w:val="a0"/>
    <w:link w:val="af0"/>
    <w:uiPriority w:val="99"/>
    <w:rsid w:val="006B2359"/>
    <w:rPr>
      <w:color w:val="000000"/>
    </w:rPr>
  </w:style>
  <w:style w:type="paragraph" w:styleId="af2">
    <w:name w:val="footer"/>
    <w:basedOn w:val="a"/>
    <w:link w:val="af3"/>
    <w:unhideWhenUsed/>
    <w:rsid w:val="006B2359"/>
    <w:pPr>
      <w:tabs>
        <w:tab w:val="center" w:pos="4677"/>
        <w:tab w:val="right" w:pos="9355"/>
      </w:tabs>
    </w:pPr>
  </w:style>
  <w:style w:type="character" w:customStyle="1" w:styleId="af3">
    <w:name w:val="Нижний колонтитул Знак"/>
    <w:basedOn w:val="a0"/>
    <w:link w:val="af2"/>
    <w:rsid w:val="006B2359"/>
    <w:rPr>
      <w:color w:val="000000"/>
    </w:rPr>
  </w:style>
  <w:style w:type="character" w:customStyle="1" w:styleId="1a">
    <w:name w:val="Заголовок №1_"/>
    <w:basedOn w:val="a0"/>
    <w:rsid w:val="006B2359"/>
    <w:rPr>
      <w:rFonts w:ascii="Arial" w:eastAsia="Arial" w:hAnsi="Arial" w:cs="Arial"/>
      <w:b/>
      <w:bCs/>
      <w:i w:val="0"/>
      <w:iCs w:val="0"/>
      <w:smallCaps w:val="0"/>
      <w:strike w:val="0"/>
      <w:sz w:val="30"/>
      <w:szCs w:val="30"/>
      <w:u w:val="none"/>
    </w:rPr>
  </w:style>
  <w:style w:type="character" w:customStyle="1" w:styleId="2f2">
    <w:name w:val="Основной текст (2) + Полужирный"/>
    <w:basedOn w:val="21"/>
    <w:rsid w:val="006B235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4">
    <w:name w:val="TOC Heading"/>
    <w:basedOn w:val="1"/>
    <w:next w:val="a"/>
    <w:uiPriority w:val="39"/>
    <w:unhideWhenUsed/>
    <w:qFormat/>
    <w:rsid w:val="00203D39"/>
    <w:pPr>
      <w:widowControl/>
      <w:spacing w:line="276" w:lineRule="auto"/>
      <w:outlineLvl w:val="9"/>
    </w:pPr>
    <w:rPr>
      <w:lang w:eastAsia="en-US" w:bidi="ar-SA"/>
    </w:rPr>
  </w:style>
  <w:style w:type="paragraph" w:styleId="1b">
    <w:name w:val="toc 1"/>
    <w:basedOn w:val="a"/>
    <w:next w:val="a"/>
    <w:autoRedefine/>
    <w:uiPriority w:val="39"/>
    <w:unhideWhenUsed/>
    <w:qFormat/>
    <w:rsid w:val="00596056"/>
    <w:pPr>
      <w:tabs>
        <w:tab w:val="left" w:pos="567"/>
        <w:tab w:val="left" w:pos="660"/>
        <w:tab w:val="right" w:leader="dot" w:pos="9621"/>
      </w:tabs>
      <w:spacing w:line="360" w:lineRule="auto"/>
    </w:pPr>
    <w:rPr>
      <w:rFonts w:ascii="Times New Roman" w:hAnsi="Times New Roman" w:cs="Times New Roman"/>
      <w:b/>
      <w:noProof/>
    </w:rPr>
  </w:style>
  <w:style w:type="paragraph" w:styleId="af5">
    <w:name w:val="Balloon Text"/>
    <w:basedOn w:val="a"/>
    <w:link w:val="af6"/>
    <w:unhideWhenUsed/>
    <w:rsid w:val="00203D39"/>
    <w:rPr>
      <w:rFonts w:ascii="Tahoma" w:hAnsi="Tahoma" w:cs="Tahoma"/>
      <w:sz w:val="16"/>
      <w:szCs w:val="16"/>
    </w:rPr>
  </w:style>
  <w:style w:type="character" w:customStyle="1" w:styleId="af6">
    <w:name w:val="Текст выноски Знак"/>
    <w:basedOn w:val="a0"/>
    <w:link w:val="af5"/>
    <w:rsid w:val="00203D39"/>
    <w:rPr>
      <w:rFonts w:ascii="Tahoma" w:hAnsi="Tahoma" w:cs="Tahoma"/>
      <w:color w:val="000000"/>
      <w:sz w:val="16"/>
      <w:szCs w:val="16"/>
    </w:rPr>
  </w:style>
  <w:style w:type="paragraph" w:styleId="af7">
    <w:name w:val="No Spacing"/>
    <w:uiPriority w:val="1"/>
    <w:qFormat/>
    <w:rsid w:val="00B03E8A"/>
    <w:rPr>
      <w:color w:val="000000"/>
    </w:rPr>
  </w:style>
  <w:style w:type="paragraph" w:styleId="af8">
    <w:name w:val="Normal (Web)"/>
    <w:basedOn w:val="a"/>
    <w:uiPriority w:val="99"/>
    <w:unhideWhenUsed/>
    <w:rsid w:val="00DB454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9">
    <w:name w:val="Сноска"/>
    <w:basedOn w:val="a0"/>
    <w:rsid w:val="00752A7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4">
    <w:name w:val="Основной текст (6) + Не курсив"/>
    <w:basedOn w:val="61"/>
    <w:rsid w:val="00752A7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table" w:styleId="afa">
    <w:name w:val="Table Grid"/>
    <w:basedOn w:val="a1"/>
    <w:uiPriority w:val="39"/>
    <w:rsid w:val="00167D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List Paragraph"/>
    <w:basedOn w:val="a"/>
    <w:uiPriority w:val="34"/>
    <w:qFormat/>
    <w:rsid w:val="00592456"/>
    <w:pPr>
      <w:widowControl/>
      <w:ind w:left="720"/>
      <w:contextualSpacing/>
    </w:pPr>
    <w:rPr>
      <w:rFonts w:ascii="Times New Roman" w:eastAsia="Times New Roman" w:hAnsi="Times New Roman" w:cs="Times New Roman"/>
      <w:color w:val="auto"/>
      <w:lang w:bidi="ar-SA"/>
    </w:rPr>
  </w:style>
  <w:style w:type="paragraph" w:styleId="afc">
    <w:name w:val="Body Text Indent"/>
    <w:basedOn w:val="a"/>
    <w:link w:val="afd"/>
    <w:rsid w:val="00707EB0"/>
    <w:pPr>
      <w:autoSpaceDE w:val="0"/>
      <w:autoSpaceDN w:val="0"/>
      <w:adjustRightInd w:val="0"/>
      <w:ind w:firstLine="540"/>
      <w:jc w:val="center"/>
    </w:pPr>
    <w:rPr>
      <w:rFonts w:ascii="Times New Roman" w:eastAsia="Times New Roman" w:hAnsi="Times New Roman" w:cs="Times New Roman"/>
      <w:b/>
      <w:color w:val="auto"/>
      <w:sz w:val="28"/>
      <w:szCs w:val="20"/>
      <w:lang w:eastAsia="en-US" w:bidi="ar-SA"/>
    </w:rPr>
  </w:style>
  <w:style w:type="character" w:customStyle="1" w:styleId="afd">
    <w:name w:val="Основной текст с отступом Знак"/>
    <w:basedOn w:val="a0"/>
    <w:link w:val="afc"/>
    <w:rsid w:val="00707EB0"/>
    <w:rPr>
      <w:rFonts w:ascii="Times New Roman" w:eastAsia="Times New Roman" w:hAnsi="Times New Roman" w:cs="Times New Roman"/>
      <w:b/>
      <w:sz w:val="28"/>
      <w:szCs w:val="20"/>
      <w:lang w:eastAsia="en-US" w:bidi="ar-SA"/>
    </w:rPr>
  </w:style>
  <w:style w:type="paragraph" w:styleId="43">
    <w:name w:val="toc 4"/>
    <w:basedOn w:val="a"/>
    <w:next w:val="a"/>
    <w:autoRedefine/>
    <w:unhideWhenUsed/>
    <w:rsid w:val="00707EB0"/>
    <w:pPr>
      <w:widowControl/>
      <w:ind w:left="720"/>
    </w:pPr>
    <w:rPr>
      <w:rFonts w:ascii="Calibri" w:eastAsia="Times New Roman" w:hAnsi="Calibri" w:cs="Times New Roman"/>
      <w:color w:val="auto"/>
      <w:sz w:val="20"/>
      <w:szCs w:val="20"/>
      <w:lang w:bidi="ar-SA"/>
    </w:rPr>
  </w:style>
  <w:style w:type="paragraph" w:styleId="52">
    <w:name w:val="toc 5"/>
    <w:basedOn w:val="a"/>
    <w:next w:val="a"/>
    <w:autoRedefine/>
    <w:unhideWhenUsed/>
    <w:rsid w:val="00707EB0"/>
    <w:pPr>
      <w:widowControl/>
      <w:ind w:left="960"/>
    </w:pPr>
    <w:rPr>
      <w:rFonts w:ascii="Calibri" w:eastAsia="Times New Roman" w:hAnsi="Calibri" w:cs="Times New Roman"/>
      <w:color w:val="auto"/>
      <w:sz w:val="20"/>
      <w:szCs w:val="20"/>
      <w:lang w:bidi="ar-SA"/>
    </w:rPr>
  </w:style>
  <w:style w:type="paragraph" w:styleId="65">
    <w:name w:val="toc 6"/>
    <w:basedOn w:val="a"/>
    <w:next w:val="a"/>
    <w:autoRedefine/>
    <w:unhideWhenUsed/>
    <w:rsid w:val="00707EB0"/>
    <w:pPr>
      <w:widowControl/>
      <w:ind w:left="1200"/>
    </w:pPr>
    <w:rPr>
      <w:rFonts w:ascii="Calibri" w:eastAsia="Times New Roman" w:hAnsi="Calibri" w:cs="Times New Roman"/>
      <w:color w:val="auto"/>
      <w:sz w:val="20"/>
      <w:szCs w:val="20"/>
      <w:lang w:bidi="ar-SA"/>
    </w:rPr>
  </w:style>
  <w:style w:type="paragraph" w:styleId="70">
    <w:name w:val="toc 7"/>
    <w:basedOn w:val="a"/>
    <w:next w:val="a"/>
    <w:autoRedefine/>
    <w:unhideWhenUsed/>
    <w:rsid w:val="00707EB0"/>
    <w:pPr>
      <w:widowControl/>
      <w:ind w:left="1440"/>
    </w:pPr>
    <w:rPr>
      <w:rFonts w:ascii="Calibri" w:eastAsia="Times New Roman" w:hAnsi="Calibri" w:cs="Times New Roman"/>
      <w:color w:val="auto"/>
      <w:sz w:val="20"/>
      <w:szCs w:val="20"/>
      <w:lang w:bidi="ar-SA"/>
    </w:rPr>
  </w:style>
  <w:style w:type="paragraph" w:styleId="82">
    <w:name w:val="toc 8"/>
    <w:basedOn w:val="a"/>
    <w:next w:val="a"/>
    <w:autoRedefine/>
    <w:unhideWhenUsed/>
    <w:rsid w:val="00707EB0"/>
    <w:pPr>
      <w:widowControl/>
      <w:ind w:left="1680"/>
    </w:pPr>
    <w:rPr>
      <w:rFonts w:ascii="Calibri" w:eastAsia="Times New Roman" w:hAnsi="Calibri" w:cs="Times New Roman"/>
      <w:color w:val="auto"/>
      <w:sz w:val="20"/>
      <w:szCs w:val="20"/>
      <w:lang w:bidi="ar-SA"/>
    </w:rPr>
  </w:style>
  <w:style w:type="paragraph" w:styleId="90">
    <w:name w:val="toc 9"/>
    <w:basedOn w:val="a"/>
    <w:next w:val="a"/>
    <w:autoRedefine/>
    <w:unhideWhenUsed/>
    <w:rsid w:val="00707EB0"/>
    <w:pPr>
      <w:widowControl/>
      <w:ind w:left="1920"/>
    </w:pPr>
    <w:rPr>
      <w:rFonts w:ascii="Calibri" w:eastAsia="Times New Roman" w:hAnsi="Calibri" w:cs="Times New Roman"/>
      <w:color w:val="auto"/>
      <w:sz w:val="20"/>
      <w:szCs w:val="20"/>
      <w:lang w:bidi="ar-SA"/>
    </w:rPr>
  </w:style>
  <w:style w:type="paragraph" w:styleId="afe">
    <w:name w:val="Body Text"/>
    <w:basedOn w:val="a"/>
    <w:link w:val="aff"/>
    <w:rsid w:val="00707EB0"/>
    <w:pPr>
      <w:widowControl/>
      <w:spacing w:after="120"/>
    </w:pPr>
    <w:rPr>
      <w:rFonts w:ascii="Times New Roman" w:eastAsia="Times New Roman" w:hAnsi="Times New Roman" w:cs="Times New Roman"/>
      <w:color w:val="auto"/>
      <w:lang w:bidi="ar-SA"/>
    </w:rPr>
  </w:style>
  <w:style w:type="character" w:customStyle="1" w:styleId="aff">
    <w:name w:val="Основной текст Знак"/>
    <w:basedOn w:val="a0"/>
    <w:link w:val="afe"/>
    <w:rsid w:val="00707EB0"/>
    <w:rPr>
      <w:rFonts w:ascii="Times New Roman" w:eastAsia="Times New Roman" w:hAnsi="Times New Roman" w:cs="Times New Roman"/>
      <w:lang w:bidi="ar-SA"/>
    </w:rPr>
  </w:style>
  <w:style w:type="paragraph" w:styleId="2f3">
    <w:name w:val="Body Text Indent 2"/>
    <w:basedOn w:val="a"/>
    <w:link w:val="2f4"/>
    <w:unhideWhenUsed/>
    <w:rsid w:val="00707EB0"/>
    <w:pPr>
      <w:widowControl/>
      <w:spacing w:after="120" w:line="480" w:lineRule="auto"/>
      <w:ind w:left="283"/>
    </w:pPr>
    <w:rPr>
      <w:rFonts w:ascii="Times New Roman" w:eastAsia="Times New Roman" w:hAnsi="Times New Roman" w:cs="Times New Roman"/>
      <w:color w:val="auto"/>
      <w:lang w:bidi="ar-SA"/>
    </w:rPr>
  </w:style>
  <w:style w:type="character" w:customStyle="1" w:styleId="2f4">
    <w:name w:val="Основной текст с отступом 2 Знак"/>
    <w:basedOn w:val="a0"/>
    <w:link w:val="2f3"/>
    <w:rsid w:val="00707EB0"/>
    <w:rPr>
      <w:rFonts w:ascii="Times New Roman" w:eastAsia="Times New Roman" w:hAnsi="Times New Roman" w:cs="Times New Roman"/>
      <w:lang w:bidi="ar-SA"/>
    </w:rPr>
  </w:style>
  <w:style w:type="character" w:styleId="aff0">
    <w:name w:val="Strong"/>
    <w:basedOn w:val="a0"/>
    <w:qFormat/>
    <w:rsid w:val="00707EB0"/>
    <w:rPr>
      <w:b/>
      <w:bCs/>
    </w:rPr>
  </w:style>
  <w:style w:type="paragraph" w:styleId="aff1">
    <w:name w:val="footnote text"/>
    <w:basedOn w:val="a"/>
    <w:link w:val="aff2"/>
    <w:rsid w:val="00707EB0"/>
    <w:pPr>
      <w:widowControl/>
      <w:spacing w:after="60"/>
      <w:jc w:val="both"/>
    </w:pPr>
    <w:rPr>
      <w:rFonts w:ascii="Times New Roman" w:eastAsia="Times New Roman" w:hAnsi="Times New Roman" w:cs="Times New Roman"/>
      <w:color w:val="auto"/>
      <w:sz w:val="20"/>
      <w:szCs w:val="20"/>
      <w:lang w:bidi="ar-SA"/>
    </w:rPr>
  </w:style>
  <w:style w:type="character" w:customStyle="1" w:styleId="aff2">
    <w:name w:val="Текст сноски Знак"/>
    <w:basedOn w:val="a0"/>
    <w:link w:val="aff1"/>
    <w:rsid w:val="00707EB0"/>
    <w:rPr>
      <w:rFonts w:ascii="Times New Roman" w:eastAsia="Times New Roman" w:hAnsi="Times New Roman" w:cs="Times New Roman"/>
      <w:sz w:val="20"/>
      <w:szCs w:val="20"/>
      <w:lang w:bidi="ar-SA"/>
    </w:rPr>
  </w:style>
  <w:style w:type="character" w:styleId="aff3">
    <w:name w:val="page number"/>
    <w:basedOn w:val="a0"/>
    <w:rsid w:val="00707EB0"/>
  </w:style>
  <w:style w:type="paragraph" w:styleId="HTML">
    <w:name w:val="HTML Preformatted"/>
    <w:basedOn w:val="a"/>
    <w:link w:val="HTML0"/>
    <w:rsid w:val="00707E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707EB0"/>
    <w:rPr>
      <w:rFonts w:ascii="Courier New" w:eastAsia="Times New Roman" w:hAnsi="Courier New" w:cs="Courier New"/>
      <w:sz w:val="20"/>
      <w:szCs w:val="20"/>
      <w:lang w:bidi="ar-SA"/>
    </w:rPr>
  </w:style>
  <w:style w:type="paragraph" w:customStyle="1" w:styleId="ConsNormal">
    <w:name w:val="ConsNormal"/>
    <w:rsid w:val="00707EB0"/>
    <w:pPr>
      <w:widowControl/>
      <w:autoSpaceDE w:val="0"/>
      <w:autoSpaceDN w:val="0"/>
      <w:adjustRightInd w:val="0"/>
      <w:ind w:firstLine="720"/>
    </w:pPr>
    <w:rPr>
      <w:rFonts w:ascii="Arial" w:eastAsia="Times New Roman" w:hAnsi="Arial" w:cs="Arial"/>
      <w:sz w:val="20"/>
      <w:szCs w:val="20"/>
      <w:lang w:bidi="ar-SA"/>
    </w:rPr>
  </w:style>
  <w:style w:type="paragraph" w:customStyle="1" w:styleId="ConsNonformat">
    <w:name w:val="ConsNonformat"/>
    <w:rsid w:val="00707EB0"/>
    <w:pPr>
      <w:widowControl/>
      <w:autoSpaceDE w:val="0"/>
      <w:autoSpaceDN w:val="0"/>
      <w:adjustRightInd w:val="0"/>
    </w:pPr>
    <w:rPr>
      <w:rFonts w:ascii="Courier New" w:eastAsia="Times New Roman" w:hAnsi="Courier New" w:cs="Courier New"/>
      <w:sz w:val="20"/>
      <w:szCs w:val="20"/>
      <w:lang w:bidi="ar-SA"/>
    </w:rPr>
  </w:style>
  <w:style w:type="paragraph" w:customStyle="1" w:styleId="Chapter">
    <w:name w:val="Chapter"/>
    <w:basedOn w:val="a"/>
    <w:rsid w:val="00707EB0"/>
    <w:pPr>
      <w:widowControl/>
      <w:spacing w:before="120"/>
      <w:ind w:left="720" w:hanging="720"/>
      <w:jc w:val="both"/>
    </w:pPr>
    <w:rPr>
      <w:rFonts w:ascii="Arial" w:eastAsia="Times New Roman" w:hAnsi="Arial" w:cs="Times New Roman"/>
      <w:b/>
      <w:snapToGrid w:val="0"/>
      <w:color w:val="auto"/>
      <w:sz w:val="28"/>
      <w:szCs w:val="20"/>
      <w:lang w:bidi="ar-SA"/>
    </w:rPr>
  </w:style>
  <w:style w:type="character" w:styleId="aff4">
    <w:name w:val="Emphasis"/>
    <w:basedOn w:val="a0"/>
    <w:qFormat/>
    <w:rsid w:val="00707EB0"/>
    <w:rPr>
      <w:i/>
      <w:iCs/>
    </w:rPr>
  </w:style>
  <w:style w:type="paragraph" w:customStyle="1" w:styleId="ctnormal">
    <w:name w:val="ct_normal"/>
    <w:basedOn w:val="a"/>
    <w:rsid w:val="00707EB0"/>
    <w:pPr>
      <w:widowControl/>
      <w:spacing w:line="360" w:lineRule="auto"/>
      <w:ind w:firstLine="720"/>
      <w:jc w:val="both"/>
    </w:pPr>
    <w:rPr>
      <w:rFonts w:ascii="Times New Roman" w:eastAsia="Times New Roman" w:hAnsi="Times New Roman" w:cs="Times New Roman"/>
      <w:color w:val="auto"/>
      <w:sz w:val="28"/>
      <w:szCs w:val="28"/>
      <w:lang w:bidi="ar-SA"/>
    </w:rPr>
  </w:style>
  <w:style w:type="paragraph" w:customStyle="1" w:styleId="211">
    <w:name w:val="Основной текст 21"/>
    <w:basedOn w:val="a"/>
    <w:rsid w:val="00707EB0"/>
    <w:pPr>
      <w:widowControl/>
      <w:jc w:val="center"/>
    </w:pPr>
    <w:rPr>
      <w:rFonts w:ascii="Times New Roman" w:eastAsia="Times New Roman" w:hAnsi="Times New Roman" w:cs="Times New Roman"/>
      <w:color w:val="auto"/>
      <w:szCs w:val="20"/>
      <w:lang w:bidi="ar-SA"/>
    </w:rPr>
  </w:style>
  <w:style w:type="paragraph" w:customStyle="1" w:styleId="aff5">
    <w:name w:val="Заголовок раздела"/>
    <w:basedOn w:val="a"/>
    <w:autoRedefine/>
    <w:rsid w:val="00707EB0"/>
    <w:pPr>
      <w:widowControl/>
      <w:tabs>
        <w:tab w:val="left" w:pos="284"/>
        <w:tab w:val="num" w:pos="1781"/>
      </w:tabs>
      <w:ind w:left="1781" w:hanging="645"/>
      <w:jc w:val="center"/>
    </w:pPr>
    <w:rPr>
      <w:rFonts w:ascii="Times New Roman" w:eastAsia="Times New Roman" w:hAnsi="Times New Roman" w:cs="Times New Roman"/>
      <w:b/>
      <w:bCs/>
      <w:color w:val="auto"/>
      <w:szCs w:val="20"/>
      <w:lang w:bidi="ar-SA"/>
    </w:rPr>
  </w:style>
  <w:style w:type="paragraph" w:customStyle="1" w:styleId="aff6">
    <w:name w:val="Подраздел"/>
    <w:basedOn w:val="211"/>
    <w:autoRedefine/>
    <w:rsid w:val="00707EB0"/>
    <w:pPr>
      <w:tabs>
        <w:tab w:val="left" w:pos="426"/>
        <w:tab w:val="num" w:pos="2141"/>
      </w:tabs>
      <w:ind w:left="2141" w:hanging="645"/>
    </w:pPr>
    <w:rPr>
      <w:b/>
      <w:bCs/>
    </w:rPr>
  </w:style>
  <w:style w:type="paragraph" w:customStyle="1" w:styleId="BodyText21">
    <w:name w:val="Body Text 21"/>
    <w:basedOn w:val="a"/>
    <w:rsid w:val="00707EB0"/>
    <w:pPr>
      <w:widowControl/>
      <w:autoSpaceDE w:val="0"/>
      <w:autoSpaceDN w:val="0"/>
      <w:jc w:val="center"/>
    </w:pPr>
    <w:rPr>
      <w:rFonts w:ascii="Times New Roman" w:eastAsia="Times New Roman" w:hAnsi="Times New Roman" w:cs="Times New Roman"/>
      <w:color w:val="auto"/>
      <w:sz w:val="28"/>
      <w:szCs w:val="28"/>
      <w:lang w:bidi="ar-SA"/>
    </w:rPr>
  </w:style>
  <w:style w:type="paragraph" w:customStyle="1" w:styleId="txt">
    <w:name w:val="txt"/>
    <w:basedOn w:val="a"/>
    <w:rsid w:val="00707EB0"/>
    <w:pPr>
      <w:widowControl/>
      <w:spacing w:before="100" w:beforeAutospacing="1" w:after="100" w:afterAutospacing="1"/>
    </w:pPr>
    <w:rPr>
      <w:rFonts w:ascii="Arial" w:eastAsia="Times New Roman" w:hAnsi="Arial" w:cs="Arial"/>
      <w:sz w:val="18"/>
      <w:szCs w:val="18"/>
      <w:lang w:bidi="ar-SA"/>
    </w:rPr>
  </w:style>
  <w:style w:type="paragraph" w:styleId="aff7">
    <w:name w:val="Plain Text"/>
    <w:basedOn w:val="a"/>
    <w:link w:val="aff8"/>
    <w:rsid w:val="00707EB0"/>
    <w:pPr>
      <w:widowControl/>
      <w:autoSpaceDE w:val="0"/>
      <w:autoSpaceDN w:val="0"/>
    </w:pPr>
    <w:rPr>
      <w:rFonts w:ascii="Courier New" w:eastAsia="Times New Roman" w:hAnsi="Courier New" w:cs="Courier New"/>
      <w:color w:val="auto"/>
      <w:sz w:val="20"/>
      <w:szCs w:val="20"/>
      <w:lang w:bidi="ar-SA"/>
    </w:rPr>
  </w:style>
  <w:style w:type="character" w:customStyle="1" w:styleId="aff8">
    <w:name w:val="Текст Знак"/>
    <w:basedOn w:val="a0"/>
    <w:link w:val="aff7"/>
    <w:rsid w:val="00707EB0"/>
    <w:rPr>
      <w:rFonts w:ascii="Courier New" w:eastAsia="Times New Roman" w:hAnsi="Courier New" w:cs="Courier New"/>
      <w:sz w:val="20"/>
      <w:szCs w:val="20"/>
      <w:lang w:bidi="ar-SA"/>
    </w:rPr>
  </w:style>
  <w:style w:type="paragraph" w:customStyle="1" w:styleId="1c">
    <w:name w:val="Стиль1"/>
    <w:rsid w:val="00707EB0"/>
    <w:pPr>
      <w:autoSpaceDE w:val="0"/>
      <w:autoSpaceDN w:val="0"/>
      <w:jc w:val="both"/>
    </w:pPr>
    <w:rPr>
      <w:rFonts w:ascii="Arial" w:eastAsia="Times New Roman" w:hAnsi="Arial" w:cs="Arial"/>
      <w:sz w:val="20"/>
      <w:szCs w:val="20"/>
      <w:lang w:bidi="ar-SA"/>
    </w:rPr>
  </w:style>
  <w:style w:type="paragraph" w:customStyle="1" w:styleId="aff9">
    <w:name w:val="Абзац"/>
    <w:basedOn w:val="a"/>
    <w:rsid w:val="00707EB0"/>
    <w:pPr>
      <w:widowControl/>
      <w:ind w:left="1134" w:right="567" w:firstLine="567"/>
      <w:jc w:val="both"/>
    </w:pPr>
    <w:rPr>
      <w:rFonts w:ascii="Tahoma" w:eastAsia="Times New Roman" w:hAnsi="Tahoma" w:cs="Times New Roman"/>
      <w:color w:val="auto"/>
      <w:lang w:bidi="ar-SA"/>
    </w:rPr>
  </w:style>
  <w:style w:type="paragraph" w:customStyle="1" w:styleId="1d">
    <w:name w:val="Абзац списка1"/>
    <w:basedOn w:val="a"/>
    <w:rsid w:val="00707EB0"/>
    <w:pPr>
      <w:widowControl/>
      <w:spacing w:after="60"/>
      <w:ind w:left="720"/>
      <w:jc w:val="both"/>
    </w:pPr>
    <w:rPr>
      <w:rFonts w:ascii="Times New Roman" w:eastAsia="Times New Roman" w:hAnsi="Times New Roman" w:cs="Times New Roman"/>
      <w:color w:val="auto"/>
      <w:lang w:bidi="ar-SA"/>
    </w:rPr>
  </w:style>
  <w:style w:type="paragraph" w:styleId="affa">
    <w:name w:val="Subtitle"/>
    <w:basedOn w:val="a"/>
    <w:next w:val="a"/>
    <w:link w:val="affb"/>
    <w:qFormat/>
    <w:rsid w:val="00707EB0"/>
    <w:pPr>
      <w:widowControl/>
      <w:spacing w:after="60"/>
      <w:jc w:val="center"/>
      <w:outlineLvl w:val="1"/>
    </w:pPr>
    <w:rPr>
      <w:rFonts w:ascii="Cambria" w:eastAsia="Times New Roman" w:hAnsi="Cambria" w:cs="Times New Roman"/>
      <w:color w:val="auto"/>
      <w:lang w:bidi="ar-SA"/>
    </w:rPr>
  </w:style>
  <w:style w:type="character" w:customStyle="1" w:styleId="affb">
    <w:name w:val="Подзаголовок Знак"/>
    <w:basedOn w:val="a0"/>
    <w:link w:val="affa"/>
    <w:rsid w:val="00707EB0"/>
    <w:rPr>
      <w:rFonts w:ascii="Cambria" w:eastAsia="Times New Roman" w:hAnsi="Cambria" w:cs="Times New Roman"/>
      <w:lang w:bidi="ar-SA"/>
    </w:rPr>
  </w:style>
  <w:style w:type="character" w:customStyle="1" w:styleId="affc">
    <w:name w:val="Текст примечания Знак"/>
    <w:basedOn w:val="a0"/>
    <w:link w:val="affd"/>
    <w:semiHidden/>
    <w:rsid w:val="00707EB0"/>
    <w:rPr>
      <w:rFonts w:ascii="Times New Roman" w:eastAsia="Times New Roman" w:hAnsi="Times New Roman" w:cs="Times New Roman"/>
      <w:sz w:val="20"/>
      <w:szCs w:val="20"/>
      <w:lang w:bidi="ar-SA"/>
    </w:rPr>
  </w:style>
  <w:style w:type="paragraph" w:styleId="affd">
    <w:name w:val="annotation text"/>
    <w:basedOn w:val="a"/>
    <w:link w:val="affc"/>
    <w:semiHidden/>
    <w:rsid w:val="00707EB0"/>
    <w:pPr>
      <w:widowControl/>
      <w:spacing w:after="60"/>
      <w:jc w:val="both"/>
    </w:pPr>
    <w:rPr>
      <w:rFonts w:ascii="Times New Roman" w:eastAsia="Times New Roman" w:hAnsi="Times New Roman" w:cs="Times New Roman"/>
      <w:color w:val="auto"/>
      <w:sz w:val="20"/>
      <w:szCs w:val="20"/>
      <w:lang w:bidi="ar-SA"/>
    </w:rPr>
  </w:style>
  <w:style w:type="paragraph" w:styleId="2f5">
    <w:name w:val="Body Text 2"/>
    <w:basedOn w:val="a"/>
    <w:link w:val="2f6"/>
    <w:rsid w:val="00707EB0"/>
    <w:pPr>
      <w:widowControl/>
      <w:spacing w:after="120" w:line="480" w:lineRule="auto"/>
    </w:pPr>
    <w:rPr>
      <w:rFonts w:ascii="Times New Roman" w:eastAsia="Times New Roman" w:hAnsi="Times New Roman" w:cs="Times New Roman"/>
      <w:color w:val="auto"/>
      <w:lang w:bidi="ar-SA"/>
    </w:rPr>
  </w:style>
  <w:style w:type="character" w:customStyle="1" w:styleId="2f6">
    <w:name w:val="Основной текст 2 Знак"/>
    <w:basedOn w:val="a0"/>
    <w:link w:val="2f5"/>
    <w:rsid w:val="00707EB0"/>
    <w:rPr>
      <w:rFonts w:ascii="Times New Roman" w:eastAsia="Times New Roman" w:hAnsi="Times New Roman" w:cs="Times New Roman"/>
      <w:lang w:bidi="ar-SA"/>
    </w:rPr>
  </w:style>
  <w:style w:type="paragraph" w:customStyle="1" w:styleId="affe">
    <w:name w:val="Прижатый влево"/>
    <w:basedOn w:val="a"/>
    <w:next w:val="a"/>
    <w:uiPriority w:val="99"/>
    <w:rsid w:val="00873A95"/>
    <w:pPr>
      <w:autoSpaceDE w:val="0"/>
      <w:autoSpaceDN w:val="0"/>
      <w:adjustRightInd w:val="0"/>
    </w:pPr>
    <w:rPr>
      <w:rFonts w:ascii="Arial" w:eastAsia="Times New Roman" w:hAnsi="Arial" w:cs="Arial"/>
      <w:color w:val="auto"/>
      <w:sz w:val="26"/>
      <w:szCs w:val="26"/>
      <w:lang w:bidi="ar-SA"/>
    </w:rPr>
  </w:style>
  <w:style w:type="paragraph" w:customStyle="1" w:styleId="s1">
    <w:name w:val="s_1"/>
    <w:basedOn w:val="a"/>
    <w:rsid w:val="00873A9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873A95"/>
    <w:pPr>
      <w:autoSpaceDE w:val="0"/>
      <w:autoSpaceDN w:val="0"/>
    </w:pPr>
    <w:rPr>
      <w:rFonts w:ascii="Calibri" w:eastAsia="Times New Roman" w:hAnsi="Calibri" w:cs="Calibri"/>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6769">
      <w:bodyDiv w:val="1"/>
      <w:marLeft w:val="0"/>
      <w:marRight w:val="0"/>
      <w:marTop w:val="0"/>
      <w:marBottom w:val="0"/>
      <w:divBdr>
        <w:top w:val="none" w:sz="0" w:space="0" w:color="auto"/>
        <w:left w:val="none" w:sz="0" w:space="0" w:color="auto"/>
        <w:bottom w:val="none" w:sz="0" w:space="0" w:color="auto"/>
        <w:right w:val="none" w:sz="0" w:space="0" w:color="auto"/>
      </w:divBdr>
      <w:divsChild>
        <w:div w:id="1217350065">
          <w:marLeft w:val="547"/>
          <w:marRight w:val="0"/>
          <w:marTop w:val="0"/>
          <w:marBottom w:val="0"/>
          <w:divBdr>
            <w:top w:val="none" w:sz="0" w:space="0" w:color="auto"/>
            <w:left w:val="none" w:sz="0" w:space="0" w:color="auto"/>
            <w:bottom w:val="none" w:sz="0" w:space="0" w:color="auto"/>
            <w:right w:val="none" w:sz="0" w:space="0" w:color="auto"/>
          </w:divBdr>
        </w:div>
        <w:div w:id="504520078">
          <w:marLeft w:val="547"/>
          <w:marRight w:val="0"/>
          <w:marTop w:val="0"/>
          <w:marBottom w:val="0"/>
          <w:divBdr>
            <w:top w:val="none" w:sz="0" w:space="0" w:color="auto"/>
            <w:left w:val="none" w:sz="0" w:space="0" w:color="auto"/>
            <w:bottom w:val="none" w:sz="0" w:space="0" w:color="auto"/>
            <w:right w:val="none" w:sz="0" w:space="0" w:color="auto"/>
          </w:divBdr>
        </w:div>
        <w:div w:id="786702651">
          <w:marLeft w:val="547"/>
          <w:marRight w:val="0"/>
          <w:marTop w:val="0"/>
          <w:marBottom w:val="0"/>
          <w:divBdr>
            <w:top w:val="none" w:sz="0" w:space="0" w:color="auto"/>
            <w:left w:val="none" w:sz="0" w:space="0" w:color="auto"/>
            <w:bottom w:val="none" w:sz="0" w:space="0" w:color="auto"/>
            <w:right w:val="none" w:sz="0" w:space="0" w:color="auto"/>
          </w:divBdr>
        </w:div>
        <w:div w:id="1985112008">
          <w:marLeft w:val="547"/>
          <w:marRight w:val="0"/>
          <w:marTop w:val="0"/>
          <w:marBottom w:val="0"/>
          <w:divBdr>
            <w:top w:val="none" w:sz="0" w:space="0" w:color="auto"/>
            <w:left w:val="none" w:sz="0" w:space="0" w:color="auto"/>
            <w:bottom w:val="none" w:sz="0" w:space="0" w:color="auto"/>
            <w:right w:val="none" w:sz="0" w:space="0" w:color="auto"/>
          </w:divBdr>
        </w:div>
      </w:divsChild>
    </w:div>
    <w:div w:id="236402557">
      <w:bodyDiv w:val="1"/>
      <w:marLeft w:val="0"/>
      <w:marRight w:val="0"/>
      <w:marTop w:val="0"/>
      <w:marBottom w:val="0"/>
      <w:divBdr>
        <w:top w:val="none" w:sz="0" w:space="0" w:color="auto"/>
        <w:left w:val="none" w:sz="0" w:space="0" w:color="auto"/>
        <w:bottom w:val="none" w:sz="0" w:space="0" w:color="auto"/>
        <w:right w:val="none" w:sz="0" w:space="0" w:color="auto"/>
      </w:divBdr>
    </w:div>
    <w:div w:id="296691752">
      <w:bodyDiv w:val="1"/>
      <w:marLeft w:val="0"/>
      <w:marRight w:val="0"/>
      <w:marTop w:val="0"/>
      <w:marBottom w:val="0"/>
      <w:divBdr>
        <w:top w:val="none" w:sz="0" w:space="0" w:color="auto"/>
        <w:left w:val="none" w:sz="0" w:space="0" w:color="auto"/>
        <w:bottom w:val="none" w:sz="0" w:space="0" w:color="auto"/>
        <w:right w:val="none" w:sz="0" w:space="0" w:color="auto"/>
      </w:divBdr>
    </w:div>
    <w:div w:id="484470383">
      <w:bodyDiv w:val="1"/>
      <w:marLeft w:val="0"/>
      <w:marRight w:val="0"/>
      <w:marTop w:val="0"/>
      <w:marBottom w:val="0"/>
      <w:divBdr>
        <w:top w:val="none" w:sz="0" w:space="0" w:color="auto"/>
        <w:left w:val="none" w:sz="0" w:space="0" w:color="auto"/>
        <w:bottom w:val="none" w:sz="0" w:space="0" w:color="auto"/>
        <w:right w:val="none" w:sz="0" w:space="0" w:color="auto"/>
      </w:divBdr>
      <w:divsChild>
        <w:div w:id="1790733848">
          <w:marLeft w:val="446"/>
          <w:marRight w:val="0"/>
          <w:marTop w:val="0"/>
          <w:marBottom w:val="0"/>
          <w:divBdr>
            <w:top w:val="none" w:sz="0" w:space="0" w:color="auto"/>
            <w:left w:val="none" w:sz="0" w:space="0" w:color="auto"/>
            <w:bottom w:val="none" w:sz="0" w:space="0" w:color="auto"/>
            <w:right w:val="none" w:sz="0" w:space="0" w:color="auto"/>
          </w:divBdr>
        </w:div>
        <w:div w:id="1045906076">
          <w:marLeft w:val="446"/>
          <w:marRight w:val="0"/>
          <w:marTop w:val="0"/>
          <w:marBottom w:val="0"/>
          <w:divBdr>
            <w:top w:val="none" w:sz="0" w:space="0" w:color="auto"/>
            <w:left w:val="none" w:sz="0" w:space="0" w:color="auto"/>
            <w:bottom w:val="none" w:sz="0" w:space="0" w:color="auto"/>
            <w:right w:val="none" w:sz="0" w:space="0" w:color="auto"/>
          </w:divBdr>
        </w:div>
        <w:div w:id="1939092114">
          <w:marLeft w:val="446"/>
          <w:marRight w:val="0"/>
          <w:marTop w:val="0"/>
          <w:marBottom w:val="0"/>
          <w:divBdr>
            <w:top w:val="none" w:sz="0" w:space="0" w:color="auto"/>
            <w:left w:val="none" w:sz="0" w:space="0" w:color="auto"/>
            <w:bottom w:val="none" w:sz="0" w:space="0" w:color="auto"/>
            <w:right w:val="none" w:sz="0" w:space="0" w:color="auto"/>
          </w:divBdr>
        </w:div>
        <w:div w:id="797142208">
          <w:marLeft w:val="446"/>
          <w:marRight w:val="0"/>
          <w:marTop w:val="0"/>
          <w:marBottom w:val="0"/>
          <w:divBdr>
            <w:top w:val="none" w:sz="0" w:space="0" w:color="auto"/>
            <w:left w:val="none" w:sz="0" w:space="0" w:color="auto"/>
            <w:bottom w:val="none" w:sz="0" w:space="0" w:color="auto"/>
            <w:right w:val="none" w:sz="0" w:space="0" w:color="auto"/>
          </w:divBdr>
        </w:div>
        <w:div w:id="774399542">
          <w:marLeft w:val="446"/>
          <w:marRight w:val="0"/>
          <w:marTop w:val="0"/>
          <w:marBottom w:val="0"/>
          <w:divBdr>
            <w:top w:val="none" w:sz="0" w:space="0" w:color="auto"/>
            <w:left w:val="none" w:sz="0" w:space="0" w:color="auto"/>
            <w:bottom w:val="none" w:sz="0" w:space="0" w:color="auto"/>
            <w:right w:val="none" w:sz="0" w:space="0" w:color="auto"/>
          </w:divBdr>
        </w:div>
        <w:div w:id="1083532767">
          <w:marLeft w:val="446"/>
          <w:marRight w:val="0"/>
          <w:marTop w:val="0"/>
          <w:marBottom w:val="0"/>
          <w:divBdr>
            <w:top w:val="none" w:sz="0" w:space="0" w:color="auto"/>
            <w:left w:val="none" w:sz="0" w:space="0" w:color="auto"/>
            <w:bottom w:val="none" w:sz="0" w:space="0" w:color="auto"/>
            <w:right w:val="none" w:sz="0" w:space="0" w:color="auto"/>
          </w:divBdr>
        </w:div>
        <w:div w:id="1084106262">
          <w:marLeft w:val="446"/>
          <w:marRight w:val="0"/>
          <w:marTop w:val="0"/>
          <w:marBottom w:val="0"/>
          <w:divBdr>
            <w:top w:val="none" w:sz="0" w:space="0" w:color="auto"/>
            <w:left w:val="none" w:sz="0" w:space="0" w:color="auto"/>
            <w:bottom w:val="none" w:sz="0" w:space="0" w:color="auto"/>
            <w:right w:val="none" w:sz="0" w:space="0" w:color="auto"/>
          </w:divBdr>
        </w:div>
      </w:divsChild>
    </w:div>
    <w:div w:id="881092204">
      <w:bodyDiv w:val="1"/>
      <w:marLeft w:val="0"/>
      <w:marRight w:val="0"/>
      <w:marTop w:val="0"/>
      <w:marBottom w:val="0"/>
      <w:divBdr>
        <w:top w:val="none" w:sz="0" w:space="0" w:color="auto"/>
        <w:left w:val="none" w:sz="0" w:space="0" w:color="auto"/>
        <w:bottom w:val="none" w:sz="0" w:space="0" w:color="auto"/>
        <w:right w:val="none" w:sz="0" w:space="0" w:color="auto"/>
      </w:divBdr>
    </w:div>
    <w:div w:id="910118886">
      <w:bodyDiv w:val="1"/>
      <w:marLeft w:val="0"/>
      <w:marRight w:val="0"/>
      <w:marTop w:val="0"/>
      <w:marBottom w:val="0"/>
      <w:divBdr>
        <w:top w:val="none" w:sz="0" w:space="0" w:color="auto"/>
        <w:left w:val="none" w:sz="0" w:space="0" w:color="auto"/>
        <w:bottom w:val="none" w:sz="0" w:space="0" w:color="auto"/>
        <w:right w:val="none" w:sz="0" w:space="0" w:color="auto"/>
      </w:divBdr>
      <w:divsChild>
        <w:div w:id="1250387601">
          <w:marLeft w:val="547"/>
          <w:marRight w:val="0"/>
          <w:marTop w:val="0"/>
          <w:marBottom w:val="0"/>
          <w:divBdr>
            <w:top w:val="none" w:sz="0" w:space="0" w:color="auto"/>
            <w:left w:val="none" w:sz="0" w:space="0" w:color="auto"/>
            <w:bottom w:val="none" w:sz="0" w:space="0" w:color="auto"/>
            <w:right w:val="none" w:sz="0" w:space="0" w:color="auto"/>
          </w:divBdr>
        </w:div>
        <w:div w:id="664743664">
          <w:marLeft w:val="547"/>
          <w:marRight w:val="0"/>
          <w:marTop w:val="0"/>
          <w:marBottom w:val="0"/>
          <w:divBdr>
            <w:top w:val="none" w:sz="0" w:space="0" w:color="auto"/>
            <w:left w:val="none" w:sz="0" w:space="0" w:color="auto"/>
            <w:bottom w:val="none" w:sz="0" w:space="0" w:color="auto"/>
            <w:right w:val="none" w:sz="0" w:space="0" w:color="auto"/>
          </w:divBdr>
        </w:div>
      </w:divsChild>
    </w:div>
    <w:div w:id="929002263">
      <w:bodyDiv w:val="1"/>
      <w:marLeft w:val="0"/>
      <w:marRight w:val="0"/>
      <w:marTop w:val="0"/>
      <w:marBottom w:val="0"/>
      <w:divBdr>
        <w:top w:val="none" w:sz="0" w:space="0" w:color="auto"/>
        <w:left w:val="none" w:sz="0" w:space="0" w:color="auto"/>
        <w:bottom w:val="none" w:sz="0" w:space="0" w:color="auto"/>
        <w:right w:val="none" w:sz="0" w:space="0" w:color="auto"/>
      </w:divBdr>
    </w:div>
    <w:div w:id="1318530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DOCUME~1/timon/LOCALS~1/Temp/FineReader12.00/media/image2.png" TargetMode="External"/><Relationship Id="rId18" Type="http://schemas.openxmlformats.org/officeDocument/2006/relationships/hyperlink" Target="http://www.linkseonet.ru/gosudarstvo-i-ekonomika/rynok-truda-zarabotnaya-plata.php" TargetMode="External"/><Relationship Id="rId26" Type="http://schemas.openxmlformats.org/officeDocument/2006/relationships/hyperlink" Target="https://studopedia.ru/12_176578_rinok-agrarnogo-truda.html" TargetMode="External"/><Relationship Id="rId39" Type="http://schemas.openxmlformats.org/officeDocument/2006/relationships/image" Target="media/image4.jpeg"/><Relationship Id="rId21" Type="http://schemas.openxmlformats.org/officeDocument/2006/relationships/image" Target="media/image2.png"/><Relationship Id="rId34" Type="http://schemas.openxmlformats.org/officeDocument/2006/relationships/header" Target="header1.xml"/><Relationship Id="rId42" Type="http://schemas.openxmlformats.org/officeDocument/2006/relationships/hyperlink" Target="http://test1.tauro-ag.ru/" TargetMode="External"/><Relationship Id="rId47" Type="http://schemas.openxmlformats.org/officeDocument/2006/relationships/hyperlink" Target="https://1prime.ru/files/pdf/2013q4_autumn2013.pdf" TargetMode="External"/><Relationship Id="rId50" Type="http://schemas.openxmlformats.org/officeDocument/2006/relationships/hyperlink" Target="https://elibrary.ru/contents.asp?issueid=1825214" TargetMode="External"/><Relationship Id="rId55" Type="http://schemas.openxmlformats.org/officeDocument/2006/relationships/hyperlink" Target="https://elibrary.ru/contents.asp?issueid=559293" TargetMode="External"/><Relationship Id="rId63" Type="http://schemas.openxmlformats.org/officeDocument/2006/relationships/hyperlink" Target="http://elib.org.ua/economics/ua_readme.php?subaction=showfull&amp;id=1163575931&amp;archive=1261143507&amp;start_from=&amp;ucat=23&amp;category=23" TargetMode="External"/><Relationship Id="rId68" Type="http://schemas.openxmlformats.org/officeDocument/2006/relationships/hyperlink" Target="https://elibrary.ru/download/elibrary_16540462_94701516.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inkseonet.ru" TargetMode="External"/><Relationship Id="rId29" Type="http://schemas.openxmlformats.org/officeDocument/2006/relationships/hyperlink" Target="http://www.agbz.ru/articles/obzor-ryinka-truda-agropromyishlennogo-komplek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kursak.net/%20osobennosti-rynka-truda-v-selskom-xozyajstve/" TargetMode="External"/><Relationship Id="rId32" Type="http://schemas.openxmlformats.org/officeDocument/2006/relationships/footer" Target="footer4.xml"/><Relationship Id="rId37" Type="http://schemas.openxmlformats.org/officeDocument/2006/relationships/image" Target="media/image3.jpeg"/><Relationship Id="rId40" Type="http://schemas.openxmlformats.org/officeDocument/2006/relationships/image" Target="../../../../../DOCUME~1/timon/LOCALS~1/Temp/FineReader12.00/media/image7.jpeg" TargetMode="External"/><Relationship Id="rId45" Type="http://schemas.openxmlformats.org/officeDocument/2006/relationships/footer" Target="footer7.xml"/><Relationship Id="rId53" Type="http://schemas.openxmlformats.org/officeDocument/2006/relationships/hyperlink" Target="http://www.linkseonet.ru/gosudarstvo-i-ekonomika/rynok-truda-zarabotnaya-plata.php" TargetMode="External"/><Relationship Id="rId58" Type="http://schemas.openxmlformats.org/officeDocument/2006/relationships/hyperlink" Target="https://www.twirpx.com/file/1469995/" TargetMode="External"/><Relationship Id="rId66" Type="http://schemas.openxmlformats.org/officeDocument/2006/relationships/hyperlink" Target="http://portalus.ru/modules/economics/rus_readme.php?subaction=showfull&amp;id=132385826" TargetMode="External"/><Relationship Id="rId5" Type="http://schemas.openxmlformats.org/officeDocument/2006/relationships/settings" Target="settings.xml"/><Relationship Id="rId15" Type="http://schemas.openxmlformats.org/officeDocument/2006/relationships/hyperlink" Target="http://www.linkseonet.ru/gosudarstvo-i-ekonomika/rynok-truda-zarabotnaya-plata.php" TargetMode="External"/><Relationship Id="rId23" Type="http://schemas.openxmlformats.org/officeDocument/2006/relationships/hyperlink" Target="http://kursak.net/%20osobennosti-rynka-truda-v-selskom-xozyajstve/" TargetMode="External"/><Relationship Id="rId28" Type="http://schemas.openxmlformats.org/officeDocument/2006/relationships/hyperlink" Target="http://www.agbz.ru/articles/obzor-ryinka-truda-agropromyishlennogo-kompleksa" TargetMode="External"/><Relationship Id="rId36" Type="http://schemas.openxmlformats.org/officeDocument/2006/relationships/hyperlink" Target="http://test1.tauro-ag.ru/" TargetMode="External"/><Relationship Id="rId49" Type="http://schemas.openxmlformats.org/officeDocument/2006/relationships/hyperlink" Target="https://elibrary.ru/item.asp?id=29027548" TargetMode="External"/><Relationship Id="rId57" Type="http://schemas.openxmlformats.org/officeDocument/2006/relationships/hyperlink" Target="http://www.rusnauka.com/29_NNM_2008/Economics/36095.doc.htm" TargetMode="External"/><Relationship Id="rId61" Type="http://schemas.openxmlformats.org/officeDocument/2006/relationships/hyperlink" Target="http://apsr.ru/attachments" TargetMode="External"/><Relationship Id="rId10" Type="http://schemas.openxmlformats.org/officeDocument/2006/relationships/footer" Target="footer2.xml"/><Relationship Id="rId19" Type="http://schemas.openxmlformats.org/officeDocument/2006/relationships/hyperlink" Target="%20https://1prime.ru/files/pdf/2013%20q4_autumn2013.pdf)" TargetMode="External"/><Relationship Id="rId31" Type="http://schemas.openxmlformats.org/officeDocument/2006/relationships/hyperlink" Target="http://www.agbz.ru/articles/obzor-ryinka-truda-agropromyishlennogo-kompleksa" TargetMode="External"/><Relationship Id="rId44" Type="http://schemas.openxmlformats.org/officeDocument/2006/relationships/hyperlink" Target="http://encycl.yandex.ru/redir?dtype=encyc&amp;url=www.rubricon.com/qe.asp%3Fqtype%3D4%26rq%3D4%26id%3D1%26aid%3D%7b7D2279E0-4CFE-442E-BAF3-8B38C18183DB%7d" TargetMode="External"/><Relationship Id="rId52" Type="http://schemas.openxmlformats.org/officeDocument/2006/relationships/hyperlink" Target="http://www.linkseonet.ru/gosudarstvo-i-ekonomika/rynok-truda-zarabotnaya-plata.php" TargetMode="External"/><Relationship Id="rId60" Type="http://schemas.openxmlformats.org/officeDocument/2006/relationships/hyperlink" Target="https://elibrary.ru/contents.asp?issueid=1824051&amp;selid=28998822" TargetMode="External"/><Relationship Id="rId65" Type="http://schemas.openxmlformats.org/officeDocument/2006/relationships/hyperlink" Target="https://elibrary.ru/download/elibrary_23039554_44459664.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inkseonet.ru/gosudarstvo-i-ekonomika/rynok-truda-zarabotnaya-plata.php" TargetMode="External"/><Relationship Id="rId22" Type="http://schemas.openxmlformats.org/officeDocument/2006/relationships/image" Target="../../../../../DOCUME~1/timon/LOCALS~1/Temp/FineReader12.00/media/image5.png" TargetMode="External"/><Relationship Id="rId27" Type="http://schemas.openxmlformats.org/officeDocument/2006/relationships/hyperlink" Target="http://www.agbz.ru/articles/obzor-ryinka-truda-agropromyishlennogo-kompleksa" TargetMode="External"/><Relationship Id="rId30" Type="http://schemas.openxmlformats.org/officeDocument/2006/relationships/hyperlink" Target="http://www.agbz.ru/articles/obzor-ryinka-truda-agropromyishlennogo-kompleksa" TargetMode="External"/><Relationship Id="rId35" Type="http://schemas.openxmlformats.org/officeDocument/2006/relationships/footer" Target="footer6.xml"/><Relationship Id="rId43" Type="http://schemas.openxmlformats.org/officeDocument/2006/relationships/hyperlink" Target="http://encycl.yandex.ru/redir?dtype=encyc&amp;url=www.rubricon.com/partner.asp%3Faid%3D%7bEB39E978-7026-4D2B-96B5-B7894F39E8B1%7d%26ext%3D0" TargetMode="External"/><Relationship Id="rId48" Type="http://schemas.openxmlformats.org/officeDocument/2006/relationships/hyperlink" Target="http://www.articulus-info.ru" TargetMode="External"/><Relationship Id="rId56" Type="http://schemas.openxmlformats.org/officeDocument/2006/relationships/hyperlink" Target="https://elibrary.ru/contents.asp?issueid=559293&amp;selid=11931836" TargetMode="External"/><Relationship Id="rId64" Type="http://schemas.openxmlformats.org/officeDocument/2006/relationships/hyperlink" Target="http://www.linkseonet.ru/gosudarstvo-i-ekonomika/rynok-truda-zarabotnaya-plata.php"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elibrary.ru/contents.asp?issueid=1825214&amp;selid=29027548"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inkseonet.ru/gosudarstvo-i-ekonomika/rynok-truda-zarabotnaya-plata.php" TargetMode="External"/><Relationship Id="rId25" Type="http://schemas.openxmlformats.org/officeDocument/2006/relationships/hyperlink" Target="http://kursak.net/osobennosti-rynka-truda-v-selskom-xozyajstve/" TargetMode="External"/><Relationship Id="rId33" Type="http://schemas.openxmlformats.org/officeDocument/2006/relationships/footer" Target="footer5.xml"/><Relationship Id="rId38" Type="http://schemas.openxmlformats.org/officeDocument/2006/relationships/image" Target="../../../../../DOCUME~1/timon/LOCALS~1/Temp/FineReader12.00/media/image6.jpeg" TargetMode="External"/><Relationship Id="rId46" Type="http://schemas.openxmlformats.org/officeDocument/2006/relationships/footer" Target="footer8.xml"/><Relationship Id="rId59" Type="http://schemas.openxmlformats.org/officeDocument/2006/relationships/hyperlink" Target="http://aeconomy.ru/science/economy/osnovnye-problemy-kadrovogo-obespech" TargetMode="External"/><Relationship Id="rId67" Type="http://schemas.openxmlformats.org/officeDocument/2006/relationships/hyperlink" Target="https://elibrary.ru/contents.asp?issueid=1250743" TargetMode="External"/><Relationship Id="rId20" Type="http://schemas.openxmlformats.org/officeDocument/2006/relationships/hyperlink" Target="http://www.rusnauka.com/29_NNM_2008/" TargetMode="External"/><Relationship Id="rId41" Type="http://schemas.openxmlformats.org/officeDocument/2006/relationships/hyperlink" Target="http://test1.tauro-ag.ru/" TargetMode="External"/><Relationship Id="rId54" Type="http://schemas.openxmlformats.org/officeDocument/2006/relationships/hyperlink" Target="https://elibrary.ru/contents.asp?issueid=1242032" TargetMode="External"/><Relationship Id="rId62" Type="http://schemas.openxmlformats.org/officeDocument/2006/relationships/hyperlink" Target="http://elib.org.ua/economics/ua_readme.php?subaction=showfull&amp;id=1163575931&amp;archive=1261143507&amp;start_from=&amp;ucat=23&amp;category=23"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17F9-2563-4954-A3CD-B4A880CF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285</Pages>
  <Words>72297</Words>
  <Characters>412097</Characters>
  <Application>Microsoft Office Word</Application>
  <DocSecurity>0</DocSecurity>
  <Lines>3434</Lines>
  <Paragraphs>966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MIHA</cp:lastModifiedBy>
  <cp:revision>54</cp:revision>
  <cp:lastPrinted>2018-10-22T06:12:00Z</cp:lastPrinted>
  <dcterms:created xsi:type="dcterms:W3CDTF">2018-10-18T15:28:00Z</dcterms:created>
  <dcterms:modified xsi:type="dcterms:W3CDTF">2018-10-25T09:01:00Z</dcterms:modified>
</cp:coreProperties>
</file>